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0B" w:rsidRPr="00E11BA6" w:rsidRDefault="00C201E6" w:rsidP="00D86B0B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18"/>
          <w:szCs w:val="18"/>
        </w:rPr>
      </w:pPr>
      <w:r w:rsidRPr="00E11BA6">
        <w:rPr>
          <w:rFonts w:asciiTheme="minorHAnsi" w:eastAsiaTheme="minorHAnsi" w:hAnsiTheme="minorHAnsi" w:cs="Calibri"/>
          <w:b/>
          <w:color w:val="000000"/>
          <w:sz w:val="24"/>
          <w:szCs w:val="24"/>
          <w:lang w:eastAsia="en-US"/>
        </w:rPr>
        <w:t xml:space="preserve">   </w:t>
      </w:r>
      <w:r w:rsidRPr="00E11BA6">
        <w:rPr>
          <w:rFonts w:asciiTheme="minorHAnsi" w:eastAsiaTheme="minorHAnsi" w:hAnsiTheme="minorHAnsi" w:cs="Calibri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</w:p>
    <w:p w:rsidR="00C201E6" w:rsidRPr="00E11BA6" w:rsidRDefault="004F39E9" w:rsidP="004F39E9">
      <w:pPr>
        <w:shd w:val="clear" w:color="auto" w:fill="FFFFFF"/>
        <w:tabs>
          <w:tab w:val="left" w:pos="6371"/>
        </w:tabs>
        <w:spacing w:before="100" w:beforeAutospacing="1" w:after="100" w:afterAutospacing="1" w:line="336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C201E6" w:rsidRPr="00E11BA6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11BA6">
        <w:rPr>
          <w:rFonts w:asciiTheme="minorHAnsi" w:hAnsiTheme="minorHAnsi"/>
          <w:b/>
          <w:noProof/>
          <w:color w:val="000000"/>
          <w:sz w:val="24"/>
          <w:szCs w:val="24"/>
        </w:rPr>
        <w:drawing>
          <wp:inline distT="0" distB="0" distL="0" distR="0" wp14:anchorId="6D374C38" wp14:editId="7D73FC0C">
            <wp:extent cx="2713939" cy="7654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39" cy="7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E6" w:rsidRPr="00E11BA6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201E6" w:rsidRPr="00E11BA6" w:rsidRDefault="00C201E6" w:rsidP="00C201E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E11BA6"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  <w:t xml:space="preserve"> </w:t>
      </w: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Zapytanie </w:t>
      </w:r>
      <w:r w:rsidR="00FA61DA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cenowe</w:t>
      </w: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C201E6" w:rsidRPr="00E11BA6" w:rsidRDefault="00C201E6" w:rsidP="00C201E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(RFI) </w:t>
      </w: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36"/>
          <w:szCs w:val="36"/>
          <w:lang w:eastAsia="en-US"/>
        </w:rPr>
      </w:pPr>
    </w:p>
    <w:p w:rsidR="00C201E6" w:rsidRPr="00E11BA6" w:rsidRDefault="00141248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P</w:t>
      </w:r>
      <w:r w:rsidRPr="00B40A8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ostępowani</w:t>
      </w:r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e</w:t>
      </w:r>
      <w:r w:rsidRPr="00B40A8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o zamówienie publiczne </w:t>
      </w:r>
      <w:bookmarkStart w:id="0" w:name="_Toc502619261"/>
      <w:bookmarkStart w:id="1" w:name="_Toc502616724"/>
      <w:bookmarkStart w:id="2" w:name="_Toc502617566"/>
      <w:bookmarkStart w:id="3" w:name="_Toc502619093"/>
      <w:bookmarkEnd w:id="0"/>
      <w:bookmarkEnd w:id="1"/>
      <w:bookmarkEnd w:id="2"/>
      <w:bookmarkEnd w:id="3"/>
      <w:r w:rsidRPr="00B40A8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o wartości nieprzekraczającej wyrażonej w złotych </w:t>
      </w:r>
      <w:bookmarkStart w:id="4" w:name="_Toc502619262"/>
      <w:bookmarkStart w:id="5" w:name="_Toc502616725"/>
      <w:bookmarkStart w:id="6" w:name="_Toc502617567"/>
      <w:bookmarkStart w:id="7" w:name="_Toc502619094"/>
      <w:bookmarkEnd w:id="4"/>
      <w:bookmarkEnd w:id="5"/>
      <w:bookmarkEnd w:id="6"/>
      <w:bookmarkEnd w:id="7"/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równowartości</w:t>
      </w:r>
      <w:r w:rsidRPr="00B40A8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kwoty 30 000 euro netto </w:t>
      </w:r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na zakup </w:t>
      </w:r>
      <w:r w:rsidR="00784509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br/>
      </w:r>
      <w:r w:rsidR="001F0755" w:rsidRP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50 licencji </w:t>
      </w:r>
      <w:proofErr w:type="spellStart"/>
      <w:r w:rsidR="001F0755" w:rsidRP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MobileIron</w:t>
      </w:r>
      <w:proofErr w:type="spellEnd"/>
      <w:r w:rsidR="001F0755" w:rsidRP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- EMM </w:t>
      </w:r>
      <w:proofErr w:type="spellStart"/>
      <w:r w:rsidR="001F0755" w:rsidRP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Platinium</w:t>
      </w:r>
      <w:proofErr w:type="spellEnd"/>
      <w:r w:rsidR="001F0755" w:rsidRP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1F0755" w:rsidRP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Perpetual</w:t>
      </w:r>
      <w:proofErr w:type="spellEnd"/>
      <w:r w:rsidR="001F0755" w:rsidRP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License</w:t>
      </w:r>
      <w:r w:rsidR="00E9173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wraz z</w:t>
      </w:r>
      <w:r w:rsidR="0086107A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usługą</w:t>
      </w:r>
      <w:r w:rsidR="00E9173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wsparci</w:t>
      </w:r>
      <w:r w:rsidR="0086107A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a</w:t>
      </w:r>
      <w:r w:rsidR="00E9173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techniczn</w:t>
      </w:r>
      <w:r w:rsidR="0086107A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ego</w:t>
      </w:r>
      <w:r w:rsidR="00E9173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oraz </w:t>
      </w:r>
      <w:r w:rsidR="00055E3B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zakup usługi </w:t>
      </w:r>
      <w:r w:rsidR="00E9173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wsparcia technicznego dla 100 licencji </w:t>
      </w:r>
      <w:r w:rsidR="00E91737" w:rsidRPr="00E9173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w wersji </w:t>
      </w:r>
      <w:proofErr w:type="spellStart"/>
      <w:r w:rsidR="00E91737" w:rsidRPr="00E9173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Platinium</w:t>
      </w:r>
      <w:proofErr w:type="spellEnd"/>
      <w:r w:rsidR="00E91737" w:rsidRPr="00E9173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Bundle posiadanych przez Zamawiającego</w:t>
      </w:r>
      <w:r w:rsid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.</w:t>
      </w:r>
      <w:r w:rsidR="001F0755" w:rsidRPr="001F075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D86B0B" w:rsidRPr="00E11BA6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D86B0B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5F4220" w:rsidRPr="00E11BA6" w:rsidRDefault="005F4220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Default="00674DF9" w:rsidP="00C201E6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</w:pPr>
      <w:r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Warszawa, </w:t>
      </w:r>
      <w:r w:rsidR="00055E3B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08</w:t>
      </w:r>
      <w:r w:rsidR="00C423A7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</w:t>
      </w:r>
      <w:r w:rsidR="00055E3B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lipca</w:t>
      </w:r>
      <w:r w:rsidR="00C201E6"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201</w:t>
      </w:r>
      <w:r w:rsidR="00A73543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9</w:t>
      </w:r>
      <w:r w:rsidR="00C201E6"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r.</w:t>
      </w:r>
    </w:p>
    <w:p w:rsidR="00E11BA6" w:rsidRPr="005A470F" w:rsidRDefault="001F0755" w:rsidP="005A470F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A470F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br w:type="page"/>
      </w:r>
      <w:r w:rsidR="00E11BA6" w:rsidRPr="005A47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Ogólne informacje dotyczące przedmiotu zapytania cenowego</w:t>
      </w:r>
    </w:p>
    <w:p w:rsidR="00E11BA6" w:rsidRPr="0019003B" w:rsidRDefault="00E11BA6" w:rsidP="00AE39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Niniejszy dokument stanowi prośbę o przekazanie informacji cenowej o wartości zamówienia</w:t>
      </w:r>
      <w:r w:rsidRPr="0019003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</w:p>
    <w:p w:rsidR="00E11BA6" w:rsidRPr="0019003B" w:rsidRDefault="00E11BA6" w:rsidP="00AE39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Każdy może przesłać jedną odpowiedz na Zapytanie cenowe.</w:t>
      </w:r>
    </w:p>
    <w:p w:rsidR="00E11BA6" w:rsidRPr="0019003B" w:rsidRDefault="00E11BA6" w:rsidP="00AE39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Szczegółowe wymagania dotyczące Zapytania cenowego są przedstawione poniżej.</w:t>
      </w:r>
    </w:p>
    <w:p w:rsidR="00E11BA6" w:rsidRPr="0019003B" w:rsidRDefault="00E11BA6" w:rsidP="00AE39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Złożona informacja cenowa będzie podstawą do oszacowania wartości zamówienia.</w:t>
      </w:r>
    </w:p>
    <w:p w:rsidR="00E11BA6" w:rsidRPr="0019003B" w:rsidRDefault="00E11BA6" w:rsidP="00AE39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Arial Unicode MS" w:hAnsiTheme="minorHAnsi"/>
          <w:sz w:val="22"/>
          <w:szCs w:val="22"/>
        </w:rPr>
      </w:pPr>
      <w:r w:rsidRPr="0019003B">
        <w:rPr>
          <w:rFonts w:asciiTheme="minorHAnsi" w:eastAsia="Arial Unicode MS" w:hAnsiTheme="minorHAnsi"/>
          <w:sz w:val="22"/>
          <w:szCs w:val="22"/>
        </w:rPr>
        <w:t>Niniejsze Zapytania cenowe nie stanowi oferty zawarcia umowy w rozumieniu przepisów Kodeksu Cywilnego.</w:t>
      </w:r>
    </w:p>
    <w:p w:rsidR="00E11BA6" w:rsidRPr="0019003B" w:rsidRDefault="00E11BA6" w:rsidP="00AE39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Arial Unicode MS" w:hAnsiTheme="minorHAnsi"/>
          <w:sz w:val="22"/>
          <w:szCs w:val="22"/>
        </w:rPr>
      </w:pPr>
      <w:r w:rsidRPr="0019003B">
        <w:rPr>
          <w:rFonts w:asciiTheme="minorHAnsi" w:eastAsia="Arial Unicode MS" w:hAnsiTheme="minorHAnsi"/>
          <w:sz w:val="22"/>
          <w:szCs w:val="22"/>
        </w:rPr>
        <w:t>Udzielenie odpowiedzi na niniejsze Zapytanie nie będzie uprawniało do występowania</w:t>
      </w:r>
      <w:r w:rsidRPr="0019003B">
        <w:rPr>
          <w:rFonts w:asciiTheme="minorHAnsi" w:eastAsia="Arial Unicode MS" w:hAnsiTheme="minorHAnsi"/>
          <w:sz w:val="22"/>
          <w:szCs w:val="22"/>
        </w:rPr>
        <w:br/>
        <w:t>z jakimikolwiek roszczeniami pieniężnymi lub niepieniężnymi.</w:t>
      </w:r>
    </w:p>
    <w:p w:rsidR="00E11BA6" w:rsidRDefault="00E11BA6" w:rsidP="00AE39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Adresat Zapytania cenowego jest zobowiązany do nie udostępniania osobom trzecim informacji uzyskanych w związku z niniejszym Zapytaniem bez pisemnej zgodny i upoważnienia ze strony ZUS.</w:t>
      </w:r>
    </w:p>
    <w:p w:rsidR="00BC01F8" w:rsidRPr="0019003B" w:rsidRDefault="00BC01F8" w:rsidP="00BC01F8">
      <w:pPr>
        <w:spacing w:line="360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1BA6" w:rsidRPr="0019003B" w:rsidRDefault="00636E07" w:rsidP="005A470F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19003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11BA6" w:rsidRPr="0019003B">
        <w:rPr>
          <w:rFonts w:asciiTheme="minorHAnsi" w:hAnsiTheme="minorHAnsi"/>
          <w:b/>
          <w:sz w:val="22"/>
          <w:szCs w:val="22"/>
        </w:rPr>
        <w:t>Termin i sposób złożenia odpowiedzi na Zapytanie cenowe:</w:t>
      </w:r>
    </w:p>
    <w:p w:rsidR="005C4698" w:rsidRPr="0019003B" w:rsidRDefault="005C4698" w:rsidP="0019003B">
      <w:pPr>
        <w:spacing w:line="360" w:lineRule="auto"/>
        <w:rPr>
          <w:rFonts w:asciiTheme="minorHAnsi" w:hAnsiTheme="minorHAnsi"/>
          <w:sz w:val="22"/>
          <w:szCs w:val="22"/>
        </w:rPr>
      </w:pPr>
      <w:r w:rsidRPr="0019003B">
        <w:rPr>
          <w:rFonts w:asciiTheme="minorHAnsi" w:hAnsiTheme="minorHAnsi"/>
          <w:color w:val="000000"/>
          <w:sz w:val="22"/>
          <w:szCs w:val="22"/>
        </w:rPr>
        <w:t xml:space="preserve">Odpowiedź na RFI należy przesłać w terminie do dnia </w:t>
      </w:r>
      <w:r w:rsidR="00055E3B">
        <w:rPr>
          <w:rFonts w:asciiTheme="minorHAnsi" w:hAnsiTheme="minorHAnsi"/>
          <w:color w:val="000000"/>
          <w:sz w:val="22"/>
          <w:szCs w:val="22"/>
        </w:rPr>
        <w:t>10</w:t>
      </w:r>
      <w:r w:rsidR="00A7354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55E3B">
        <w:rPr>
          <w:rFonts w:asciiTheme="minorHAnsi" w:hAnsiTheme="minorHAnsi"/>
          <w:color w:val="000000"/>
          <w:sz w:val="22"/>
          <w:szCs w:val="22"/>
        </w:rPr>
        <w:t>lipca</w:t>
      </w:r>
      <w:r w:rsidR="00A7354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9003B">
        <w:rPr>
          <w:rFonts w:asciiTheme="minorHAnsi" w:hAnsiTheme="minorHAnsi"/>
          <w:color w:val="000000"/>
          <w:sz w:val="22"/>
          <w:szCs w:val="22"/>
        </w:rPr>
        <w:t>201</w:t>
      </w:r>
      <w:r w:rsidR="00A73543">
        <w:rPr>
          <w:rFonts w:asciiTheme="minorHAnsi" w:hAnsiTheme="minorHAnsi"/>
          <w:color w:val="000000"/>
          <w:sz w:val="22"/>
          <w:szCs w:val="22"/>
        </w:rPr>
        <w:t>9</w:t>
      </w:r>
      <w:r w:rsidRPr="0019003B">
        <w:rPr>
          <w:rFonts w:asciiTheme="minorHAnsi" w:hAnsiTheme="minorHAnsi"/>
          <w:color w:val="000000"/>
          <w:sz w:val="22"/>
          <w:szCs w:val="22"/>
        </w:rPr>
        <w:t xml:space="preserve"> roku, do godz</w:t>
      </w:r>
      <w:proofErr w:type="gramStart"/>
      <w:r w:rsidRPr="0019003B">
        <w:rPr>
          <w:rFonts w:asciiTheme="minorHAnsi" w:hAnsiTheme="minorHAnsi"/>
          <w:color w:val="000000"/>
          <w:sz w:val="22"/>
          <w:szCs w:val="22"/>
        </w:rPr>
        <w:t>. 1</w:t>
      </w:r>
      <w:r w:rsidR="00621BDA">
        <w:rPr>
          <w:rFonts w:asciiTheme="minorHAnsi" w:hAnsiTheme="minorHAnsi"/>
          <w:color w:val="000000"/>
          <w:sz w:val="22"/>
          <w:szCs w:val="22"/>
        </w:rPr>
        <w:t>3</w:t>
      </w:r>
      <w:r w:rsidRPr="0019003B">
        <w:rPr>
          <w:rFonts w:asciiTheme="minorHAnsi" w:hAnsiTheme="minorHAnsi"/>
          <w:color w:val="000000"/>
          <w:sz w:val="22"/>
          <w:szCs w:val="22"/>
        </w:rPr>
        <w:t>:00 na</w:t>
      </w:r>
      <w:proofErr w:type="gramEnd"/>
      <w:r w:rsidRPr="0019003B">
        <w:rPr>
          <w:rFonts w:asciiTheme="minorHAnsi" w:hAnsiTheme="minorHAnsi"/>
          <w:color w:val="000000"/>
          <w:sz w:val="22"/>
          <w:szCs w:val="22"/>
        </w:rPr>
        <w:t xml:space="preserve"> adres </w:t>
      </w:r>
      <w:hyperlink r:id="rId10" w:history="1">
        <w:r w:rsidR="00EB3F3C" w:rsidRPr="00B0179E">
          <w:rPr>
            <w:rStyle w:val="Hipercze"/>
            <w:rFonts w:asciiTheme="minorHAnsi" w:hAnsiTheme="minorHAnsi"/>
            <w:sz w:val="22"/>
            <w:szCs w:val="22"/>
          </w:rPr>
          <w:t>Adam.Palecki@zus.pl</w:t>
        </w:r>
      </w:hyperlink>
      <w:r w:rsidR="00A73543">
        <w:rPr>
          <w:rFonts w:asciiTheme="minorHAnsi" w:hAnsiTheme="minorHAnsi"/>
          <w:sz w:val="22"/>
          <w:szCs w:val="22"/>
        </w:rPr>
        <w:t xml:space="preserve">. </w:t>
      </w:r>
    </w:p>
    <w:p w:rsidR="005C4698" w:rsidRPr="0019003B" w:rsidRDefault="005C4698" w:rsidP="0019003B">
      <w:pPr>
        <w:shd w:val="clear" w:color="auto" w:fill="FFFFFF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FA61DA" w:rsidRPr="0019003B" w:rsidRDefault="00FA61DA" w:rsidP="005A470F">
      <w:pPr>
        <w:numPr>
          <w:ilvl w:val="0"/>
          <w:numId w:val="27"/>
        </w:num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Sposób przygotowania odpowiedzi na Zapytanie cenowe</w:t>
      </w:r>
    </w:p>
    <w:p w:rsidR="00FA61DA" w:rsidRPr="0019003B" w:rsidRDefault="00FA61DA" w:rsidP="0019003B">
      <w:pPr>
        <w:spacing w:line="360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Odpowiedź na Zapytanie cenowe powinna zawierać:</w:t>
      </w:r>
    </w:p>
    <w:p w:rsidR="00FA61DA" w:rsidRPr="0019003B" w:rsidRDefault="00FA61DA" w:rsidP="00AE392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dane</w:t>
      </w:r>
      <w:proofErr w:type="gramEnd"/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podmiotu odpowiadającego</w:t>
      </w:r>
      <w:r w:rsidR="00AB6D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Zapytanie,</w:t>
      </w:r>
    </w:p>
    <w:p w:rsidR="00FA61DA" w:rsidRPr="0019003B" w:rsidRDefault="00FA61DA" w:rsidP="00AE392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wskazanie</w:t>
      </w:r>
      <w:proofErr w:type="gramEnd"/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osób uprawnionych do kontaktu z ZUS wraz z danymi do kontaktu (imię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 nazwisko, telefon, faks, email),</w:t>
      </w:r>
    </w:p>
    <w:p w:rsidR="00FA61DA" w:rsidRDefault="00FA61DA" w:rsidP="00AE392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</w:t>
      </w:r>
      <w:proofErr w:type="gramEnd"/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wartości brutto oraz netto.</w:t>
      </w:r>
    </w:p>
    <w:p w:rsidR="002C050B" w:rsidRPr="00AB6DF2" w:rsidRDefault="00AB6DF2" w:rsidP="002C050B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/>
          <w:color w:val="000000"/>
          <w:sz w:val="22"/>
          <w:szCs w:val="22"/>
        </w:rPr>
        <w:t>i</w:t>
      </w:r>
      <w:r w:rsidR="002C050B" w:rsidRPr="00AB6DF2">
        <w:rPr>
          <w:rFonts w:asciiTheme="minorHAnsi" w:hAnsiTheme="minorHAnsi"/>
          <w:color w:val="000000"/>
          <w:sz w:val="22"/>
          <w:szCs w:val="22"/>
        </w:rPr>
        <w:t>nne</w:t>
      </w:r>
      <w:proofErr w:type="gramEnd"/>
      <w:r w:rsidR="002C050B" w:rsidRPr="00AB6DF2">
        <w:rPr>
          <w:rFonts w:asciiTheme="minorHAnsi" w:hAnsiTheme="minorHAnsi"/>
          <w:color w:val="000000"/>
          <w:sz w:val="22"/>
          <w:szCs w:val="22"/>
        </w:rPr>
        <w:t xml:space="preserve"> dane, które podmiot odpowiadający na RFI uzna za konieczne, w celu przedstawienia pełnych warunków cenowych oferowanego oprogramowania.</w:t>
      </w:r>
    </w:p>
    <w:p w:rsidR="00FA61DA" w:rsidRDefault="00C43CD2" w:rsidP="00AE392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="00FA61DA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ycena</w:t>
      </w:r>
      <w:proofErr w:type="gramEnd"/>
      <w:r w:rsidR="00FA61DA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powinna zosta</w:t>
      </w:r>
      <w:r w:rsidR="0019003B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ć przygotowana zgodnie z pkt. V</w:t>
      </w:r>
      <w:r w:rsidR="00FA61DA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Zapytania.</w:t>
      </w:r>
    </w:p>
    <w:p w:rsidR="00BC01F8" w:rsidRDefault="00BC01F8" w:rsidP="00BC01F8">
      <w:pPr>
        <w:pStyle w:val="Akapitzlist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3747" w:rsidRPr="0019003B" w:rsidRDefault="00F53747" w:rsidP="005A470F">
      <w:pPr>
        <w:pStyle w:val="Nagwek3"/>
        <w:numPr>
          <w:ilvl w:val="0"/>
          <w:numId w:val="27"/>
        </w:numPr>
        <w:spacing w:line="360" w:lineRule="auto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Termin realizacji zamówienia</w:t>
      </w:r>
      <w:r w:rsidR="007F377A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:</w:t>
      </w:r>
    </w:p>
    <w:p w:rsidR="0018405C" w:rsidRPr="0018405C" w:rsidRDefault="0018405C" w:rsidP="0018405C">
      <w:pPr>
        <w:spacing w:after="200"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18405C">
        <w:rPr>
          <w:rFonts w:asciiTheme="minorHAnsi" w:eastAsiaTheme="minorHAnsi" w:hAnsiTheme="minorHAnsi"/>
          <w:sz w:val="22"/>
          <w:szCs w:val="22"/>
        </w:rPr>
        <w:t>Przewidywany termin realizacji: maksymalnie do …………… dni kalendarzowych od dnia podpisania umowy</w:t>
      </w:r>
      <w:r w:rsidR="00FF126C">
        <w:rPr>
          <w:rFonts w:asciiTheme="minorHAnsi" w:eastAsiaTheme="minorHAnsi" w:hAnsiTheme="minorHAnsi"/>
          <w:sz w:val="22"/>
          <w:szCs w:val="22"/>
        </w:rPr>
        <w:t>/zamówienia</w:t>
      </w:r>
      <w:r w:rsidRPr="0018405C">
        <w:rPr>
          <w:rFonts w:asciiTheme="minorHAnsi" w:eastAsiaTheme="minorHAnsi" w:hAnsiTheme="minorHAnsi"/>
          <w:sz w:val="22"/>
          <w:szCs w:val="22"/>
        </w:rPr>
        <w:t>.</w:t>
      </w:r>
    </w:p>
    <w:p w:rsidR="00636E07" w:rsidRPr="0019003B" w:rsidRDefault="00636E07" w:rsidP="005A470F">
      <w:pPr>
        <w:pStyle w:val="Nagwek3"/>
        <w:numPr>
          <w:ilvl w:val="0"/>
          <w:numId w:val="27"/>
        </w:numPr>
        <w:spacing w:line="360" w:lineRule="auto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Opis przedmiotu zamówienia</w:t>
      </w:r>
      <w:r w:rsidR="007F377A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:</w:t>
      </w:r>
    </w:p>
    <w:p w:rsidR="005C4698" w:rsidRDefault="0019003B" w:rsidP="00055E3B">
      <w:pPr>
        <w:spacing w:line="360" w:lineRule="auto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19003B">
        <w:rPr>
          <w:rFonts w:asciiTheme="minorHAnsi" w:eastAsia="Calibri" w:hAnsiTheme="minorHAnsi"/>
          <w:sz w:val="22"/>
          <w:szCs w:val="22"/>
          <w:lang w:eastAsia="en-US"/>
        </w:rPr>
        <w:t>Przedmiotem rozeznania jest</w:t>
      </w:r>
      <w:r w:rsidR="00526D12">
        <w:rPr>
          <w:rFonts w:asciiTheme="minorHAnsi" w:eastAsia="Calibri" w:hAnsiTheme="minorHAnsi"/>
          <w:sz w:val="22"/>
          <w:szCs w:val="22"/>
          <w:lang w:eastAsia="en-US"/>
        </w:rPr>
        <w:t xml:space="preserve"> zakup</w:t>
      </w:r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50</w:t>
      </w:r>
      <w:r w:rsid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sztuk</w:t>
      </w:r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licencji </w:t>
      </w:r>
      <w:proofErr w:type="spellStart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>MobileIron</w:t>
      </w:r>
      <w:proofErr w:type="spellEnd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- EMM </w:t>
      </w:r>
      <w:proofErr w:type="spellStart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>Platinium</w:t>
      </w:r>
      <w:proofErr w:type="spellEnd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</w:t>
      </w:r>
      <w:proofErr w:type="spellStart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>Perpetual</w:t>
      </w:r>
      <w:proofErr w:type="spellEnd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License (per </w:t>
      </w:r>
      <w:proofErr w:type="spellStart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>device</w:t>
      </w:r>
      <w:proofErr w:type="spellEnd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, on </w:t>
      </w:r>
      <w:proofErr w:type="spellStart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>premise</w:t>
      </w:r>
      <w:proofErr w:type="spellEnd"/>
      <w:r w:rsidR="001F0755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) </w:t>
      </w:r>
      <w:r w:rsidR="00055E3B">
        <w:rPr>
          <w:rFonts w:asciiTheme="minorHAnsi" w:eastAsia="Calibri" w:hAnsiTheme="minorHAnsi"/>
          <w:bCs/>
          <w:sz w:val="22"/>
          <w:szCs w:val="22"/>
          <w:lang w:eastAsia="en-US"/>
        </w:rPr>
        <w:t>wraz ze wsparciem technicznym</w:t>
      </w:r>
      <w:r w:rsidR="00621BDA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(zgodnym w wymaganiami określonymi w pkt. VI zapytania) </w:t>
      </w:r>
      <w:r w:rsidR="00055E3B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oraz </w:t>
      </w:r>
      <w:r w:rsidR="00055E3B" w:rsidRPr="00055E3B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zakup usługi wsparcia technicznego dla 100 licencji w wersji </w:t>
      </w:r>
      <w:proofErr w:type="spellStart"/>
      <w:r w:rsidR="00055E3B" w:rsidRPr="00055E3B">
        <w:rPr>
          <w:rFonts w:asciiTheme="minorHAnsi" w:eastAsia="Calibri" w:hAnsiTheme="minorHAnsi"/>
          <w:bCs/>
          <w:sz w:val="22"/>
          <w:szCs w:val="22"/>
          <w:lang w:eastAsia="en-US"/>
        </w:rPr>
        <w:t>Platinium</w:t>
      </w:r>
      <w:proofErr w:type="spellEnd"/>
      <w:r w:rsidR="00055E3B" w:rsidRPr="00055E3B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Bundle </w:t>
      </w:r>
      <w:r w:rsidR="00055E3B" w:rsidRPr="00055E3B">
        <w:rPr>
          <w:rFonts w:asciiTheme="minorHAnsi" w:eastAsia="Calibri" w:hAnsiTheme="minorHAnsi"/>
          <w:bCs/>
          <w:sz w:val="22"/>
          <w:szCs w:val="22"/>
          <w:lang w:eastAsia="en-US"/>
        </w:rPr>
        <w:lastRenderedPageBreak/>
        <w:t>posiadanych przez Zamawiającego</w:t>
      </w:r>
      <w:r w:rsidR="00C97D40">
        <w:rPr>
          <w:rFonts w:asciiTheme="minorHAnsi" w:eastAsia="Calibri" w:hAnsiTheme="minorHAnsi"/>
          <w:bCs/>
          <w:sz w:val="22"/>
          <w:szCs w:val="22"/>
          <w:lang w:eastAsia="en-US"/>
        </w:rPr>
        <w:t>.</w:t>
      </w:r>
      <w:r w:rsidR="00F00BFC" w:rsidRPr="001F0755">
        <w:rPr>
          <w:rFonts w:asciiTheme="minorHAnsi" w:hAnsiTheme="minorHAnsi"/>
          <w:sz w:val="22"/>
          <w:szCs w:val="22"/>
        </w:rPr>
        <w:br/>
      </w:r>
      <w:r w:rsidRPr="0019003B">
        <w:rPr>
          <w:rFonts w:asciiTheme="minorHAnsi" w:hAnsiTheme="minorHAnsi"/>
          <w:sz w:val="22"/>
          <w:szCs w:val="22"/>
        </w:rPr>
        <w:t>Wycena zamówienia</w:t>
      </w:r>
      <w:r w:rsidRPr="0019003B">
        <w:rPr>
          <w:rFonts w:asciiTheme="minorHAnsi" w:hAnsiTheme="minorHAnsi"/>
          <w:color w:val="000000"/>
          <w:sz w:val="22"/>
          <w:szCs w:val="22"/>
        </w:rPr>
        <w:t>: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341"/>
        <w:gridCol w:w="960"/>
        <w:gridCol w:w="1004"/>
        <w:gridCol w:w="1127"/>
        <w:gridCol w:w="994"/>
        <w:gridCol w:w="1007"/>
        <w:gridCol w:w="1127"/>
      </w:tblGrid>
      <w:tr w:rsidR="004A4F09" w:rsidRPr="004A4F09" w:rsidTr="00F00BFC">
        <w:trPr>
          <w:trHeight w:val="9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4F09"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0D7BA4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Licencja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Cena jedn. netto*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Wartość całkowita netto*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Wartość podatku VAT*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Wartość całkowita brutto*</w:t>
            </w:r>
          </w:p>
        </w:tc>
      </w:tr>
      <w:tr w:rsidR="004A4F09" w:rsidRPr="004A4F09" w:rsidTr="00F00BFC">
        <w:trPr>
          <w:trHeight w:val="5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A4F0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621BDA" w:rsidRDefault="00242D62" w:rsidP="00602FB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>Zakup</w:t>
            </w:r>
            <w:proofErr w:type="spellEnd"/>
            <w:r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r w:rsidR="000D7BA4"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 xml:space="preserve">50 </w:t>
            </w:r>
            <w:proofErr w:type="spellStart"/>
            <w:r w:rsidR="000D7BA4"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>szt</w:t>
            </w:r>
            <w:proofErr w:type="spellEnd"/>
            <w:r w:rsidR="000D7BA4"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proofErr w:type="gramStart"/>
            <w:r w:rsidR="000D7BA4"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>licencji</w:t>
            </w:r>
            <w:proofErr w:type="spellEnd"/>
            <w:proofErr w:type="gramEnd"/>
            <w:r w:rsidR="000D7BA4"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r w:rsidR="00621BDA"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 xml:space="preserve">EMM </w:t>
            </w:r>
            <w:proofErr w:type="spellStart"/>
            <w:r w:rsidR="00621BDA"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>Platinium</w:t>
            </w:r>
            <w:proofErr w:type="spellEnd"/>
            <w:r w:rsidR="00621BDA" w:rsidRP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 xml:space="preserve"> Perpetual License (per device, on premise)</w:t>
            </w:r>
            <w:r w:rsidR="00621BDA">
              <w:rPr>
                <w:rFonts w:asciiTheme="minorHAnsi" w:eastAsia="Calibri" w:hAnsiTheme="minorHAnsi"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EDEDED"/>
            <w:noWrap/>
            <w:vAlign w:val="center"/>
            <w:hideMark/>
          </w:tcPr>
          <w:p w:rsidR="004A4F09" w:rsidRPr="004A4F09" w:rsidRDefault="001F0755" w:rsidP="00B218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7BA4" w:rsidRPr="004A4F09" w:rsidTr="00F00BFC">
        <w:trPr>
          <w:trHeight w:val="5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BA4" w:rsidRPr="004A4F09" w:rsidRDefault="000D7BA4" w:rsidP="00B218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A4" w:rsidRDefault="000D7BA4" w:rsidP="000D7BA4">
            <w:pPr>
              <w:jc w:val="center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 xml:space="preserve">Wsparcie techniczne dla </w:t>
            </w:r>
            <w:r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 xml:space="preserve">50 szt. licencji </w:t>
            </w:r>
            <w:r w:rsidRPr="001F0755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 xml:space="preserve">EMM </w:t>
            </w:r>
            <w:proofErr w:type="spellStart"/>
            <w:r w:rsidRPr="001F0755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>Platinium</w:t>
            </w:r>
            <w:proofErr w:type="spellEnd"/>
            <w:r w:rsidRPr="001F0755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0755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>Perpetual</w:t>
            </w:r>
            <w:proofErr w:type="spellEnd"/>
            <w:r w:rsidRPr="001F0755"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t xml:space="preserve"> License</w:t>
            </w:r>
            <w:r w:rsidR="00621BDA">
              <w:rPr>
                <w:rStyle w:val="Odwoanieprzypisudolnego"/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EDEDED"/>
            <w:noWrap/>
            <w:vAlign w:val="center"/>
          </w:tcPr>
          <w:p w:rsidR="000D7BA4" w:rsidRDefault="00C97D40" w:rsidP="00B218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A4" w:rsidRPr="004A4F09" w:rsidRDefault="000D7BA4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A4" w:rsidRPr="004A4F09" w:rsidRDefault="000D7BA4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A4" w:rsidRPr="004A4F09" w:rsidRDefault="000D7BA4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A4" w:rsidRPr="004A4F09" w:rsidRDefault="000D7BA4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A4" w:rsidRPr="004A4F09" w:rsidRDefault="000D7BA4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797" w:rsidRPr="004A4F09" w:rsidTr="00F00BFC">
        <w:trPr>
          <w:trHeight w:val="5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797" w:rsidRPr="004A4F09" w:rsidRDefault="000D7BA4" w:rsidP="00B218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97" w:rsidRPr="00D47797" w:rsidRDefault="00242D62" w:rsidP="00242D62">
            <w:pPr>
              <w:jc w:val="center"/>
              <w:rPr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Zakup w</w:t>
            </w:r>
            <w:r w:rsidR="00D47797" w:rsidRPr="00D47797">
              <w:rPr>
                <w:rFonts w:asciiTheme="minorHAnsi" w:hAnsiTheme="minorHAnsi"/>
                <w:bCs/>
                <w:sz w:val="22"/>
                <w:szCs w:val="22"/>
              </w:rPr>
              <w:t>sparci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  <w:r w:rsidR="00D47797" w:rsidRPr="00D4779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technicznego </w:t>
            </w:r>
            <w:r w:rsidR="00D47797" w:rsidRPr="00D47797">
              <w:rPr>
                <w:rFonts w:asciiTheme="minorHAnsi" w:hAnsiTheme="minorHAnsi"/>
                <w:bCs/>
                <w:sz w:val="22"/>
                <w:szCs w:val="22"/>
              </w:rPr>
              <w:t xml:space="preserve">dla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posiadanych przez Zamawiającego </w:t>
            </w:r>
            <w:r w:rsidR="00D47797" w:rsidRPr="00D47797">
              <w:rPr>
                <w:rFonts w:asciiTheme="minorHAnsi" w:hAnsiTheme="minorHAnsi"/>
                <w:bCs/>
                <w:sz w:val="22"/>
                <w:szCs w:val="22"/>
              </w:rPr>
              <w:t xml:space="preserve">100 sztuk licencji w wersji </w:t>
            </w:r>
            <w:proofErr w:type="spellStart"/>
            <w:r w:rsidR="00D47797" w:rsidRPr="00D47797">
              <w:rPr>
                <w:rFonts w:asciiTheme="minorHAnsi" w:hAnsiTheme="minorHAnsi"/>
                <w:bCs/>
                <w:sz w:val="22"/>
                <w:szCs w:val="22"/>
              </w:rPr>
              <w:t>Platinium</w:t>
            </w:r>
            <w:proofErr w:type="spellEnd"/>
            <w:r w:rsidR="00D47797" w:rsidRPr="00D47797">
              <w:rPr>
                <w:rFonts w:asciiTheme="minorHAnsi" w:hAnsiTheme="minorHAnsi"/>
                <w:bCs/>
                <w:sz w:val="22"/>
                <w:szCs w:val="22"/>
              </w:rPr>
              <w:t xml:space="preserve"> Bundle</w:t>
            </w:r>
            <w:r w:rsidR="00621BDA">
              <w:rPr>
                <w:rStyle w:val="Odwoanieprzypisudolnego"/>
                <w:rFonts w:asciiTheme="minorHAnsi" w:eastAsia="Calibri" w:hAnsiTheme="minorHAnsi"/>
                <w:bCs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EDEDED"/>
            <w:noWrap/>
            <w:vAlign w:val="center"/>
          </w:tcPr>
          <w:p w:rsidR="00D47797" w:rsidRDefault="00D47797" w:rsidP="00B218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97" w:rsidRPr="004A4F09" w:rsidRDefault="00D47797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97" w:rsidRPr="004A4F09" w:rsidRDefault="00D47797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97" w:rsidRPr="004A4F09" w:rsidRDefault="00D47797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97" w:rsidRPr="004A4F09" w:rsidRDefault="00D47797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97" w:rsidRPr="004A4F09" w:rsidRDefault="00D47797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F09" w:rsidRPr="004A4F09" w:rsidTr="00F00BFC">
        <w:trPr>
          <w:trHeight w:val="300"/>
        </w:trPr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09" w:rsidRPr="004A4F09" w:rsidRDefault="004A4F09" w:rsidP="00B2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F09" w:rsidRPr="004A4F09" w:rsidTr="00F00BFC">
        <w:trPr>
          <w:trHeight w:val="300"/>
        </w:trPr>
        <w:tc>
          <w:tcPr>
            <w:tcW w:w="4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09" w:rsidRPr="004A4F09" w:rsidRDefault="004A4F09" w:rsidP="004A4F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F09" w:rsidRPr="004A4F09" w:rsidTr="00F00BFC">
        <w:trPr>
          <w:trHeight w:val="56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09" w:rsidRPr="004A4F09" w:rsidRDefault="004A4F09" w:rsidP="004A4F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09" w:rsidRPr="004A4F09" w:rsidRDefault="004A4F09" w:rsidP="004A4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C4698" w:rsidRDefault="005C4698" w:rsidP="005C4698">
      <w:pPr>
        <w:spacing w:after="200" w:line="276" w:lineRule="auto"/>
        <w:ind w:right="-1133"/>
        <w:jc w:val="both"/>
        <w:rPr>
          <w:rFonts w:asciiTheme="minorHAnsi" w:eastAsiaTheme="minorHAnsi" w:hAnsiTheme="minorHAnsi"/>
          <w:sz w:val="22"/>
          <w:szCs w:val="22"/>
        </w:rPr>
      </w:pPr>
      <w:r w:rsidRPr="0018405C">
        <w:rPr>
          <w:rFonts w:asciiTheme="minorHAnsi" w:eastAsiaTheme="minorHAnsi" w:hAnsiTheme="minorHAnsi"/>
          <w:sz w:val="22"/>
          <w:szCs w:val="22"/>
        </w:rPr>
        <w:t xml:space="preserve">Wycena powinna obejmować wszystkie koszty dostawcy. </w:t>
      </w:r>
    </w:p>
    <w:p w:rsidR="00F53747" w:rsidRPr="0018405C" w:rsidRDefault="00F53747" w:rsidP="00F53747">
      <w:pPr>
        <w:rPr>
          <w:sz w:val="22"/>
          <w:szCs w:val="22"/>
        </w:rPr>
      </w:pPr>
    </w:p>
    <w:p w:rsidR="00BC01F8" w:rsidRPr="00504B24" w:rsidRDefault="00B5564E" w:rsidP="005A470F">
      <w:pPr>
        <w:pStyle w:val="Akapitzlist"/>
        <w:numPr>
          <w:ilvl w:val="0"/>
          <w:numId w:val="27"/>
        </w:numPr>
        <w:spacing w:after="240" w:line="360" w:lineRule="auto"/>
        <w:ind w:left="1077"/>
        <w:jc w:val="both"/>
        <w:rPr>
          <w:rFonts w:asciiTheme="minorHAnsi" w:hAnsiTheme="minorHAnsi"/>
          <w:sz w:val="22"/>
          <w:szCs w:val="22"/>
        </w:rPr>
      </w:pPr>
      <w:r w:rsidRPr="00BC01F8">
        <w:rPr>
          <w:rFonts w:asciiTheme="minorHAnsi" w:hAnsiTheme="minorHAnsi"/>
          <w:b/>
          <w:sz w:val="22"/>
          <w:szCs w:val="22"/>
        </w:rPr>
        <w:t xml:space="preserve">Wymagania </w:t>
      </w:r>
      <w:r w:rsidR="00047826">
        <w:rPr>
          <w:rFonts w:asciiTheme="minorHAnsi" w:hAnsiTheme="minorHAnsi"/>
          <w:b/>
          <w:sz w:val="22"/>
          <w:szCs w:val="22"/>
        </w:rPr>
        <w:t>w zakresie wsparcia technicznego</w:t>
      </w:r>
      <w:r w:rsidRPr="00BC01F8">
        <w:rPr>
          <w:rFonts w:asciiTheme="minorHAnsi" w:hAnsiTheme="minorHAnsi"/>
          <w:b/>
          <w:sz w:val="22"/>
          <w:szCs w:val="22"/>
        </w:rPr>
        <w:t>:</w:t>
      </w:r>
    </w:p>
    <w:p w:rsidR="00D47797" w:rsidRPr="00047826" w:rsidRDefault="00F031FA" w:rsidP="00D47797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031FA">
        <w:rPr>
          <w:rFonts w:asciiTheme="minorHAnsi" w:hAnsiTheme="minorHAnsi"/>
          <w:b/>
          <w:sz w:val="22"/>
          <w:szCs w:val="22"/>
        </w:rPr>
        <w:t>Wsparcie techniczne dla 50 szt.</w:t>
      </w:r>
      <w:r w:rsidR="00602FB9">
        <w:rPr>
          <w:rFonts w:asciiTheme="minorHAnsi" w:hAnsiTheme="minorHAnsi"/>
          <w:b/>
          <w:sz w:val="22"/>
          <w:szCs w:val="22"/>
        </w:rPr>
        <w:t xml:space="preserve"> licencji</w:t>
      </w:r>
      <w:r w:rsidRPr="00F031F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50F0B">
        <w:rPr>
          <w:rFonts w:asciiTheme="minorHAnsi" w:hAnsiTheme="minorHAnsi"/>
          <w:b/>
          <w:bCs/>
          <w:sz w:val="22"/>
          <w:szCs w:val="22"/>
        </w:rPr>
        <w:t>MobileIron</w:t>
      </w:r>
      <w:proofErr w:type="spellEnd"/>
      <w:r w:rsidRPr="00950F0B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EMM </w:t>
      </w:r>
      <w:proofErr w:type="spellStart"/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Platinium</w:t>
      </w:r>
      <w:proofErr w:type="spellEnd"/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Perpetual</w:t>
      </w:r>
      <w:proofErr w:type="spellEnd"/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License (per </w:t>
      </w:r>
      <w:proofErr w:type="spellStart"/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device</w:t>
      </w:r>
      <w:proofErr w:type="spellEnd"/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, on </w:t>
      </w:r>
      <w:proofErr w:type="spellStart"/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premise</w:t>
      </w:r>
      <w:proofErr w:type="spellEnd"/>
      <w:r w:rsidR="00621BDA" w:rsidRPr="00621BD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)</w:t>
      </w:r>
      <w:r w:rsidR="00950F0B" w:rsidRPr="00950F0B">
        <w:rPr>
          <w:rFonts w:asciiTheme="minorHAnsi" w:eastAsia="Calibri" w:hAnsiTheme="minorHAnsi"/>
          <w:b/>
          <w:bCs/>
          <w:sz w:val="22"/>
          <w:szCs w:val="22"/>
          <w:lang w:eastAsia="en-US"/>
        </w:rPr>
        <w:t>,</w:t>
      </w:r>
      <w:r w:rsidR="00354906" w:rsidRP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będzie świadczone w okresie od 01.08.2019</w:t>
      </w:r>
      <w:r w:rsid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proofErr w:type="gramStart"/>
      <w:r w:rsidR="00354906" w:rsidRP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r</w:t>
      </w:r>
      <w:proofErr w:type="gramEnd"/>
      <w:r w:rsidR="00354906" w:rsidRP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. d</w:t>
      </w:r>
      <w:r w:rsid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o </w:t>
      </w:r>
      <w:r w:rsidR="00354906" w:rsidRP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31.10.2021 </w:t>
      </w:r>
      <w:proofErr w:type="gramStart"/>
      <w:r w:rsid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r</w:t>
      </w:r>
      <w:proofErr w:type="gramEnd"/>
      <w:r w:rsid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.</w:t>
      </w:r>
    </w:p>
    <w:p w:rsidR="00047826" w:rsidRPr="00354906" w:rsidRDefault="00047826" w:rsidP="00047826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54906">
        <w:rPr>
          <w:rFonts w:asciiTheme="minorHAnsi" w:hAnsiTheme="minorHAnsi"/>
          <w:b/>
          <w:bCs/>
          <w:sz w:val="22"/>
          <w:szCs w:val="22"/>
        </w:rPr>
        <w:t xml:space="preserve">Wsparcie techniczne </w:t>
      </w:r>
      <w:r w:rsidR="00950F0B" w:rsidRPr="00354906">
        <w:rPr>
          <w:rFonts w:asciiTheme="minorHAnsi" w:hAnsiTheme="minorHAnsi"/>
          <w:b/>
          <w:bCs/>
          <w:sz w:val="22"/>
          <w:szCs w:val="22"/>
        </w:rPr>
        <w:t>dla 100 szt</w:t>
      </w:r>
      <w:r w:rsidR="00950F0B">
        <w:rPr>
          <w:rFonts w:asciiTheme="minorHAnsi" w:hAnsiTheme="minorHAnsi"/>
          <w:b/>
          <w:bCs/>
          <w:sz w:val="22"/>
          <w:szCs w:val="22"/>
        </w:rPr>
        <w:t>.</w:t>
      </w:r>
      <w:r w:rsidR="00950F0B" w:rsidRPr="0035490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02FB9">
        <w:rPr>
          <w:rFonts w:asciiTheme="minorHAnsi" w:hAnsiTheme="minorHAnsi"/>
          <w:b/>
          <w:bCs/>
          <w:sz w:val="22"/>
          <w:szCs w:val="22"/>
        </w:rPr>
        <w:t xml:space="preserve">licencji </w:t>
      </w:r>
      <w:proofErr w:type="spellStart"/>
      <w:r w:rsidRPr="00354906">
        <w:rPr>
          <w:rFonts w:asciiTheme="minorHAnsi" w:hAnsiTheme="minorHAnsi"/>
          <w:b/>
          <w:bCs/>
          <w:sz w:val="22"/>
          <w:szCs w:val="22"/>
        </w:rPr>
        <w:t>MobileIron</w:t>
      </w:r>
      <w:proofErr w:type="spellEnd"/>
      <w:r w:rsidRPr="00354906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54906">
        <w:rPr>
          <w:rFonts w:asciiTheme="minorHAnsi" w:hAnsiTheme="minorHAnsi"/>
          <w:b/>
          <w:bCs/>
          <w:sz w:val="22"/>
          <w:szCs w:val="22"/>
        </w:rPr>
        <w:t>Platinium</w:t>
      </w:r>
      <w:proofErr w:type="spellEnd"/>
      <w:r w:rsidRPr="00354906">
        <w:rPr>
          <w:rFonts w:asciiTheme="minorHAnsi" w:hAnsiTheme="minorHAnsi"/>
          <w:b/>
          <w:bCs/>
          <w:sz w:val="22"/>
          <w:szCs w:val="22"/>
        </w:rPr>
        <w:t xml:space="preserve"> Bundle</w:t>
      </w:r>
      <w:r w:rsidR="00950F0B">
        <w:rPr>
          <w:rFonts w:asciiTheme="minorHAnsi" w:hAnsiTheme="minorHAnsi"/>
          <w:b/>
          <w:bCs/>
          <w:sz w:val="22"/>
          <w:szCs w:val="22"/>
        </w:rPr>
        <w:t>,</w:t>
      </w:r>
      <w:r w:rsidRPr="00354906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będzie świadczone w okresie</w:t>
      </w:r>
      <w:r w:rsidRPr="00354906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Pr="00354906">
        <w:rPr>
          <w:rFonts w:asciiTheme="minorHAnsi" w:hAnsiTheme="minorHAnsi"/>
          <w:b/>
          <w:bCs/>
          <w:sz w:val="22"/>
          <w:szCs w:val="22"/>
        </w:rPr>
        <w:t>23.10.2019</w:t>
      </w:r>
      <w:r w:rsidR="007F377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>r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>.</w:t>
      </w:r>
      <w:r w:rsidRPr="00354906">
        <w:rPr>
          <w:rFonts w:asciiTheme="minorHAnsi" w:hAnsiTheme="minorHAnsi"/>
          <w:b/>
          <w:bCs/>
          <w:sz w:val="22"/>
          <w:szCs w:val="22"/>
        </w:rPr>
        <w:t xml:space="preserve"> do 31.10.2021</w:t>
      </w:r>
      <w:r w:rsidR="007F377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>r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>.</w:t>
      </w:r>
    </w:p>
    <w:p w:rsidR="00F031FA" w:rsidRPr="00BB2FF3" w:rsidRDefault="00242D62" w:rsidP="00242D62">
      <w:pPr>
        <w:pStyle w:val="Akapitzlist"/>
        <w:spacing w:after="240" w:line="360" w:lineRule="auto"/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Zakres wsparcia</w:t>
      </w:r>
      <w:r w:rsidR="00F031FA" w:rsidRPr="00BB2FF3">
        <w:rPr>
          <w:rFonts w:asciiTheme="minorHAnsi" w:hAnsiTheme="minorHAnsi"/>
          <w:bCs/>
          <w:sz w:val="22"/>
          <w:szCs w:val="22"/>
        </w:rPr>
        <w:t xml:space="preserve">: </w:t>
      </w:r>
    </w:p>
    <w:p w:rsidR="00F031FA" w:rsidRDefault="00F031FA" w:rsidP="001F1AC1">
      <w:pPr>
        <w:pStyle w:val="Akapitzlist"/>
        <w:numPr>
          <w:ilvl w:val="1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 xml:space="preserve">Zapewnienie wsparcia systemu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dla 50 sztuk licencji w wersji </w:t>
      </w:r>
      <w:r w:rsidR="001F1AC1" w:rsidRPr="001F1AC1">
        <w:rPr>
          <w:rFonts w:asciiTheme="minorHAnsi" w:hAnsiTheme="minorHAnsi"/>
          <w:bCs/>
          <w:sz w:val="22"/>
          <w:szCs w:val="22"/>
        </w:rPr>
        <w:t xml:space="preserve">EMM </w:t>
      </w:r>
      <w:proofErr w:type="spellStart"/>
      <w:r w:rsidR="001F1AC1" w:rsidRPr="001F1AC1">
        <w:rPr>
          <w:rFonts w:asciiTheme="minorHAnsi" w:hAnsiTheme="minorHAnsi"/>
          <w:bCs/>
          <w:sz w:val="22"/>
          <w:szCs w:val="22"/>
        </w:rPr>
        <w:t>Platinium</w:t>
      </w:r>
      <w:proofErr w:type="spellEnd"/>
      <w:r w:rsidR="001F1AC1" w:rsidRPr="001F1AC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1F1AC1" w:rsidRPr="001F1AC1">
        <w:rPr>
          <w:rFonts w:asciiTheme="minorHAnsi" w:hAnsiTheme="minorHAnsi"/>
          <w:bCs/>
          <w:sz w:val="22"/>
          <w:szCs w:val="22"/>
        </w:rPr>
        <w:t>Perpetual</w:t>
      </w:r>
      <w:proofErr w:type="spellEnd"/>
      <w:r w:rsidR="001F1AC1" w:rsidRPr="001F1AC1">
        <w:rPr>
          <w:rFonts w:asciiTheme="minorHAnsi" w:hAnsiTheme="minorHAnsi"/>
          <w:bCs/>
          <w:sz w:val="22"/>
          <w:szCs w:val="22"/>
        </w:rPr>
        <w:t xml:space="preserve"> License </w:t>
      </w:r>
      <w:r w:rsidR="001F1AC1">
        <w:rPr>
          <w:rFonts w:asciiTheme="minorHAnsi" w:hAnsiTheme="minorHAnsi"/>
          <w:bCs/>
          <w:sz w:val="22"/>
          <w:szCs w:val="22"/>
        </w:rPr>
        <w:t>nabywanych</w:t>
      </w:r>
      <w:r w:rsidRPr="00BB2FF3">
        <w:rPr>
          <w:rFonts w:asciiTheme="minorHAnsi" w:hAnsiTheme="minorHAnsi"/>
          <w:bCs/>
          <w:sz w:val="22"/>
          <w:szCs w:val="22"/>
        </w:rPr>
        <w:t xml:space="preserve"> przez Zamawiającego oraz zapewnienie </w:t>
      </w:r>
      <w:proofErr w:type="gramStart"/>
      <w:r w:rsidRPr="00BB2FF3">
        <w:rPr>
          <w:rFonts w:asciiTheme="minorHAnsi" w:hAnsiTheme="minorHAnsi"/>
          <w:bCs/>
          <w:sz w:val="22"/>
          <w:szCs w:val="22"/>
        </w:rPr>
        <w:t>praw</w:t>
      </w:r>
      <w:proofErr w:type="gramEnd"/>
      <w:r w:rsidRPr="00BB2FF3">
        <w:rPr>
          <w:rFonts w:asciiTheme="minorHAnsi" w:hAnsiTheme="minorHAnsi"/>
          <w:bCs/>
          <w:sz w:val="22"/>
          <w:szCs w:val="22"/>
        </w:rPr>
        <w:t xml:space="preserve"> do korzystania z nowych wersji, aktualizacji, poprawek do systemu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(tzw.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update’ów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upgrade’ów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i suport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pack’ów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) oraz oprogramowania klienckiego.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Opisane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powyżej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wsparcie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oznaczone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jest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przez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producenta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proofErr w:type="gramStart"/>
      <w:r w:rsidRPr="00BB2FF3">
        <w:rPr>
          <w:rFonts w:asciiTheme="minorHAnsi" w:hAnsiTheme="minorHAnsi"/>
          <w:bCs/>
          <w:sz w:val="22"/>
          <w:szCs w:val="22"/>
        </w:rPr>
        <w:t>oprogramowania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jako</w:t>
      </w:r>
      <w:proofErr w:type="spellEnd"/>
      <w:proofErr w:type="gramEnd"/>
      <w:r w:rsidRPr="00BB2FF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Enterprise Mobility Management Platinum Bundle per Device Maintenance Support for 1 Year with Assurance (Knowledge Base + Product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Updates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>) - symbol MI-EMP-D-1YM-A;</w:t>
      </w:r>
    </w:p>
    <w:p w:rsidR="00047826" w:rsidRPr="00D47797" w:rsidRDefault="00047826" w:rsidP="001F1AC1">
      <w:pPr>
        <w:pStyle w:val="Akapitzlist"/>
        <w:numPr>
          <w:ilvl w:val="1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D47797">
        <w:rPr>
          <w:rFonts w:asciiTheme="minorHAnsi" w:hAnsiTheme="minorHAnsi"/>
          <w:bCs/>
          <w:sz w:val="22"/>
          <w:szCs w:val="22"/>
        </w:rPr>
        <w:t xml:space="preserve">Zapewnienie wsparcia systemu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 dla 100 sztuk licencji w wersji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Platinium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 Bundle posiadanych przez Zamawiającego oraz zapewnienie </w:t>
      </w:r>
      <w:proofErr w:type="gramStart"/>
      <w:r w:rsidRPr="00D47797">
        <w:rPr>
          <w:rFonts w:asciiTheme="minorHAnsi" w:hAnsiTheme="minorHAnsi"/>
          <w:bCs/>
          <w:sz w:val="22"/>
          <w:szCs w:val="22"/>
        </w:rPr>
        <w:t>praw</w:t>
      </w:r>
      <w:proofErr w:type="gramEnd"/>
      <w:r w:rsidRPr="00D47797">
        <w:rPr>
          <w:rFonts w:asciiTheme="minorHAnsi" w:hAnsiTheme="minorHAnsi"/>
          <w:bCs/>
          <w:sz w:val="22"/>
          <w:szCs w:val="22"/>
        </w:rPr>
        <w:t xml:space="preserve"> do korzystania z nowych wersji, aktualizacji, poprawek do systemu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 (tzw.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update’ów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upgrade’ów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 i suport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pack’ów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) oraz oprogramowania klienckiego.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Opisane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powyżej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wsparcie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oznaczone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jest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przez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producenta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oprogramowania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jako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MobileIron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Enterprise </w:t>
      </w:r>
      <w:r w:rsidRPr="00D47797">
        <w:rPr>
          <w:rFonts w:asciiTheme="minorHAnsi" w:hAnsiTheme="minorHAnsi"/>
          <w:bCs/>
          <w:sz w:val="22"/>
          <w:szCs w:val="22"/>
          <w:lang w:val="en-US"/>
        </w:rPr>
        <w:lastRenderedPageBreak/>
        <w:t>Mobility Management Platinum Bundle per Device Maintenance Support for 1 Year with Assurance (Knowledge Base + Product Updates) - symbol MI-EMP-D-1YM-A;</w:t>
      </w:r>
    </w:p>
    <w:p w:rsidR="00F031FA" w:rsidRPr="00BB2FF3" w:rsidRDefault="00F031FA" w:rsidP="001F1AC1">
      <w:pPr>
        <w:pStyle w:val="Akapitzlist"/>
        <w:numPr>
          <w:ilvl w:val="1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 xml:space="preserve">Zapewnienie wsparcia technicznego obejmującego diagnostykę awarii, konsultacje jak również czynności naprawcze zapewniające poprawne funkcjonowanie systemu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w tym oprogramowania klienckiego zainstalowanego na urządzeniach mobilnych podłączonych do systemu.</w:t>
      </w:r>
    </w:p>
    <w:p w:rsidR="00F031FA" w:rsidRPr="00BB2FF3" w:rsidRDefault="00F031FA" w:rsidP="001F1AC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 xml:space="preserve">Wykonawca zapewni wsparcie techniczne do systemu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uwzględniając:</w:t>
      </w:r>
    </w:p>
    <w:p w:rsidR="00F031FA" w:rsidRPr="00BB2FF3" w:rsidRDefault="00F031FA" w:rsidP="001F1AC1">
      <w:pPr>
        <w:pStyle w:val="Akapitzlist"/>
        <w:numPr>
          <w:ilvl w:val="1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BB2FF3">
        <w:rPr>
          <w:rFonts w:asciiTheme="minorHAnsi" w:hAnsiTheme="minorHAnsi"/>
          <w:bCs/>
          <w:sz w:val="22"/>
          <w:szCs w:val="22"/>
        </w:rPr>
        <w:t>czas</w:t>
      </w:r>
      <w:proofErr w:type="gramEnd"/>
      <w:r w:rsidRPr="00BB2FF3">
        <w:rPr>
          <w:rFonts w:asciiTheme="minorHAnsi" w:hAnsiTheme="minorHAnsi"/>
          <w:bCs/>
          <w:sz w:val="22"/>
          <w:szCs w:val="22"/>
        </w:rPr>
        <w:t xml:space="preserve"> potwierdzenia zgłoszenia – Wykonawca nie później niż w ciągu 2 godzin od otrzymania zgłoszenia potwierdzi jego przyjęcie w formie e-mail,</w:t>
      </w:r>
    </w:p>
    <w:p w:rsidR="00F031FA" w:rsidRPr="00BB2FF3" w:rsidRDefault="00F031FA" w:rsidP="001F1AC1">
      <w:pPr>
        <w:pStyle w:val="Akapitzlist"/>
        <w:numPr>
          <w:ilvl w:val="1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BB2FF3">
        <w:rPr>
          <w:rFonts w:asciiTheme="minorHAnsi" w:hAnsiTheme="minorHAnsi"/>
          <w:bCs/>
          <w:sz w:val="22"/>
          <w:szCs w:val="22"/>
        </w:rPr>
        <w:t>czas</w:t>
      </w:r>
      <w:proofErr w:type="gramEnd"/>
      <w:r w:rsidRPr="00BB2FF3">
        <w:rPr>
          <w:rFonts w:asciiTheme="minorHAnsi" w:hAnsiTheme="minorHAnsi"/>
          <w:bCs/>
          <w:sz w:val="22"/>
          <w:szCs w:val="22"/>
        </w:rPr>
        <w:t xml:space="preserve"> usunięcia awarii/błędu – maksymalnie do 3 dni roboczych od potwierdzenia przyjęcia zgłoszenia, do przywrócenia systemu do stanu przed awarii. </w:t>
      </w:r>
    </w:p>
    <w:p w:rsidR="00F031FA" w:rsidRPr="00BB2FF3" w:rsidRDefault="00F031FA" w:rsidP="001F1AC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Ponadto Wykonawca, w ramach wsparcia technicznego zapewni Zamawiającemu e-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mail’owe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i telefoniczne konsultacje w zakresie wspieranego systemu oraz jego współpracy z platformami</w:t>
      </w:r>
      <w:r w:rsidR="00621BDA">
        <w:rPr>
          <w:rFonts w:asciiTheme="minorHAnsi" w:hAnsiTheme="minorHAnsi"/>
          <w:bCs/>
          <w:sz w:val="22"/>
          <w:szCs w:val="22"/>
        </w:rPr>
        <w:t>,</w:t>
      </w:r>
      <w:r w:rsidRPr="00BB2FF3">
        <w:rPr>
          <w:rFonts w:asciiTheme="minorHAnsi" w:hAnsiTheme="minorHAnsi"/>
          <w:bCs/>
          <w:sz w:val="22"/>
          <w:szCs w:val="22"/>
        </w:rPr>
        <w:t xml:space="preserve"> na których jest osadzony.</w:t>
      </w:r>
    </w:p>
    <w:p w:rsidR="00F031FA" w:rsidRPr="00BB2FF3" w:rsidRDefault="00F031FA" w:rsidP="001F1AC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Wykonawca w ramach wsparcia technicznego zapewni możliwość zgłaszania problemów drogą elektroniczną, 7 dni w tygodniu i 24 godz. na dobę.</w:t>
      </w:r>
    </w:p>
    <w:p w:rsidR="00F031FA" w:rsidRPr="00BB2FF3" w:rsidRDefault="00F031FA" w:rsidP="001F1AC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 xml:space="preserve">Zgłaszanie problemów odbywać się będzie za pomocą Formularza zgłoszenia, zgodnie ze wzorem ….., </w:t>
      </w:r>
      <w:proofErr w:type="gramStart"/>
      <w:r w:rsidRPr="00BB2FF3">
        <w:rPr>
          <w:rFonts w:asciiTheme="minorHAnsi" w:hAnsiTheme="minorHAnsi"/>
          <w:bCs/>
          <w:sz w:val="22"/>
          <w:szCs w:val="22"/>
        </w:rPr>
        <w:t>wysłanego</w:t>
      </w:r>
      <w:proofErr w:type="gramEnd"/>
      <w:r w:rsidRPr="00BB2FF3">
        <w:rPr>
          <w:rFonts w:asciiTheme="minorHAnsi" w:hAnsiTheme="minorHAnsi"/>
          <w:bCs/>
          <w:sz w:val="22"/>
          <w:szCs w:val="22"/>
        </w:rPr>
        <w:t xml:space="preserve"> na adres e-mail. Za termin dokonania naprawy lub usunięcia błędu uznany będzie termin rozwiązania wskazany przez Wykonawcę na Formularzu zgłoszenia …. </w:t>
      </w:r>
      <w:proofErr w:type="gramStart"/>
      <w:r w:rsidRPr="00BB2FF3">
        <w:rPr>
          <w:rFonts w:asciiTheme="minorHAnsi" w:hAnsiTheme="minorHAnsi"/>
          <w:bCs/>
          <w:sz w:val="22"/>
          <w:szCs w:val="22"/>
        </w:rPr>
        <w:t>potwierdzony</w:t>
      </w:r>
      <w:proofErr w:type="gramEnd"/>
      <w:r w:rsidRPr="00BB2FF3">
        <w:rPr>
          <w:rFonts w:asciiTheme="minorHAnsi" w:hAnsiTheme="minorHAnsi"/>
          <w:bCs/>
          <w:sz w:val="22"/>
          <w:szCs w:val="22"/>
        </w:rPr>
        <w:t xml:space="preserve"> przez Zamawiającego.</w:t>
      </w:r>
    </w:p>
    <w:p w:rsidR="00F031FA" w:rsidRPr="00BB2FF3" w:rsidRDefault="00F031FA" w:rsidP="001F1AC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Wykonawca w ramach wsparcia technicznego gwarantuje obsługę problemów w siedzibie Zamawiającego, Warszawa ul. Szamocka 3/5.</w:t>
      </w:r>
    </w:p>
    <w:p w:rsidR="00F031FA" w:rsidRPr="00BB2FF3" w:rsidRDefault="00F031FA" w:rsidP="001F1AC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Usługa wsparcia technicznego świadczona będzie w dni robocze od poniedziałku do piątku z wyłączeniem dni ustawowo wolnych od pracy, w godzinach 8.00 - 16.00.</w:t>
      </w:r>
    </w:p>
    <w:p w:rsidR="00F031FA" w:rsidRPr="00BB2FF3" w:rsidRDefault="00F031FA" w:rsidP="001F1AC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Wymagania dodatkowe:</w:t>
      </w:r>
    </w:p>
    <w:p w:rsidR="00F031FA" w:rsidRPr="00BB2FF3" w:rsidRDefault="00F031FA" w:rsidP="001F1AC1">
      <w:pPr>
        <w:pStyle w:val="Akapitzlist"/>
        <w:numPr>
          <w:ilvl w:val="1"/>
          <w:numId w:val="20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 xml:space="preserve">Wykonawca zapewni świadczenie usługi wsparcia technicznego przez inżyniera posiadającego minimum trzyletnie doświadczenie w pracy z systemem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, posiadającego aktualny certyfikat wystawiony przez producenta oferowanego oprogramowania w zakresie administrowania systemem. Zamawiający wymaga dołączenia stosownego dokumentu potwierdzającego spełnienie wymagań. </w:t>
      </w:r>
    </w:p>
    <w:p w:rsidR="004F129F" w:rsidRPr="004F129F" w:rsidRDefault="00F031FA" w:rsidP="002A339E">
      <w:pPr>
        <w:pStyle w:val="Akapitzlist"/>
        <w:numPr>
          <w:ilvl w:val="1"/>
          <w:numId w:val="20"/>
        </w:numPr>
        <w:spacing w:after="240"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4F129F">
        <w:rPr>
          <w:rFonts w:asciiTheme="minorHAnsi" w:hAnsiTheme="minorHAnsi"/>
          <w:bCs/>
          <w:sz w:val="22"/>
          <w:szCs w:val="22"/>
        </w:rPr>
        <w:t xml:space="preserve">Wykonawca musi posiadać status autoryzowanego partnera </w:t>
      </w:r>
      <w:proofErr w:type="spellStart"/>
      <w:r w:rsidRPr="004F129F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4F129F">
        <w:rPr>
          <w:rFonts w:asciiTheme="minorHAnsi" w:hAnsiTheme="minorHAnsi"/>
          <w:bCs/>
          <w:sz w:val="22"/>
          <w:szCs w:val="22"/>
        </w:rPr>
        <w:t xml:space="preserve"> w zakresie technicznego oraz handlowego wsparcia klientów. Zamawiający wymaga dołączenia stosownego dokumentu potwierdzającego spełnienie wymagań. </w:t>
      </w:r>
    </w:p>
    <w:p w:rsidR="00680F55" w:rsidRPr="004F129F" w:rsidRDefault="00047826" w:rsidP="004F129F">
      <w:pPr>
        <w:spacing w:after="240" w:line="360" w:lineRule="auto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bookmarkStart w:id="8" w:name="_GoBack"/>
      <w:bookmarkEnd w:id="8"/>
      <w:r w:rsidRPr="004F129F">
        <w:rPr>
          <w:rFonts w:asciiTheme="minorHAnsi" w:hAnsiTheme="minorHAnsi"/>
          <w:sz w:val="22"/>
          <w:szCs w:val="22"/>
        </w:rPr>
        <w:t xml:space="preserve">Okres ważności wyceny nie krótszy niż 1 miesiąc. </w:t>
      </w:r>
    </w:p>
    <w:sectPr w:rsidR="00680F55" w:rsidRPr="004F129F" w:rsidSect="001A3AD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0E" w:rsidRDefault="0046110E" w:rsidP="00435B20">
      <w:r>
        <w:separator/>
      </w:r>
    </w:p>
  </w:endnote>
  <w:endnote w:type="continuationSeparator" w:id="0">
    <w:p w:rsidR="0046110E" w:rsidRDefault="0046110E" w:rsidP="004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0E" w:rsidRDefault="0046110E" w:rsidP="00435B20">
      <w:r>
        <w:separator/>
      </w:r>
    </w:p>
  </w:footnote>
  <w:footnote w:type="continuationSeparator" w:id="0">
    <w:p w:rsidR="0046110E" w:rsidRDefault="0046110E" w:rsidP="00435B20">
      <w:r>
        <w:continuationSeparator/>
      </w:r>
    </w:p>
  </w:footnote>
  <w:footnote w:id="1">
    <w:p w:rsidR="00621BDA" w:rsidRDefault="00621BDA">
      <w:pPr>
        <w:pStyle w:val="Tekstprzypisudolnego"/>
      </w:pPr>
      <w:r>
        <w:rPr>
          <w:rStyle w:val="Odwoanieprzypisudolnego"/>
        </w:rPr>
        <w:footnoteRef/>
      </w:r>
      <w:r>
        <w:t xml:space="preserve"> Zgodnym z wymaganiami określonymi w pkt. VI zapytania.</w:t>
      </w:r>
    </w:p>
  </w:footnote>
  <w:footnote w:id="2">
    <w:p w:rsidR="00621BDA" w:rsidRDefault="00621BDA" w:rsidP="00621BDA">
      <w:pPr>
        <w:pStyle w:val="Tekstprzypisudolnego"/>
      </w:pPr>
      <w:r>
        <w:rPr>
          <w:rStyle w:val="Odwoanieprzypisudolnego"/>
        </w:rPr>
        <w:footnoteRef/>
      </w:r>
      <w:r>
        <w:t xml:space="preserve"> Zgodnym z wymaganiami określonymi w pkt. VI zapytania.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8" w:rsidRDefault="005C4698" w:rsidP="008F39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69"/>
    <w:multiLevelType w:val="hybridMultilevel"/>
    <w:tmpl w:val="D53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706B"/>
    <w:multiLevelType w:val="multilevel"/>
    <w:tmpl w:val="D2186F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0B0917"/>
    <w:multiLevelType w:val="hybridMultilevel"/>
    <w:tmpl w:val="FBEAE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03A19"/>
    <w:multiLevelType w:val="hybridMultilevel"/>
    <w:tmpl w:val="B1F201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AF1935"/>
    <w:multiLevelType w:val="hybridMultilevel"/>
    <w:tmpl w:val="567E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D6A85"/>
    <w:multiLevelType w:val="hybridMultilevel"/>
    <w:tmpl w:val="73B09E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47CF"/>
    <w:multiLevelType w:val="hybridMultilevel"/>
    <w:tmpl w:val="4A66B4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A7A92"/>
    <w:multiLevelType w:val="hybridMultilevel"/>
    <w:tmpl w:val="4A66B4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1A29A5"/>
    <w:multiLevelType w:val="hybridMultilevel"/>
    <w:tmpl w:val="BFB03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79259F"/>
    <w:multiLevelType w:val="hybridMultilevel"/>
    <w:tmpl w:val="B1F201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084CB9"/>
    <w:multiLevelType w:val="hybridMultilevel"/>
    <w:tmpl w:val="4DD41D7A"/>
    <w:lvl w:ilvl="0" w:tplc="2E8C1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F73B8"/>
    <w:multiLevelType w:val="hybridMultilevel"/>
    <w:tmpl w:val="59B27CB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D5E0869"/>
    <w:multiLevelType w:val="hybridMultilevel"/>
    <w:tmpl w:val="3D264EAE"/>
    <w:lvl w:ilvl="0" w:tplc="FC8AC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D1B7C"/>
    <w:multiLevelType w:val="hybridMultilevel"/>
    <w:tmpl w:val="2C1A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22675"/>
    <w:multiLevelType w:val="hybridMultilevel"/>
    <w:tmpl w:val="1D2A5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0523E7"/>
    <w:multiLevelType w:val="hybridMultilevel"/>
    <w:tmpl w:val="FBD27304"/>
    <w:lvl w:ilvl="0" w:tplc="98B6044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65E92"/>
    <w:multiLevelType w:val="hybridMultilevel"/>
    <w:tmpl w:val="B684833A"/>
    <w:lvl w:ilvl="0" w:tplc="7FE28D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A7630D"/>
    <w:multiLevelType w:val="hybridMultilevel"/>
    <w:tmpl w:val="EE167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70AD4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273EE"/>
    <w:multiLevelType w:val="hybridMultilevel"/>
    <w:tmpl w:val="5EC64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2012C9"/>
    <w:multiLevelType w:val="hybridMultilevel"/>
    <w:tmpl w:val="676AEBBC"/>
    <w:lvl w:ilvl="0" w:tplc="41B88F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671E4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8054E40"/>
    <w:multiLevelType w:val="hybridMultilevel"/>
    <w:tmpl w:val="D9202CC8"/>
    <w:lvl w:ilvl="0" w:tplc="E3E0A97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C4043"/>
    <w:multiLevelType w:val="hybridMultilevel"/>
    <w:tmpl w:val="F8E05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9752E4"/>
    <w:multiLevelType w:val="hybridMultilevel"/>
    <w:tmpl w:val="9BE65E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23860"/>
    <w:multiLevelType w:val="hybridMultilevel"/>
    <w:tmpl w:val="EDD81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23"/>
  </w:num>
  <w:num w:numId="5">
    <w:abstractNumId w:val="16"/>
  </w:num>
  <w:num w:numId="6">
    <w:abstractNumId w:val="0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20"/>
  </w:num>
  <w:num w:numId="12">
    <w:abstractNumId w:val="22"/>
  </w:num>
  <w:num w:numId="13">
    <w:abstractNumId w:val="12"/>
  </w:num>
  <w:num w:numId="14">
    <w:abstractNumId w:val="2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6"/>
  </w:num>
  <w:num w:numId="22">
    <w:abstractNumId w:val="11"/>
  </w:num>
  <w:num w:numId="23">
    <w:abstractNumId w:val="7"/>
  </w:num>
  <w:num w:numId="24">
    <w:abstractNumId w:val="1"/>
  </w:num>
  <w:num w:numId="25">
    <w:abstractNumId w:val="9"/>
  </w:num>
  <w:num w:numId="26">
    <w:abstractNumId w:val="5"/>
  </w:num>
  <w:num w:numId="2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F"/>
    <w:rsid w:val="000037C6"/>
    <w:rsid w:val="00005FBD"/>
    <w:rsid w:val="0002259D"/>
    <w:rsid w:val="0002296D"/>
    <w:rsid w:val="000337E7"/>
    <w:rsid w:val="000365A4"/>
    <w:rsid w:val="00037AE6"/>
    <w:rsid w:val="00042632"/>
    <w:rsid w:val="00047826"/>
    <w:rsid w:val="00050F41"/>
    <w:rsid w:val="00051B7F"/>
    <w:rsid w:val="00052600"/>
    <w:rsid w:val="00055BC5"/>
    <w:rsid w:val="00055E3B"/>
    <w:rsid w:val="00070419"/>
    <w:rsid w:val="00076B3C"/>
    <w:rsid w:val="000860A4"/>
    <w:rsid w:val="0009485C"/>
    <w:rsid w:val="0009615C"/>
    <w:rsid w:val="000A14E4"/>
    <w:rsid w:val="000C269B"/>
    <w:rsid w:val="000D1900"/>
    <w:rsid w:val="000D7BA4"/>
    <w:rsid w:val="000F0517"/>
    <w:rsid w:val="000F209A"/>
    <w:rsid w:val="000F75B7"/>
    <w:rsid w:val="00121EF8"/>
    <w:rsid w:val="00130BC9"/>
    <w:rsid w:val="0013315C"/>
    <w:rsid w:val="00141248"/>
    <w:rsid w:val="00153F9B"/>
    <w:rsid w:val="0015480C"/>
    <w:rsid w:val="00171425"/>
    <w:rsid w:val="0018405C"/>
    <w:rsid w:val="0019003B"/>
    <w:rsid w:val="0019265E"/>
    <w:rsid w:val="001A3ADB"/>
    <w:rsid w:val="001A55D9"/>
    <w:rsid w:val="001C0E97"/>
    <w:rsid w:val="001D14D3"/>
    <w:rsid w:val="001F0755"/>
    <w:rsid w:val="001F1AC1"/>
    <w:rsid w:val="001F7F29"/>
    <w:rsid w:val="00220D6C"/>
    <w:rsid w:val="00226252"/>
    <w:rsid w:val="00237522"/>
    <w:rsid w:val="00241F81"/>
    <w:rsid w:val="00242617"/>
    <w:rsid w:val="00242D62"/>
    <w:rsid w:val="0024331B"/>
    <w:rsid w:val="0024406B"/>
    <w:rsid w:val="00244B10"/>
    <w:rsid w:val="00261DC3"/>
    <w:rsid w:val="00262F07"/>
    <w:rsid w:val="0027467E"/>
    <w:rsid w:val="002839F3"/>
    <w:rsid w:val="00285D37"/>
    <w:rsid w:val="002A339E"/>
    <w:rsid w:val="002A3D69"/>
    <w:rsid w:val="002A6DE6"/>
    <w:rsid w:val="002C050B"/>
    <w:rsid w:val="002F50D5"/>
    <w:rsid w:val="0030446B"/>
    <w:rsid w:val="00305601"/>
    <w:rsid w:val="00354906"/>
    <w:rsid w:val="003554DD"/>
    <w:rsid w:val="00387700"/>
    <w:rsid w:val="003C0847"/>
    <w:rsid w:val="003C407F"/>
    <w:rsid w:val="003E5AE1"/>
    <w:rsid w:val="003F4009"/>
    <w:rsid w:val="003F51EC"/>
    <w:rsid w:val="00407F60"/>
    <w:rsid w:val="004112C2"/>
    <w:rsid w:val="00426445"/>
    <w:rsid w:val="00435B20"/>
    <w:rsid w:val="00443ABC"/>
    <w:rsid w:val="0044462E"/>
    <w:rsid w:val="004519C3"/>
    <w:rsid w:val="0046110E"/>
    <w:rsid w:val="0046237D"/>
    <w:rsid w:val="00475099"/>
    <w:rsid w:val="004A4F09"/>
    <w:rsid w:val="004B616C"/>
    <w:rsid w:val="004C6B8B"/>
    <w:rsid w:val="004C6E66"/>
    <w:rsid w:val="004D7300"/>
    <w:rsid w:val="004E5C69"/>
    <w:rsid w:val="004F129F"/>
    <w:rsid w:val="004F39E9"/>
    <w:rsid w:val="00504B24"/>
    <w:rsid w:val="0050630B"/>
    <w:rsid w:val="00510174"/>
    <w:rsid w:val="00526D12"/>
    <w:rsid w:val="00541D3B"/>
    <w:rsid w:val="0055526B"/>
    <w:rsid w:val="0056234F"/>
    <w:rsid w:val="00564B47"/>
    <w:rsid w:val="00572129"/>
    <w:rsid w:val="00573E7A"/>
    <w:rsid w:val="00574EA8"/>
    <w:rsid w:val="00581B1F"/>
    <w:rsid w:val="00584DB4"/>
    <w:rsid w:val="00587E6D"/>
    <w:rsid w:val="00594577"/>
    <w:rsid w:val="005A470F"/>
    <w:rsid w:val="005B67D4"/>
    <w:rsid w:val="005C4698"/>
    <w:rsid w:val="005E1AC4"/>
    <w:rsid w:val="005E20AA"/>
    <w:rsid w:val="005E5493"/>
    <w:rsid w:val="005F4220"/>
    <w:rsid w:val="005F49ED"/>
    <w:rsid w:val="005F4FB3"/>
    <w:rsid w:val="00602FB9"/>
    <w:rsid w:val="006034E5"/>
    <w:rsid w:val="00621BDA"/>
    <w:rsid w:val="00634F8C"/>
    <w:rsid w:val="00636AB5"/>
    <w:rsid w:val="00636E07"/>
    <w:rsid w:val="00650AB6"/>
    <w:rsid w:val="00652DA8"/>
    <w:rsid w:val="0065724A"/>
    <w:rsid w:val="006575F4"/>
    <w:rsid w:val="00662298"/>
    <w:rsid w:val="00665078"/>
    <w:rsid w:val="00665CE7"/>
    <w:rsid w:val="00674DF9"/>
    <w:rsid w:val="00680F55"/>
    <w:rsid w:val="006965B1"/>
    <w:rsid w:val="006B2D51"/>
    <w:rsid w:val="006B56DC"/>
    <w:rsid w:val="006D65E6"/>
    <w:rsid w:val="006E210F"/>
    <w:rsid w:val="006E31D2"/>
    <w:rsid w:val="006F2DF1"/>
    <w:rsid w:val="00705F66"/>
    <w:rsid w:val="00717252"/>
    <w:rsid w:val="00724629"/>
    <w:rsid w:val="00733011"/>
    <w:rsid w:val="007440F8"/>
    <w:rsid w:val="00753619"/>
    <w:rsid w:val="0077780F"/>
    <w:rsid w:val="00784509"/>
    <w:rsid w:val="00786D01"/>
    <w:rsid w:val="007935AB"/>
    <w:rsid w:val="0079417F"/>
    <w:rsid w:val="007A6F4E"/>
    <w:rsid w:val="007B1F0A"/>
    <w:rsid w:val="007E4ECB"/>
    <w:rsid w:val="007E508A"/>
    <w:rsid w:val="007E6701"/>
    <w:rsid w:val="007F1902"/>
    <w:rsid w:val="007F19DD"/>
    <w:rsid w:val="007F377A"/>
    <w:rsid w:val="0080006F"/>
    <w:rsid w:val="00800112"/>
    <w:rsid w:val="00800371"/>
    <w:rsid w:val="008063C4"/>
    <w:rsid w:val="00827B4E"/>
    <w:rsid w:val="00843338"/>
    <w:rsid w:val="00845E52"/>
    <w:rsid w:val="0086107A"/>
    <w:rsid w:val="0086123A"/>
    <w:rsid w:val="00880297"/>
    <w:rsid w:val="00897929"/>
    <w:rsid w:val="008E4442"/>
    <w:rsid w:val="008E60A5"/>
    <w:rsid w:val="008F3966"/>
    <w:rsid w:val="008F54A5"/>
    <w:rsid w:val="009055C6"/>
    <w:rsid w:val="00905F2B"/>
    <w:rsid w:val="0092364A"/>
    <w:rsid w:val="00932AAD"/>
    <w:rsid w:val="0095096D"/>
    <w:rsid w:val="00950F0B"/>
    <w:rsid w:val="00957854"/>
    <w:rsid w:val="00971FD1"/>
    <w:rsid w:val="0098540A"/>
    <w:rsid w:val="00991EFA"/>
    <w:rsid w:val="00994811"/>
    <w:rsid w:val="009B2485"/>
    <w:rsid w:val="009B7244"/>
    <w:rsid w:val="009C69CE"/>
    <w:rsid w:val="009C792A"/>
    <w:rsid w:val="009F73F8"/>
    <w:rsid w:val="00A00167"/>
    <w:rsid w:val="00A12A9C"/>
    <w:rsid w:val="00A15A37"/>
    <w:rsid w:val="00A252E6"/>
    <w:rsid w:val="00A32850"/>
    <w:rsid w:val="00A73543"/>
    <w:rsid w:val="00A7460D"/>
    <w:rsid w:val="00AA33E8"/>
    <w:rsid w:val="00AB5C14"/>
    <w:rsid w:val="00AB6DF2"/>
    <w:rsid w:val="00AC3A8B"/>
    <w:rsid w:val="00AC6D57"/>
    <w:rsid w:val="00AE392F"/>
    <w:rsid w:val="00B01E80"/>
    <w:rsid w:val="00B044A1"/>
    <w:rsid w:val="00B1553B"/>
    <w:rsid w:val="00B2167E"/>
    <w:rsid w:val="00B21815"/>
    <w:rsid w:val="00B21C4C"/>
    <w:rsid w:val="00B2630F"/>
    <w:rsid w:val="00B34307"/>
    <w:rsid w:val="00B465D5"/>
    <w:rsid w:val="00B53E3B"/>
    <w:rsid w:val="00B5564E"/>
    <w:rsid w:val="00B564E9"/>
    <w:rsid w:val="00B652EE"/>
    <w:rsid w:val="00B748FA"/>
    <w:rsid w:val="00B910B3"/>
    <w:rsid w:val="00B97C49"/>
    <w:rsid w:val="00BA23E3"/>
    <w:rsid w:val="00BA35B6"/>
    <w:rsid w:val="00BB2FF3"/>
    <w:rsid w:val="00BC01F8"/>
    <w:rsid w:val="00BD22A8"/>
    <w:rsid w:val="00C019A5"/>
    <w:rsid w:val="00C201E6"/>
    <w:rsid w:val="00C23E5F"/>
    <w:rsid w:val="00C26559"/>
    <w:rsid w:val="00C3251F"/>
    <w:rsid w:val="00C37684"/>
    <w:rsid w:val="00C423A7"/>
    <w:rsid w:val="00C43CD2"/>
    <w:rsid w:val="00C758DE"/>
    <w:rsid w:val="00C80A55"/>
    <w:rsid w:val="00C848B9"/>
    <w:rsid w:val="00C97D40"/>
    <w:rsid w:val="00CA5252"/>
    <w:rsid w:val="00CB636E"/>
    <w:rsid w:val="00CC0B7D"/>
    <w:rsid w:val="00CF009D"/>
    <w:rsid w:val="00CF18B4"/>
    <w:rsid w:val="00D0008F"/>
    <w:rsid w:val="00D1057F"/>
    <w:rsid w:val="00D16CDB"/>
    <w:rsid w:val="00D17810"/>
    <w:rsid w:val="00D35B89"/>
    <w:rsid w:val="00D41596"/>
    <w:rsid w:val="00D4437D"/>
    <w:rsid w:val="00D452AF"/>
    <w:rsid w:val="00D47797"/>
    <w:rsid w:val="00D51B4E"/>
    <w:rsid w:val="00D72466"/>
    <w:rsid w:val="00D76AA4"/>
    <w:rsid w:val="00D77EB9"/>
    <w:rsid w:val="00D81C96"/>
    <w:rsid w:val="00D86B0B"/>
    <w:rsid w:val="00D9431E"/>
    <w:rsid w:val="00DA1A22"/>
    <w:rsid w:val="00DA4914"/>
    <w:rsid w:val="00DA49C7"/>
    <w:rsid w:val="00DA5ECD"/>
    <w:rsid w:val="00DC3EC2"/>
    <w:rsid w:val="00DE17FB"/>
    <w:rsid w:val="00DE4457"/>
    <w:rsid w:val="00DF1485"/>
    <w:rsid w:val="00DF6F3C"/>
    <w:rsid w:val="00E07E2D"/>
    <w:rsid w:val="00E07F48"/>
    <w:rsid w:val="00E104B5"/>
    <w:rsid w:val="00E11BA6"/>
    <w:rsid w:val="00E139A3"/>
    <w:rsid w:val="00E14172"/>
    <w:rsid w:val="00E21F49"/>
    <w:rsid w:val="00E31945"/>
    <w:rsid w:val="00E70FEC"/>
    <w:rsid w:val="00E8190A"/>
    <w:rsid w:val="00E90FEC"/>
    <w:rsid w:val="00E91737"/>
    <w:rsid w:val="00E976B5"/>
    <w:rsid w:val="00EB3F3C"/>
    <w:rsid w:val="00EC0226"/>
    <w:rsid w:val="00ED4764"/>
    <w:rsid w:val="00EE4E6F"/>
    <w:rsid w:val="00EE6C75"/>
    <w:rsid w:val="00EF2C5B"/>
    <w:rsid w:val="00F00BFC"/>
    <w:rsid w:val="00F031FA"/>
    <w:rsid w:val="00F05BBD"/>
    <w:rsid w:val="00F144EA"/>
    <w:rsid w:val="00F21D55"/>
    <w:rsid w:val="00F258CE"/>
    <w:rsid w:val="00F342CA"/>
    <w:rsid w:val="00F434CD"/>
    <w:rsid w:val="00F44701"/>
    <w:rsid w:val="00F53747"/>
    <w:rsid w:val="00F55244"/>
    <w:rsid w:val="00F57A3A"/>
    <w:rsid w:val="00F63BE8"/>
    <w:rsid w:val="00F77B66"/>
    <w:rsid w:val="00F90561"/>
    <w:rsid w:val="00FA15F3"/>
    <w:rsid w:val="00FA2888"/>
    <w:rsid w:val="00FA61DA"/>
    <w:rsid w:val="00FA766A"/>
    <w:rsid w:val="00FB66EB"/>
    <w:rsid w:val="00FC34AB"/>
    <w:rsid w:val="00FC61E6"/>
    <w:rsid w:val="00FC7D93"/>
    <w:rsid w:val="00FD0970"/>
    <w:rsid w:val="00FD4E32"/>
    <w:rsid w:val="00FD680D"/>
    <w:rsid w:val="00FE43E3"/>
    <w:rsid w:val="00FE6E00"/>
    <w:rsid w:val="00FE6EE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B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B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am.Palecki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19A2-ADB4-4396-8AF8-67C269E1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Pałęcki, Adam</dc:creator>
  <cp:lastModifiedBy>Pałęcki, Adam</cp:lastModifiedBy>
  <cp:revision>50</cp:revision>
  <cp:lastPrinted>2019-03-07T09:35:00Z</cp:lastPrinted>
  <dcterms:created xsi:type="dcterms:W3CDTF">2019-01-04T07:44:00Z</dcterms:created>
  <dcterms:modified xsi:type="dcterms:W3CDTF">2019-07-08T07:15:00Z</dcterms:modified>
</cp:coreProperties>
</file>