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C891E" w14:textId="77777777" w:rsidR="00B43D41" w:rsidRPr="009E4B16" w:rsidRDefault="00B43D41" w:rsidP="00C70CF1">
      <w:pPr>
        <w:spacing w:after="0" w:line="360" w:lineRule="auto"/>
        <w:rPr>
          <w:b/>
          <w:color w:val="000000" w:themeColor="text1"/>
          <w:sz w:val="24"/>
          <w:szCs w:val="24"/>
        </w:rPr>
      </w:pPr>
      <w:bookmarkStart w:id="0" w:name="_GoBack"/>
      <w:bookmarkEnd w:id="0"/>
      <w:r w:rsidRPr="009E4B16">
        <w:rPr>
          <w:b/>
          <w:color w:val="000000" w:themeColor="text1"/>
          <w:sz w:val="24"/>
          <w:szCs w:val="24"/>
        </w:rPr>
        <w:t xml:space="preserve">Zakład Ubezpieczeń Społecznych Oddział w </w:t>
      </w:r>
      <w:r w:rsidR="00B90D65" w:rsidRPr="009E4B16">
        <w:rPr>
          <w:b/>
          <w:color w:val="000000" w:themeColor="text1"/>
          <w:sz w:val="24"/>
          <w:szCs w:val="24"/>
        </w:rPr>
        <w:t>Kielcach</w:t>
      </w:r>
    </w:p>
    <w:p w14:paraId="6225162B" w14:textId="77777777" w:rsidR="006A245B" w:rsidRPr="009E4B16" w:rsidRDefault="00B43D41" w:rsidP="00C70CF1">
      <w:pPr>
        <w:spacing w:after="0" w:line="360" w:lineRule="auto"/>
        <w:rPr>
          <w:b/>
          <w:color w:val="000000" w:themeColor="text1"/>
          <w:sz w:val="24"/>
          <w:szCs w:val="24"/>
        </w:rPr>
      </w:pPr>
      <w:r w:rsidRPr="009E4B16">
        <w:rPr>
          <w:b/>
          <w:color w:val="000000" w:themeColor="text1"/>
          <w:sz w:val="24"/>
          <w:szCs w:val="24"/>
        </w:rPr>
        <w:t>OGŁASZA PISEMNY PRZETARG OFERTOWY</w:t>
      </w:r>
      <w:r w:rsidR="00B90D65" w:rsidRPr="009E4B16">
        <w:rPr>
          <w:b/>
          <w:color w:val="000000" w:themeColor="text1"/>
          <w:sz w:val="24"/>
          <w:szCs w:val="24"/>
        </w:rPr>
        <w:t xml:space="preserve"> </w:t>
      </w:r>
    </w:p>
    <w:p w14:paraId="43D05A65" w14:textId="77777777" w:rsidR="00B168F1" w:rsidRPr="009E4B16" w:rsidRDefault="00B43D41" w:rsidP="00C70CF1">
      <w:pPr>
        <w:spacing w:after="0" w:line="360" w:lineRule="auto"/>
        <w:rPr>
          <w:b/>
          <w:color w:val="000000" w:themeColor="text1"/>
          <w:sz w:val="24"/>
          <w:szCs w:val="24"/>
        </w:rPr>
      </w:pPr>
      <w:r w:rsidRPr="009E4B16">
        <w:rPr>
          <w:b/>
          <w:color w:val="000000" w:themeColor="text1"/>
          <w:sz w:val="24"/>
          <w:szCs w:val="24"/>
        </w:rPr>
        <w:t xml:space="preserve">na sprzedaż używanych, wycofanych z eksploatacji </w:t>
      </w:r>
      <w:r w:rsidR="00D331EA" w:rsidRPr="009E4B16">
        <w:rPr>
          <w:b/>
          <w:color w:val="000000" w:themeColor="text1"/>
          <w:sz w:val="24"/>
          <w:szCs w:val="24"/>
        </w:rPr>
        <w:t xml:space="preserve"> </w:t>
      </w:r>
      <w:r w:rsidR="00C27EE0">
        <w:rPr>
          <w:b/>
          <w:color w:val="000000" w:themeColor="text1"/>
          <w:sz w:val="24"/>
          <w:szCs w:val="24"/>
        </w:rPr>
        <w:t>stacji komputerowych oraz</w:t>
      </w:r>
      <w:r w:rsidR="007F5180">
        <w:rPr>
          <w:b/>
          <w:color w:val="000000" w:themeColor="text1"/>
          <w:sz w:val="24"/>
          <w:szCs w:val="24"/>
        </w:rPr>
        <w:t xml:space="preserve"> monitorów.</w:t>
      </w:r>
    </w:p>
    <w:p w14:paraId="2B28A850" w14:textId="77777777" w:rsidR="00BF7B30" w:rsidRPr="009E4B16" w:rsidRDefault="0005412E" w:rsidP="00C70CF1">
      <w:pPr>
        <w:spacing w:after="0" w:line="360" w:lineRule="auto"/>
        <w:rPr>
          <w:b/>
          <w:color w:val="000000" w:themeColor="text1"/>
          <w:sz w:val="24"/>
          <w:szCs w:val="24"/>
        </w:rPr>
      </w:pPr>
      <w:r w:rsidRPr="009E4B16">
        <w:rPr>
          <w:b/>
          <w:color w:val="000000" w:themeColor="text1"/>
          <w:sz w:val="24"/>
          <w:szCs w:val="24"/>
        </w:rPr>
        <w:t>Regulamin sprzedaży</w:t>
      </w:r>
    </w:p>
    <w:p w14:paraId="51CDD3D0" w14:textId="77777777" w:rsidR="002E120C" w:rsidRDefault="002E120C" w:rsidP="000A7D09">
      <w:pPr>
        <w:spacing w:after="0" w:line="360" w:lineRule="auto"/>
        <w:rPr>
          <w:b/>
          <w:color w:val="00B050"/>
          <w:sz w:val="24"/>
          <w:szCs w:val="24"/>
        </w:rPr>
      </w:pPr>
    </w:p>
    <w:p w14:paraId="6043A8BA" w14:textId="77777777" w:rsidR="007F5180" w:rsidRDefault="00045E42" w:rsidP="007F5180">
      <w:pPr>
        <w:spacing w:after="0" w:line="240" w:lineRule="auto"/>
        <w:rPr>
          <w:rFonts w:asciiTheme="majorHAnsi" w:eastAsia="Times New Roman" w:hAnsiTheme="majorHAnsi"/>
          <w:color w:val="000000" w:themeColor="text1"/>
          <w:lang w:eastAsia="pl-PL"/>
        </w:rPr>
      </w:pPr>
      <w:r w:rsidRPr="007F5180">
        <w:rPr>
          <w:rFonts w:asciiTheme="majorHAnsi" w:eastAsia="Times New Roman" w:hAnsiTheme="majorHAnsi"/>
          <w:b/>
          <w:color w:val="000000" w:themeColor="text1"/>
          <w:lang w:eastAsia="pl-PL"/>
        </w:rPr>
        <w:t>Parametry techniczne komputerów</w:t>
      </w:r>
      <w:r w:rsidRPr="007F5180">
        <w:rPr>
          <w:rFonts w:asciiTheme="majorHAnsi" w:eastAsia="Times New Roman" w:hAnsiTheme="majorHAnsi"/>
          <w:color w:val="000000" w:themeColor="text1"/>
          <w:lang w:eastAsia="pl-PL"/>
        </w:rPr>
        <w:t>:</w:t>
      </w:r>
    </w:p>
    <w:p w14:paraId="1EACE36E" w14:textId="77777777" w:rsidR="00D23643" w:rsidRDefault="00D23643" w:rsidP="007F5180">
      <w:pPr>
        <w:spacing w:after="0" w:line="240" w:lineRule="auto"/>
        <w:rPr>
          <w:rFonts w:asciiTheme="majorHAnsi" w:eastAsia="Times New Roman" w:hAnsiTheme="majorHAnsi"/>
          <w:color w:val="000000" w:themeColor="text1"/>
          <w:lang w:eastAsia="pl-PL"/>
        </w:rPr>
      </w:pPr>
    </w:p>
    <w:p w14:paraId="699DB01A" w14:textId="77777777" w:rsidR="00D23643" w:rsidRPr="00DC1DD1" w:rsidRDefault="00D23643" w:rsidP="00D23643">
      <w:pPr>
        <w:rPr>
          <w:rFonts w:cstheme="minorHAnsi"/>
        </w:rPr>
      </w:pPr>
      <w:r w:rsidRPr="00B53DB9">
        <w:rPr>
          <w:rFonts w:cstheme="minorHAnsi"/>
          <w:u w:val="single"/>
        </w:rPr>
        <w:t xml:space="preserve">Komputer ADAX </w:t>
      </w:r>
      <w:r w:rsidRPr="00B53DB9">
        <w:rPr>
          <w:rFonts w:cstheme="minorHAnsi"/>
          <w:color w:val="000000"/>
          <w:u w:val="single"/>
        </w:rPr>
        <w:t>DELTA PRO W7PI3213</w:t>
      </w:r>
      <w:r w:rsidRPr="00B53DB9">
        <w:rPr>
          <w:rFonts w:cstheme="minorHAnsi"/>
          <w:color w:val="000000"/>
        </w:rPr>
        <w:t xml:space="preserve"> - </w:t>
      </w:r>
      <w:proofErr w:type="spellStart"/>
      <w:r w:rsidRPr="00B53DB9">
        <w:rPr>
          <w:rFonts w:cstheme="minorHAnsi"/>
        </w:rPr>
        <w:t>Adax</w:t>
      </w:r>
      <w:proofErr w:type="spellEnd"/>
      <w:r w:rsidRPr="00B53DB9">
        <w:rPr>
          <w:rFonts w:cstheme="minorHAnsi"/>
        </w:rPr>
        <w:t xml:space="preserve"> Delta Pro W7PI3213, Intel </w:t>
      </w:r>
      <w:proofErr w:type="spellStart"/>
      <w:r w:rsidRPr="00B53DB9">
        <w:rPr>
          <w:rFonts w:cstheme="minorHAnsi"/>
        </w:rPr>
        <w:t>Core</w:t>
      </w:r>
      <w:proofErr w:type="spellEnd"/>
      <w:r w:rsidRPr="00B53DB9">
        <w:rPr>
          <w:rFonts w:cstheme="minorHAnsi"/>
        </w:rPr>
        <w:t xml:space="preserve"> i3 3220, DDR3 (1*4GB), płyta główna </w:t>
      </w:r>
      <w:proofErr w:type="spellStart"/>
      <w:r w:rsidRPr="00B53DB9">
        <w:rPr>
          <w:rFonts w:cstheme="minorHAnsi"/>
        </w:rPr>
        <w:t>Asrock</w:t>
      </w:r>
      <w:proofErr w:type="spellEnd"/>
      <w:r w:rsidRPr="00B53DB9">
        <w:rPr>
          <w:rFonts w:cstheme="minorHAnsi"/>
        </w:rPr>
        <w:t xml:space="preserve"> H61M-</w:t>
      </w:r>
      <w:r w:rsidR="00D068C5">
        <w:rPr>
          <w:rFonts w:cstheme="minorHAnsi"/>
        </w:rPr>
        <w:t>DG3/USB3</w:t>
      </w:r>
      <w:r w:rsidRPr="00DC1DD1">
        <w:rPr>
          <w:rFonts w:cstheme="minorHAnsi"/>
        </w:rPr>
        <w:t>.</w:t>
      </w:r>
    </w:p>
    <w:p w14:paraId="6179B7AD" w14:textId="77777777" w:rsidR="00D23643" w:rsidRPr="00B53DB9" w:rsidRDefault="00D23643" w:rsidP="00D23643">
      <w:pPr>
        <w:rPr>
          <w:rFonts w:cstheme="minorHAnsi"/>
          <w:color w:val="1F497D"/>
        </w:rPr>
      </w:pPr>
      <w:r w:rsidRPr="00B53DB9">
        <w:rPr>
          <w:rFonts w:cstheme="minorHAnsi"/>
          <w:u w:val="single"/>
        </w:rPr>
        <w:t xml:space="preserve">Komputery </w:t>
      </w:r>
      <w:r w:rsidRPr="00B53DB9">
        <w:rPr>
          <w:rFonts w:cstheme="minorHAnsi"/>
          <w:color w:val="000000"/>
          <w:u w:val="single"/>
        </w:rPr>
        <w:t>ADAX  DELTA W7PX2608</w:t>
      </w:r>
      <w:r w:rsidRPr="00B53DB9">
        <w:rPr>
          <w:rFonts w:cstheme="minorHAnsi"/>
          <w:color w:val="000000"/>
        </w:rPr>
        <w:t xml:space="preserve"> - </w:t>
      </w:r>
      <w:r w:rsidRPr="00B53DB9">
        <w:rPr>
          <w:rFonts w:cstheme="minorHAnsi"/>
        </w:rPr>
        <w:t xml:space="preserve">ADAX Delta W7PX2608  - </w:t>
      </w:r>
      <w:proofErr w:type="spellStart"/>
      <w:r w:rsidRPr="00B53DB9">
        <w:rPr>
          <w:rFonts w:cstheme="minorHAnsi"/>
        </w:rPr>
        <w:t>Athlon</w:t>
      </w:r>
      <w:proofErr w:type="spellEnd"/>
      <w:r w:rsidRPr="00B53DB9">
        <w:rPr>
          <w:rFonts w:cstheme="minorHAnsi"/>
        </w:rPr>
        <w:t xml:space="preserve"> II X2 260@ 3,2GHz, 3GB RAM (1*2GB +1*1GB DDR2), płyta</w:t>
      </w:r>
      <w:r w:rsidR="00D068C5">
        <w:rPr>
          <w:rFonts w:cstheme="minorHAnsi"/>
        </w:rPr>
        <w:t xml:space="preserve"> główna </w:t>
      </w:r>
      <w:proofErr w:type="spellStart"/>
      <w:r w:rsidR="00D068C5">
        <w:rPr>
          <w:rFonts w:cstheme="minorHAnsi"/>
        </w:rPr>
        <w:t>Gigabyte</w:t>
      </w:r>
      <w:proofErr w:type="spellEnd"/>
      <w:r w:rsidR="00D068C5">
        <w:rPr>
          <w:rFonts w:cstheme="minorHAnsi"/>
        </w:rPr>
        <w:t xml:space="preserve"> GA-MA78LMT-S2.</w:t>
      </w:r>
    </w:p>
    <w:p w14:paraId="158846B6" w14:textId="77777777" w:rsidR="00D23643" w:rsidRDefault="00D23643" w:rsidP="00D23643">
      <w:pPr>
        <w:rPr>
          <w:rFonts w:cstheme="minorHAnsi"/>
        </w:rPr>
      </w:pPr>
      <w:r w:rsidRPr="00B53DB9">
        <w:rPr>
          <w:rFonts w:cstheme="minorHAnsi"/>
          <w:u w:val="single"/>
        </w:rPr>
        <w:t xml:space="preserve">Komputery </w:t>
      </w:r>
      <w:r w:rsidRPr="00B53DB9">
        <w:rPr>
          <w:rFonts w:cstheme="minorHAnsi"/>
          <w:color w:val="000000"/>
          <w:u w:val="single"/>
        </w:rPr>
        <w:t xml:space="preserve">ADAX  DELTA W7PG6400 - </w:t>
      </w:r>
      <w:r w:rsidRPr="00B53DB9">
        <w:rPr>
          <w:rFonts w:cstheme="minorHAnsi"/>
        </w:rPr>
        <w:t>ADAX Delta W7PG6400 – Pentium G640 @2,8GHz 4GB RAM (1*4GB DDR2), płyt</w:t>
      </w:r>
      <w:r w:rsidR="00D068C5">
        <w:rPr>
          <w:rFonts w:cstheme="minorHAnsi"/>
        </w:rPr>
        <w:t xml:space="preserve">a główna </w:t>
      </w:r>
      <w:proofErr w:type="spellStart"/>
      <w:r w:rsidR="00D068C5">
        <w:rPr>
          <w:rFonts w:cstheme="minorHAnsi"/>
        </w:rPr>
        <w:t>Asus</w:t>
      </w:r>
      <w:proofErr w:type="spellEnd"/>
      <w:r w:rsidR="00D068C5">
        <w:rPr>
          <w:rFonts w:cstheme="minorHAnsi"/>
        </w:rPr>
        <w:t xml:space="preserve"> P8H61-M LX2 R2.0.</w:t>
      </w:r>
    </w:p>
    <w:p w14:paraId="280D65F2" w14:textId="77777777" w:rsidR="00D23643" w:rsidRPr="00DC1DD1" w:rsidRDefault="00D23643" w:rsidP="00D23643">
      <w:pPr>
        <w:rPr>
          <w:rFonts w:ascii="Calibri" w:eastAsia="Times New Roman" w:hAnsi="Calibri" w:cs="Calibri"/>
          <w:color w:val="000000"/>
          <w:lang w:eastAsia="pl-PL"/>
        </w:rPr>
      </w:pPr>
      <w:r w:rsidRPr="00B53DB9">
        <w:rPr>
          <w:rFonts w:cstheme="minorHAnsi"/>
          <w:u w:val="single"/>
        </w:rPr>
        <w:t xml:space="preserve">Komputery </w:t>
      </w:r>
      <w:r w:rsidRPr="00B53DB9">
        <w:rPr>
          <w:rFonts w:cstheme="minorHAnsi"/>
          <w:color w:val="000000"/>
          <w:u w:val="single"/>
        </w:rPr>
        <w:t xml:space="preserve">ADAX  DELTA </w:t>
      </w:r>
      <w:r>
        <w:rPr>
          <w:rFonts w:cstheme="minorHAnsi"/>
          <w:color w:val="000000"/>
          <w:u w:val="single"/>
        </w:rPr>
        <w:t xml:space="preserve">PRO </w:t>
      </w:r>
      <w:r w:rsidRPr="00B53DB9">
        <w:rPr>
          <w:rFonts w:cstheme="minorHAnsi"/>
          <w:color w:val="000000"/>
          <w:u w:val="single"/>
        </w:rPr>
        <w:t>W7P</w:t>
      </w:r>
      <w:r>
        <w:rPr>
          <w:rFonts w:cstheme="minorHAnsi"/>
          <w:color w:val="000000"/>
          <w:u w:val="single"/>
        </w:rPr>
        <w:t xml:space="preserve">C4160ES </w:t>
      </w:r>
      <w:r>
        <w:rPr>
          <w:rFonts w:cstheme="minorHAnsi"/>
          <w:color w:val="000000"/>
        </w:rPr>
        <w:t xml:space="preserve"> - </w:t>
      </w:r>
      <w:r w:rsidRPr="00DC1DD1">
        <w:rPr>
          <w:rFonts w:ascii="Calibri" w:eastAsia="Times New Roman" w:hAnsi="Calibri" w:cs="Calibri"/>
          <w:color w:val="000000"/>
          <w:lang w:eastAsia="pl-PL"/>
        </w:rPr>
        <w:t xml:space="preserve">ADAX Delta Pro W7PC4160ES, Intel </w:t>
      </w:r>
      <w:proofErr w:type="spellStart"/>
      <w:r w:rsidRPr="00DC1DD1">
        <w:rPr>
          <w:rFonts w:ascii="Calibri" w:eastAsia="Times New Roman" w:hAnsi="Calibri" w:cs="Calibri"/>
          <w:color w:val="000000"/>
          <w:lang w:eastAsia="pl-PL"/>
        </w:rPr>
        <w:t>Core</w:t>
      </w:r>
      <w:proofErr w:type="spellEnd"/>
      <w:r w:rsidRPr="00DC1DD1">
        <w:rPr>
          <w:rFonts w:ascii="Calibri" w:eastAsia="Times New Roman" w:hAnsi="Calibri" w:cs="Calibri"/>
          <w:color w:val="000000"/>
          <w:lang w:eastAsia="pl-PL"/>
        </w:rPr>
        <w:t xml:space="preserve"> I3 4160, płyta główna MSI H81M</w:t>
      </w:r>
      <w:r w:rsidR="00D068C5">
        <w:rPr>
          <w:rFonts w:ascii="Calibri" w:eastAsia="Times New Roman" w:hAnsi="Calibri" w:cs="Calibri"/>
          <w:color w:val="000000"/>
          <w:lang w:eastAsia="pl-PL"/>
        </w:rPr>
        <w:t>-E34, RAM DDR3 1600MHz (1*4GB).</w:t>
      </w:r>
    </w:p>
    <w:p w14:paraId="250CC6BD" w14:textId="77777777" w:rsidR="00D23643" w:rsidRPr="00DC1DD1" w:rsidRDefault="00D23643" w:rsidP="00D23643">
      <w:pPr>
        <w:rPr>
          <w:rFonts w:ascii="Calibri" w:eastAsia="Times New Roman" w:hAnsi="Calibri" w:cs="Calibri"/>
          <w:color w:val="000000"/>
          <w:lang w:eastAsia="pl-PL"/>
        </w:rPr>
      </w:pPr>
      <w:r w:rsidRPr="00DC1DD1">
        <w:rPr>
          <w:rFonts w:cstheme="minorHAnsi"/>
          <w:u w:val="single"/>
        </w:rPr>
        <w:t>Komputer HP 280 G1</w:t>
      </w:r>
      <w:r>
        <w:rPr>
          <w:rFonts w:cstheme="minorHAnsi"/>
        </w:rPr>
        <w:t xml:space="preserve"> - </w:t>
      </w:r>
      <w:r w:rsidRPr="00DC1DD1">
        <w:rPr>
          <w:rFonts w:ascii="Calibri" w:eastAsia="Times New Roman" w:hAnsi="Calibri" w:cs="Calibri"/>
          <w:color w:val="000000"/>
          <w:lang w:eastAsia="pl-PL"/>
        </w:rPr>
        <w:t>HP 280 G1, In</w:t>
      </w:r>
      <w:r w:rsidR="00D068C5">
        <w:rPr>
          <w:rFonts w:ascii="Calibri" w:eastAsia="Times New Roman" w:hAnsi="Calibri" w:cs="Calibri"/>
          <w:color w:val="000000"/>
          <w:lang w:eastAsia="pl-PL"/>
        </w:rPr>
        <w:t>tel pentium G3470, RAM (1*4GB)</w:t>
      </w:r>
    </w:p>
    <w:p w14:paraId="7631019F" w14:textId="77777777" w:rsidR="000E7761" w:rsidRDefault="000E7761" w:rsidP="00E53E1A">
      <w:pPr>
        <w:pStyle w:val="Nagwek1"/>
        <w:spacing w:before="0"/>
        <w:rPr>
          <w:rFonts w:eastAsia="Times New Roman"/>
          <w:color w:val="000000" w:themeColor="text1"/>
          <w:sz w:val="22"/>
          <w:szCs w:val="22"/>
          <w:lang w:eastAsia="pl-PL"/>
        </w:rPr>
      </w:pPr>
    </w:p>
    <w:p w14:paraId="51181D1B" w14:textId="77777777" w:rsidR="00D068C5" w:rsidRDefault="00D068C5" w:rsidP="00D068C5">
      <w:pPr>
        <w:pStyle w:val="Nagwek1"/>
        <w:spacing w:before="0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9E4B16">
        <w:rPr>
          <w:rFonts w:eastAsia="Times New Roman"/>
          <w:color w:val="000000" w:themeColor="text1"/>
          <w:sz w:val="22"/>
          <w:szCs w:val="22"/>
          <w:lang w:eastAsia="pl-PL"/>
        </w:rPr>
        <w:t>Stan techniczny</w:t>
      </w:r>
      <w:r>
        <w:rPr>
          <w:rFonts w:eastAsia="Times New Roman"/>
          <w:color w:val="000000" w:themeColor="text1"/>
          <w:sz w:val="22"/>
          <w:szCs w:val="22"/>
          <w:lang w:eastAsia="pl-PL"/>
        </w:rPr>
        <w:t xml:space="preserve"> komputerów</w:t>
      </w:r>
      <w:r w:rsidRPr="009E4B16">
        <w:rPr>
          <w:rFonts w:eastAsia="Times New Roman"/>
          <w:color w:val="000000" w:themeColor="text1"/>
          <w:sz w:val="22"/>
          <w:szCs w:val="22"/>
          <w:lang w:eastAsia="pl-PL"/>
        </w:rPr>
        <w:t>:</w:t>
      </w:r>
    </w:p>
    <w:p w14:paraId="252187D3" w14:textId="77777777" w:rsidR="00CF416A" w:rsidRDefault="00D068C5" w:rsidP="00CF416A">
      <w:pPr>
        <w:spacing w:after="0"/>
      </w:pPr>
      <w:r>
        <w:t xml:space="preserve">Sprzęt wyeksploatowany wieloletnim użytkowaniem: wentylatory mogą głośno pracować, napędy DVD-RW (jeżeli występują w konkretnym modelu) mogą być niesprawne, mogą występować problemy z prawidłowym chłodzeniem procesora oraz stabilną pracą płyty głównej, dyski wymontowane. Na sprzęcie (obudowie) widoczne ślady wynikające z długoletniego użytkowania. </w:t>
      </w:r>
    </w:p>
    <w:p w14:paraId="12647C87" w14:textId="77777777" w:rsidR="00D068C5" w:rsidRDefault="00D068C5" w:rsidP="00CF416A">
      <w:pPr>
        <w:spacing w:after="0"/>
      </w:pPr>
      <w:r>
        <w:t>Komputery nie posiadają systemu operacyjnego oraz sterowników do płyty głównej i urządzeń w nim zamontowanych.</w:t>
      </w:r>
    </w:p>
    <w:p w14:paraId="3409F679" w14:textId="77777777" w:rsidR="00D068C5" w:rsidRPr="00D068C5" w:rsidRDefault="00D068C5" w:rsidP="00D068C5">
      <w:pPr>
        <w:spacing w:after="0" w:line="240" w:lineRule="auto"/>
      </w:pPr>
    </w:p>
    <w:p w14:paraId="7D4158F8" w14:textId="77777777" w:rsidR="00E53E1A" w:rsidRDefault="00E53E1A" w:rsidP="00D068C5">
      <w:pPr>
        <w:pStyle w:val="Nagwek1"/>
        <w:spacing w:before="0" w:line="240" w:lineRule="auto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9E4B16">
        <w:rPr>
          <w:rFonts w:eastAsia="Times New Roman"/>
          <w:color w:val="000000" w:themeColor="text1"/>
          <w:sz w:val="22"/>
          <w:szCs w:val="22"/>
          <w:lang w:eastAsia="pl-PL"/>
        </w:rPr>
        <w:t xml:space="preserve">Parametry techniczne </w:t>
      </w:r>
      <w:r>
        <w:rPr>
          <w:rFonts w:eastAsia="Times New Roman"/>
          <w:color w:val="000000" w:themeColor="text1"/>
          <w:sz w:val="22"/>
          <w:szCs w:val="22"/>
          <w:lang w:eastAsia="pl-PL"/>
        </w:rPr>
        <w:t>monitorów</w:t>
      </w:r>
      <w:r w:rsidRPr="009E4B16">
        <w:rPr>
          <w:rFonts w:eastAsia="Times New Roman"/>
          <w:color w:val="000000" w:themeColor="text1"/>
          <w:sz w:val="22"/>
          <w:szCs w:val="22"/>
          <w:lang w:eastAsia="pl-PL"/>
        </w:rPr>
        <w:t>:</w:t>
      </w:r>
    </w:p>
    <w:p w14:paraId="4EFF1A34" w14:textId="77777777" w:rsidR="00D068C5" w:rsidRPr="00D068C5" w:rsidRDefault="00D068C5" w:rsidP="00D068C5">
      <w:pPr>
        <w:spacing w:after="0" w:line="240" w:lineRule="auto"/>
        <w:rPr>
          <w:lang w:eastAsia="pl-PL"/>
        </w:rPr>
      </w:pPr>
    </w:p>
    <w:p w14:paraId="2B9D1D53" w14:textId="77777777" w:rsidR="00D23643" w:rsidRPr="00DC1DD1" w:rsidRDefault="00D23643" w:rsidP="00D068C5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93F54">
        <w:rPr>
          <w:rFonts w:cstheme="minorHAnsi"/>
          <w:u w:val="single"/>
        </w:rPr>
        <w:t>Monitory AOC E22</w:t>
      </w:r>
      <w:r>
        <w:rPr>
          <w:rFonts w:cstheme="minorHAnsi"/>
          <w:u w:val="single"/>
        </w:rPr>
        <w:t>5</w:t>
      </w:r>
      <w:r w:rsidRPr="00193F54">
        <w:rPr>
          <w:rFonts w:cstheme="minorHAnsi"/>
          <w:u w:val="single"/>
        </w:rPr>
        <w:t>0SWDA</w:t>
      </w:r>
      <w:r>
        <w:rPr>
          <w:rFonts w:cstheme="minorHAnsi"/>
          <w:u w:val="single"/>
        </w:rPr>
        <w:t>K</w:t>
      </w:r>
      <w:r w:rsidRPr="00193F54">
        <w:rPr>
          <w:rFonts w:cstheme="minorHAnsi"/>
        </w:rPr>
        <w:t xml:space="preserve"> - </w:t>
      </w:r>
      <w:r w:rsidRPr="00DC1DD1">
        <w:rPr>
          <w:rFonts w:ascii="Calibri" w:eastAsia="Times New Roman" w:hAnsi="Calibri" w:cs="Calibri"/>
          <w:color w:val="000000"/>
          <w:lang w:eastAsia="pl-PL"/>
        </w:rPr>
        <w:t>Przekątna ekranu 21,5"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DC1DD1">
        <w:rPr>
          <w:rFonts w:ascii="Calibri" w:eastAsia="Times New Roman" w:hAnsi="Calibri" w:cs="Calibri"/>
          <w:color w:val="000000"/>
          <w:lang w:eastAsia="pl-PL"/>
        </w:rPr>
        <w:t>Powłoka matrycy Matowa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DC1DD1">
        <w:rPr>
          <w:rFonts w:ascii="Calibri" w:eastAsia="Times New Roman" w:hAnsi="Calibri" w:cs="Calibri"/>
          <w:color w:val="000000"/>
          <w:lang w:eastAsia="pl-PL"/>
        </w:rPr>
        <w:t>Rodzaj matrycy LED, TN, 75Hz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DC1DD1">
        <w:rPr>
          <w:rFonts w:ascii="Calibri" w:eastAsia="Times New Roman" w:hAnsi="Calibri" w:cs="Calibri"/>
          <w:color w:val="000000"/>
          <w:lang w:eastAsia="pl-PL"/>
        </w:rPr>
        <w:t>Rozdzielczość ekranu 1920 x 1080 (</w:t>
      </w:r>
      <w:proofErr w:type="spellStart"/>
      <w:r w:rsidRPr="00DC1DD1">
        <w:rPr>
          <w:rFonts w:ascii="Calibri" w:eastAsia="Times New Roman" w:hAnsi="Calibri" w:cs="Calibri"/>
          <w:color w:val="000000"/>
          <w:lang w:eastAsia="pl-PL"/>
        </w:rPr>
        <w:t>FullHD</w:t>
      </w:r>
      <w:proofErr w:type="spellEnd"/>
      <w:r w:rsidRPr="00DC1DD1">
        <w:rPr>
          <w:rFonts w:ascii="Calibri" w:eastAsia="Times New Roman" w:hAnsi="Calibri" w:cs="Calibri"/>
          <w:color w:val="000000"/>
          <w:lang w:eastAsia="pl-PL"/>
        </w:rPr>
        <w:t>)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DC1DD1">
        <w:rPr>
          <w:rFonts w:ascii="Calibri" w:eastAsia="Times New Roman" w:hAnsi="Calibri" w:cs="Calibri"/>
          <w:color w:val="000000"/>
          <w:lang w:eastAsia="pl-PL"/>
        </w:rPr>
        <w:t>Format obrazu 16:9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DC1DD1">
        <w:rPr>
          <w:rFonts w:ascii="Calibri" w:eastAsia="Times New Roman" w:hAnsi="Calibri" w:cs="Calibri"/>
          <w:color w:val="000000"/>
          <w:lang w:eastAsia="pl-PL"/>
        </w:rPr>
        <w:t>Liczba wyświetlanych kolorów 16,7 mln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DC1DD1">
        <w:rPr>
          <w:rFonts w:ascii="Calibri" w:eastAsia="Times New Roman" w:hAnsi="Calibri" w:cs="Calibri"/>
          <w:color w:val="000000"/>
          <w:lang w:eastAsia="pl-PL"/>
        </w:rPr>
        <w:t>Czas reakcji 5 ms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DC1DD1">
        <w:rPr>
          <w:rFonts w:ascii="Calibri" w:eastAsia="Times New Roman" w:hAnsi="Calibri" w:cs="Calibri"/>
          <w:color w:val="000000"/>
          <w:lang w:eastAsia="pl-PL"/>
        </w:rPr>
        <w:t>Złącza: VGA (D-</w:t>
      </w:r>
      <w:proofErr w:type="spellStart"/>
      <w:r w:rsidRPr="00DC1DD1">
        <w:rPr>
          <w:rFonts w:ascii="Calibri" w:eastAsia="Times New Roman" w:hAnsi="Calibri" w:cs="Calibri"/>
          <w:color w:val="000000"/>
          <w:lang w:eastAsia="pl-PL"/>
        </w:rPr>
        <w:t>sub</w:t>
      </w:r>
      <w:proofErr w:type="spellEnd"/>
      <w:r w:rsidRPr="00DC1DD1">
        <w:rPr>
          <w:rFonts w:ascii="Calibri" w:eastAsia="Times New Roman" w:hAnsi="Calibri" w:cs="Calibri"/>
          <w:color w:val="000000"/>
          <w:lang w:eastAsia="pl-PL"/>
        </w:rPr>
        <w:t>) - 1 szt. DVI-D - 1 szt. wejście audio - 1 szt.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DC1DD1">
        <w:rPr>
          <w:rFonts w:ascii="Calibri" w:eastAsia="Times New Roman" w:hAnsi="Calibri" w:cs="Calibri"/>
          <w:color w:val="000000"/>
          <w:lang w:eastAsia="pl-PL"/>
        </w:rPr>
        <w:t>(2013)</w:t>
      </w:r>
    </w:p>
    <w:p w14:paraId="457ACA3A" w14:textId="77777777" w:rsidR="00410672" w:rsidRDefault="00410672" w:rsidP="00410672">
      <w:pPr>
        <w:pStyle w:val="Nagwek1"/>
        <w:spacing w:before="0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9E4B16">
        <w:rPr>
          <w:rFonts w:eastAsia="Times New Roman"/>
          <w:color w:val="000000" w:themeColor="text1"/>
          <w:sz w:val="22"/>
          <w:szCs w:val="22"/>
          <w:lang w:eastAsia="pl-PL"/>
        </w:rPr>
        <w:t>Stan techniczny</w:t>
      </w:r>
      <w:r>
        <w:rPr>
          <w:rFonts w:eastAsia="Times New Roman"/>
          <w:color w:val="000000" w:themeColor="text1"/>
          <w:sz w:val="22"/>
          <w:szCs w:val="22"/>
          <w:lang w:eastAsia="pl-PL"/>
        </w:rPr>
        <w:t xml:space="preserve"> monitorów</w:t>
      </w:r>
      <w:r w:rsidRPr="009E4B16">
        <w:rPr>
          <w:rFonts w:eastAsia="Times New Roman"/>
          <w:color w:val="000000" w:themeColor="text1"/>
          <w:sz w:val="22"/>
          <w:szCs w:val="22"/>
          <w:lang w:eastAsia="pl-PL"/>
        </w:rPr>
        <w:t>:</w:t>
      </w:r>
    </w:p>
    <w:p w14:paraId="12ACDB14" w14:textId="77777777" w:rsidR="003D3451" w:rsidRDefault="00D23643" w:rsidP="00D23643">
      <w:r>
        <w:t>Na monitorach widoczne ślady wynikające z długoletniego użytkowania. Możliwe rysy na obudowie i matrycy. Monitory mogą nieprawidłowo odwzorowywać kolory bez możliwości skutecznej korekty.</w:t>
      </w:r>
    </w:p>
    <w:p w14:paraId="0C5D5719" w14:textId="77777777" w:rsidR="00591B2A" w:rsidRPr="00002EB0" w:rsidRDefault="00EA1856" w:rsidP="007F5180">
      <w:pPr>
        <w:spacing w:after="0" w:line="312" w:lineRule="auto"/>
        <w:ind w:firstLine="708"/>
        <w:rPr>
          <w:rFonts w:cstheme="minorHAnsi"/>
          <w:b/>
          <w:color w:val="000000" w:themeColor="text1"/>
        </w:rPr>
      </w:pPr>
      <w:r w:rsidRPr="00002EB0">
        <w:rPr>
          <w:rFonts w:cstheme="minorHAnsi"/>
          <w:b/>
          <w:color w:val="000000" w:themeColor="text1"/>
        </w:rPr>
        <w:t>Model</w:t>
      </w:r>
      <w:r w:rsidRPr="00002EB0">
        <w:rPr>
          <w:rFonts w:cstheme="minorHAnsi"/>
          <w:b/>
          <w:color w:val="000000" w:themeColor="text1"/>
        </w:rPr>
        <w:tab/>
      </w:r>
      <w:r w:rsidR="005003F4" w:rsidRPr="00002EB0">
        <w:rPr>
          <w:rFonts w:cstheme="minorHAnsi"/>
          <w:b/>
          <w:color w:val="000000" w:themeColor="text1"/>
        </w:rPr>
        <w:tab/>
      </w:r>
      <w:r w:rsidRPr="00002EB0">
        <w:rPr>
          <w:rFonts w:cstheme="minorHAnsi"/>
          <w:b/>
          <w:color w:val="000000" w:themeColor="text1"/>
        </w:rPr>
        <w:t xml:space="preserve">Producent </w:t>
      </w:r>
      <w:r w:rsidR="006643B2" w:rsidRPr="00002EB0">
        <w:rPr>
          <w:rFonts w:cstheme="minorHAnsi"/>
          <w:b/>
          <w:color w:val="000000" w:themeColor="text1"/>
        </w:rPr>
        <w:t xml:space="preserve">  </w:t>
      </w:r>
      <w:r w:rsidR="005003F4" w:rsidRPr="00002EB0">
        <w:rPr>
          <w:rFonts w:cstheme="minorHAnsi"/>
          <w:b/>
          <w:color w:val="000000" w:themeColor="text1"/>
        </w:rPr>
        <w:tab/>
      </w:r>
      <w:r w:rsidR="005003F4" w:rsidRPr="00002EB0">
        <w:rPr>
          <w:rFonts w:cstheme="minorHAnsi"/>
          <w:b/>
          <w:color w:val="000000" w:themeColor="text1"/>
        </w:rPr>
        <w:tab/>
      </w:r>
      <w:r w:rsidR="000E7761" w:rsidRPr="00002EB0">
        <w:rPr>
          <w:rFonts w:cstheme="minorHAnsi"/>
          <w:b/>
          <w:color w:val="000000" w:themeColor="text1"/>
        </w:rPr>
        <w:t xml:space="preserve">       </w:t>
      </w:r>
      <w:r w:rsidR="00410672" w:rsidRPr="00002EB0">
        <w:rPr>
          <w:rFonts w:cstheme="minorHAnsi"/>
          <w:b/>
          <w:color w:val="000000" w:themeColor="text1"/>
        </w:rPr>
        <w:t>ilość sztuk</w:t>
      </w:r>
      <w:r w:rsidR="000E7761" w:rsidRPr="00002EB0">
        <w:rPr>
          <w:rFonts w:cstheme="minorHAnsi"/>
          <w:b/>
          <w:color w:val="000000" w:themeColor="text1"/>
        </w:rPr>
        <w:tab/>
      </w:r>
      <w:r w:rsidR="007F5180" w:rsidRPr="00002EB0">
        <w:rPr>
          <w:rFonts w:cstheme="minorHAnsi"/>
          <w:b/>
          <w:color w:val="000000" w:themeColor="text1"/>
        </w:rPr>
        <w:t>Rok</w:t>
      </w:r>
      <w:r w:rsidRPr="00002EB0">
        <w:rPr>
          <w:rFonts w:cstheme="minorHAnsi"/>
          <w:b/>
          <w:color w:val="000000" w:themeColor="text1"/>
        </w:rPr>
        <w:t xml:space="preserve"> aktywowania </w:t>
      </w:r>
      <w:r w:rsidR="000E7761" w:rsidRPr="00002EB0">
        <w:rPr>
          <w:rFonts w:cstheme="minorHAnsi"/>
          <w:b/>
          <w:color w:val="000000" w:themeColor="text1"/>
        </w:rPr>
        <w:tab/>
      </w:r>
      <w:r w:rsidR="007F5180" w:rsidRPr="00002EB0">
        <w:rPr>
          <w:rFonts w:cstheme="minorHAnsi"/>
          <w:b/>
          <w:color w:val="000000" w:themeColor="text1"/>
        </w:rPr>
        <w:t xml:space="preserve">Cena </w:t>
      </w:r>
      <w:r w:rsidRPr="00002EB0">
        <w:rPr>
          <w:rFonts w:cstheme="minorHAnsi"/>
          <w:b/>
          <w:color w:val="000000" w:themeColor="text1"/>
        </w:rPr>
        <w:t>sprzedaży netto(zł.)</w:t>
      </w:r>
    </w:p>
    <w:p w14:paraId="73E322D6" w14:textId="77777777" w:rsidR="00EA1856" w:rsidRPr="00002EB0" w:rsidRDefault="00591B2A" w:rsidP="00E22543">
      <w:pPr>
        <w:pStyle w:val="Akapitzlist"/>
        <w:numPr>
          <w:ilvl w:val="0"/>
          <w:numId w:val="14"/>
        </w:numPr>
        <w:tabs>
          <w:tab w:val="left" w:pos="284"/>
          <w:tab w:val="left" w:pos="2127"/>
        </w:tabs>
        <w:spacing w:after="0" w:line="312" w:lineRule="auto"/>
        <w:ind w:left="709"/>
        <w:rPr>
          <w:rFonts w:cs="Calibri"/>
          <w:color w:val="000000" w:themeColor="text1"/>
        </w:rPr>
      </w:pPr>
      <w:r w:rsidRPr="00002EB0">
        <w:rPr>
          <w:rFonts w:cs="Calibri"/>
          <w:color w:val="000000" w:themeColor="text1"/>
        </w:rPr>
        <w:t>KOMPUTER</w:t>
      </w:r>
      <w:r w:rsidRPr="00002EB0">
        <w:rPr>
          <w:rFonts w:cs="Calibri"/>
          <w:color w:val="000000" w:themeColor="text1"/>
        </w:rPr>
        <w:tab/>
        <w:t>ADAX</w:t>
      </w:r>
      <w:r w:rsidR="00027177" w:rsidRPr="00002EB0">
        <w:rPr>
          <w:rFonts w:cs="Calibri"/>
          <w:color w:val="000000" w:themeColor="text1"/>
        </w:rPr>
        <w:t xml:space="preserve"> </w:t>
      </w:r>
      <w:r w:rsidR="00EA1856" w:rsidRPr="00002EB0">
        <w:rPr>
          <w:rFonts w:cs="Calibri"/>
          <w:color w:val="000000" w:themeColor="text1"/>
        </w:rPr>
        <w:t xml:space="preserve">DELTA </w:t>
      </w:r>
      <w:r w:rsidR="00410672" w:rsidRPr="00002EB0">
        <w:rPr>
          <w:rFonts w:cs="Calibri"/>
          <w:color w:val="000000" w:themeColor="text1"/>
        </w:rPr>
        <w:t>PRO</w:t>
      </w:r>
      <w:r w:rsidR="000E7761" w:rsidRPr="00002EB0">
        <w:rPr>
          <w:rFonts w:cs="Calibri"/>
          <w:color w:val="000000" w:themeColor="text1"/>
        </w:rPr>
        <w:t xml:space="preserve"> W7PI3213</w:t>
      </w:r>
      <w:r w:rsidR="00A901A2" w:rsidRPr="00002EB0">
        <w:rPr>
          <w:rFonts w:cs="Calibri"/>
          <w:color w:val="000000" w:themeColor="text1"/>
        </w:rPr>
        <w:tab/>
      </w:r>
      <w:r w:rsidR="00D23643">
        <w:rPr>
          <w:rFonts w:cs="Calibri"/>
          <w:color w:val="000000" w:themeColor="text1"/>
        </w:rPr>
        <w:t>36</w:t>
      </w:r>
      <w:r w:rsidR="000E7761" w:rsidRPr="00002EB0">
        <w:rPr>
          <w:rFonts w:cs="Calibri"/>
          <w:color w:val="000000" w:themeColor="text1"/>
        </w:rPr>
        <w:tab/>
      </w:r>
      <w:r w:rsidR="00EA1856" w:rsidRPr="00002EB0">
        <w:rPr>
          <w:rFonts w:cs="Calibri"/>
          <w:color w:val="000000" w:themeColor="text1"/>
        </w:rPr>
        <w:t>201</w:t>
      </w:r>
      <w:r w:rsidR="00D93154" w:rsidRPr="00002EB0">
        <w:rPr>
          <w:rFonts w:cs="Calibri"/>
          <w:color w:val="000000" w:themeColor="text1"/>
        </w:rPr>
        <w:t>3</w:t>
      </w:r>
      <w:r w:rsidR="00A05EE7" w:rsidRPr="00002EB0">
        <w:rPr>
          <w:rFonts w:cs="Calibri"/>
          <w:color w:val="000000" w:themeColor="text1"/>
        </w:rPr>
        <w:tab/>
      </w:r>
      <w:r w:rsidR="00EA1856" w:rsidRPr="00002EB0">
        <w:rPr>
          <w:rFonts w:cs="Calibri"/>
          <w:color w:val="000000" w:themeColor="text1"/>
        </w:rPr>
        <w:tab/>
      </w:r>
      <w:r w:rsidR="00E22543" w:rsidRPr="00002EB0">
        <w:rPr>
          <w:rFonts w:cs="Calibri"/>
          <w:color w:val="000000" w:themeColor="text1"/>
        </w:rPr>
        <w:tab/>
      </w:r>
      <w:r w:rsidR="00EA1856" w:rsidRPr="00002EB0">
        <w:rPr>
          <w:rFonts w:cs="Calibri"/>
          <w:color w:val="000000" w:themeColor="text1"/>
        </w:rPr>
        <w:t>2</w:t>
      </w:r>
      <w:r w:rsidR="00945E58" w:rsidRPr="00002EB0">
        <w:rPr>
          <w:rFonts w:cs="Calibri"/>
          <w:color w:val="000000" w:themeColor="text1"/>
        </w:rPr>
        <w:t>8</w:t>
      </w:r>
      <w:r w:rsidR="00EA1856" w:rsidRPr="00002EB0">
        <w:rPr>
          <w:rFonts w:cs="Calibri"/>
          <w:color w:val="000000" w:themeColor="text1"/>
        </w:rPr>
        <w:t>,00</w:t>
      </w:r>
    </w:p>
    <w:p w14:paraId="6BBC53E4" w14:textId="77777777" w:rsidR="00EA1856" w:rsidRPr="00002EB0" w:rsidRDefault="00027177" w:rsidP="00027177">
      <w:pPr>
        <w:pStyle w:val="Akapitzlist"/>
        <w:numPr>
          <w:ilvl w:val="0"/>
          <w:numId w:val="14"/>
        </w:numPr>
        <w:tabs>
          <w:tab w:val="left" w:pos="284"/>
          <w:tab w:val="left" w:pos="2127"/>
        </w:tabs>
        <w:spacing w:after="0" w:line="312" w:lineRule="auto"/>
        <w:ind w:left="709"/>
        <w:rPr>
          <w:rFonts w:cs="Calibri"/>
          <w:color w:val="000000" w:themeColor="text1"/>
        </w:rPr>
      </w:pPr>
      <w:r w:rsidRPr="00002EB0">
        <w:rPr>
          <w:rFonts w:cs="Calibri"/>
          <w:color w:val="000000" w:themeColor="text1"/>
        </w:rPr>
        <w:t>KOMPUTER</w:t>
      </w:r>
      <w:r w:rsidRPr="00002EB0">
        <w:rPr>
          <w:rFonts w:cs="Calibri"/>
          <w:color w:val="000000" w:themeColor="text1"/>
        </w:rPr>
        <w:tab/>
        <w:t xml:space="preserve">ADAX </w:t>
      </w:r>
      <w:r w:rsidR="00A901A2" w:rsidRPr="00002EB0">
        <w:rPr>
          <w:rFonts w:cs="Calibri"/>
          <w:color w:val="000000" w:themeColor="text1"/>
        </w:rPr>
        <w:t>DELTA W7PX2608</w:t>
      </w:r>
      <w:r w:rsidR="00A901A2" w:rsidRPr="00002EB0">
        <w:rPr>
          <w:rFonts w:cs="Calibri"/>
          <w:color w:val="000000" w:themeColor="text1"/>
        </w:rPr>
        <w:tab/>
      </w:r>
      <w:r w:rsidR="00D23643">
        <w:rPr>
          <w:rFonts w:cs="Calibri"/>
          <w:color w:val="000000" w:themeColor="text1"/>
        </w:rPr>
        <w:t>15</w:t>
      </w:r>
      <w:r w:rsidR="00A901A2" w:rsidRPr="00002EB0">
        <w:rPr>
          <w:rFonts w:cs="Calibri"/>
          <w:color w:val="000000" w:themeColor="text1"/>
        </w:rPr>
        <w:tab/>
      </w:r>
      <w:r w:rsidR="00EA1856" w:rsidRPr="00002EB0">
        <w:rPr>
          <w:rFonts w:cs="Calibri"/>
          <w:color w:val="000000" w:themeColor="text1"/>
        </w:rPr>
        <w:t>2012</w:t>
      </w:r>
      <w:r w:rsidR="00A05EE7" w:rsidRPr="00002EB0">
        <w:rPr>
          <w:rFonts w:cs="Calibri"/>
          <w:color w:val="000000" w:themeColor="text1"/>
        </w:rPr>
        <w:tab/>
      </w:r>
      <w:r w:rsidR="00EA1856" w:rsidRPr="00002EB0">
        <w:rPr>
          <w:rFonts w:cs="Calibri"/>
          <w:color w:val="000000" w:themeColor="text1"/>
        </w:rPr>
        <w:tab/>
      </w:r>
      <w:r w:rsidR="00A901A2" w:rsidRPr="00002EB0">
        <w:rPr>
          <w:rFonts w:cs="Calibri"/>
          <w:color w:val="000000" w:themeColor="text1"/>
        </w:rPr>
        <w:tab/>
      </w:r>
      <w:r w:rsidR="00EA1856" w:rsidRPr="00002EB0">
        <w:rPr>
          <w:rFonts w:cs="Calibri"/>
          <w:color w:val="000000" w:themeColor="text1"/>
        </w:rPr>
        <w:t>2</w:t>
      </w:r>
      <w:r w:rsidR="00945E58" w:rsidRPr="00002EB0">
        <w:rPr>
          <w:rFonts w:cs="Calibri"/>
          <w:color w:val="000000" w:themeColor="text1"/>
        </w:rPr>
        <w:t>8</w:t>
      </w:r>
      <w:r w:rsidR="00EA1856" w:rsidRPr="00002EB0">
        <w:rPr>
          <w:rFonts w:cs="Calibri"/>
          <w:color w:val="000000" w:themeColor="text1"/>
        </w:rPr>
        <w:t>,00</w:t>
      </w:r>
    </w:p>
    <w:p w14:paraId="32EB3E40" w14:textId="77777777" w:rsidR="00EA1856" w:rsidRPr="00002EB0" w:rsidRDefault="00EA1856" w:rsidP="00027177">
      <w:pPr>
        <w:pStyle w:val="Akapitzlist"/>
        <w:numPr>
          <w:ilvl w:val="0"/>
          <w:numId w:val="14"/>
        </w:numPr>
        <w:tabs>
          <w:tab w:val="left" w:pos="284"/>
          <w:tab w:val="left" w:pos="2127"/>
        </w:tabs>
        <w:spacing w:after="0" w:line="312" w:lineRule="auto"/>
        <w:ind w:left="709"/>
        <w:rPr>
          <w:rFonts w:cs="Calibri"/>
          <w:color w:val="000000" w:themeColor="text1"/>
        </w:rPr>
      </w:pPr>
      <w:r w:rsidRPr="00002EB0">
        <w:rPr>
          <w:rFonts w:cs="Calibri"/>
          <w:color w:val="000000" w:themeColor="text1"/>
        </w:rPr>
        <w:t>KOMPUTER</w:t>
      </w:r>
      <w:r w:rsidRPr="00002EB0">
        <w:rPr>
          <w:rFonts w:cs="Calibri"/>
          <w:color w:val="000000" w:themeColor="text1"/>
        </w:rPr>
        <w:tab/>
        <w:t>ADAX</w:t>
      </w:r>
      <w:r w:rsidRPr="00002EB0">
        <w:rPr>
          <w:rFonts w:cs="Calibri"/>
          <w:color w:val="000000" w:themeColor="text1"/>
        </w:rPr>
        <w:tab/>
        <w:t>DELTA W7P</w:t>
      </w:r>
      <w:r w:rsidR="00A901A2" w:rsidRPr="00002EB0">
        <w:rPr>
          <w:rFonts w:cs="Calibri"/>
          <w:color w:val="000000" w:themeColor="text1"/>
        </w:rPr>
        <w:t>G6400</w:t>
      </w:r>
      <w:r w:rsidR="00A901A2" w:rsidRPr="00002EB0">
        <w:rPr>
          <w:rFonts w:cs="Calibri"/>
          <w:color w:val="000000" w:themeColor="text1"/>
        </w:rPr>
        <w:tab/>
      </w:r>
      <w:r w:rsidR="00D23643">
        <w:rPr>
          <w:rFonts w:cs="Calibri"/>
          <w:color w:val="000000" w:themeColor="text1"/>
        </w:rPr>
        <w:t>33</w:t>
      </w:r>
      <w:r w:rsidRPr="00002EB0">
        <w:rPr>
          <w:rFonts w:cs="Calibri"/>
          <w:color w:val="000000" w:themeColor="text1"/>
        </w:rPr>
        <w:tab/>
        <w:t>2012</w:t>
      </w:r>
      <w:r w:rsidR="00A05EE7" w:rsidRPr="00002EB0">
        <w:rPr>
          <w:rFonts w:cs="Calibri"/>
          <w:color w:val="000000" w:themeColor="text1"/>
        </w:rPr>
        <w:tab/>
      </w:r>
      <w:r w:rsidRPr="00002EB0">
        <w:rPr>
          <w:rFonts w:cs="Calibri"/>
          <w:color w:val="000000" w:themeColor="text1"/>
        </w:rPr>
        <w:tab/>
      </w:r>
      <w:r w:rsidR="00A901A2" w:rsidRPr="00002EB0">
        <w:rPr>
          <w:rFonts w:cs="Calibri"/>
          <w:color w:val="000000" w:themeColor="text1"/>
        </w:rPr>
        <w:tab/>
      </w:r>
      <w:r w:rsidRPr="00002EB0">
        <w:rPr>
          <w:rFonts w:cs="Calibri"/>
          <w:color w:val="000000" w:themeColor="text1"/>
        </w:rPr>
        <w:t>2</w:t>
      </w:r>
      <w:r w:rsidR="00945E58" w:rsidRPr="00002EB0">
        <w:rPr>
          <w:rFonts w:cs="Calibri"/>
          <w:color w:val="000000" w:themeColor="text1"/>
        </w:rPr>
        <w:t>8</w:t>
      </w:r>
      <w:r w:rsidRPr="00002EB0">
        <w:rPr>
          <w:rFonts w:cs="Calibri"/>
          <w:color w:val="000000" w:themeColor="text1"/>
        </w:rPr>
        <w:t>,00</w:t>
      </w:r>
    </w:p>
    <w:p w14:paraId="05BFF0CD" w14:textId="77777777" w:rsidR="00EA1856" w:rsidRDefault="00543E2F" w:rsidP="00027177">
      <w:pPr>
        <w:pStyle w:val="Akapitzlist"/>
        <w:numPr>
          <w:ilvl w:val="0"/>
          <w:numId w:val="14"/>
        </w:numPr>
        <w:tabs>
          <w:tab w:val="left" w:pos="284"/>
          <w:tab w:val="left" w:pos="2127"/>
        </w:tabs>
        <w:spacing w:after="0" w:line="312" w:lineRule="auto"/>
        <w:ind w:left="709"/>
        <w:rPr>
          <w:rFonts w:cs="Calibri"/>
          <w:color w:val="000000" w:themeColor="text1"/>
        </w:rPr>
      </w:pPr>
      <w:r w:rsidRPr="00002EB0">
        <w:rPr>
          <w:rFonts w:cs="Calibri"/>
          <w:color w:val="000000" w:themeColor="text1"/>
        </w:rPr>
        <w:t>KOMPUTER</w:t>
      </w:r>
      <w:r w:rsidR="00EA1856" w:rsidRPr="00002EB0">
        <w:rPr>
          <w:rFonts w:cs="Calibri"/>
          <w:color w:val="000000" w:themeColor="text1"/>
        </w:rPr>
        <w:tab/>
      </w:r>
      <w:r>
        <w:rPr>
          <w:rFonts w:cs="Calibri"/>
          <w:color w:val="000000" w:themeColor="text1"/>
        </w:rPr>
        <w:t xml:space="preserve">ADAX </w:t>
      </w:r>
      <w:r w:rsidR="00A05EE7" w:rsidRPr="00002EB0">
        <w:rPr>
          <w:rFonts w:cs="Calibri"/>
          <w:color w:val="000000" w:themeColor="text1"/>
        </w:rPr>
        <w:t xml:space="preserve">DELL </w:t>
      </w:r>
      <w:r>
        <w:rPr>
          <w:rFonts w:cs="Calibri"/>
          <w:color w:val="000000" w:themeColor="text1"/>
        </w:rPr>
        <w:t>PRO W7PC4160ES</w:t>
      </w:r>
      <w:r w:rsidR="00A901A2" w:rsidRPr="00002EB0">
        <w:rPr>
          <w:rFonts w:cs="Calibri"/>
          <w:color w:val="000000" w:themeColor="text1"/>
        </w:rPr>
        <w:tab/>
      </w:r>
      <w:r>
        <w:rPr>
          <w:rFonts w:cs="Calibri"/>
          <w:color w:val="000000" w:themeColor="text1"/>
        </w:rPr>
        <w:t>10</w:t>
      </w:r>
      <w:r w:rsidR="00EA1856" w:rsidRPr="00002EB0">
        <w:rPr>
          <w:rFonts w:cs="Calibri"/>
          <w:color w:val="000000" w:themeColor="text1"/>
        </w:rPr>
        <w:tab/>
        <w:t>2</w:t>
      </w:r>
      <w:r>
        <w:rPr>
          <w:rFonts w:cs="Calibri"/>
          <w:color w:val="000000" w:themeColor="text1"/>
        </w:rPr>
        <w:t>014</w:t>
      </w:r>
      <w:r>
        <w:rPr>
          <w:rFonts w:cs="Calibri"/>
          <w:color w:val="000000" w:themeColor="text1"/>
        </w:rPr>
        <w:tab/>
      </w:r>
      <w:r>
        <w:rPr>
          <w:rFonts w:cs="Calibri"/>
          <w:color w:val="000000" w:themeColor="text1"/>
        </w:rPr>
        <w:tab/>
      </w:r>
      <w:r w:rsidR="00EA1856" w:rsidRPr="00002EB0">
        <w:rPr>
          <w:rFonts w:cs="Calibri"/>
          <w:color w:val="000000" w:themeColor="text1"/>
        </w:rPr>
        <w:tab/>
      </w:r>
      <w:r>
        <w:rPr>
          <w:rFonts w:cs="Calibri"/>
          <w:color w:val="000000" w:themeColor="text1"/>
        </w:rPr>
        <w:t>28</w:t>
      </w:r>
      <w:r w:rsidR="00EA1856" w:rsidRPr="00002EB0">
        <w:rPr>
          <w:rFonts w:cs="Calibri"/>
          <w:color w:val="000000" w:themeColor="text1"/>
        </w:rPr>
        <w:t>,00</w:t>
      </w:r>
    </w:p>
    <w:p w14:paraId="2F8589E4" w14:textId="77777777" w:rsidR="00543E2F" w:rsidRPr="00002EB0" w:rsidRDefault="00543E2F" w:rsidP="00027177">
      <w:pPr>
        <w:pStyle w:val="Akapitzlist"/>
        <w:numPr>
          <w:ilvl w:val="0"/>
          <w:numId w:val="14"/>
        </w:numPr>
        <w:tabs>
          <w:tab w:val="left" w:pos="284"/>
          <w:tab w:val="left" w:pos="2127"/>
        </w:tabs>
        <w:spacing w:after="0" w:line="312" w:lineRule="auto"/>
        <w:ind w:left="709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KOMPUTER</w:t>
      </w:r>
      <w:r>
        <w:rPr>
          <w:rFonts w:cs="Calibri"/>
          <w:color w:val="000000" w:themeColor="text1"/>
        </w:rPr>
        <w:tab/>
        <w:t>HP 280 G1</w:t>
      </w:r>
      <w:r w:rsidR="00396F49">
        <w:rPr>
          <w:rFonts w:cs="Calibri"/>
          <w:color w:val="000000" w:themeColor="text1"/>
        </w:rPr>
        <w:tab/>
      </w:r>
      <w:r w:rsidR="00396F49">
        <w:rPr>
          <w:rFonts w:cs="Calibri"/>
          <w:color w:val="000000" w:themeColor="text1"/>
        </w:rPr>
        <w:tab/>
      </w:r>
      <w:r w:rsidR="00396F49">
        <w:rPr>
          <w:rFonts w:cs="Calibri"/>
          <w:color w:val="000000" w:themeColor="text1"/>
        </w:rPr>
        <w:tab/>
        <w:t>16</w:t>
      </w:r>
      <w:r w:rsidR="00396F49">
        <w:rPr>
          <w:rFonts w:cs="Calibri"/>
          <w:color w:val="000000" w:themeColor="text1"/>
        </w:rPr>
        <w:tab/>
        <w:t>2015</w:t>
      </w:r>
      <w:r w:rsidR="00396F49">
        <w:rPr>
          <w:rFonts w:cs="Calibri"/>
          <w:color w:val="000000" w:themeColor="text1"/>
        </w:rPr>
        <w:tab/>
      </w:r>
      <w:r w:rsidR="00396F49">
        <w:rPr>
          <w:rFonts w:cs="Calibri"/>
          <w:color w:val="000000" w:themeColor="text1"/>
        </w:rPr>
        <w:tab/>
      </w:r>
      <w:r w:rsidR="00396F49">
        <w:rPr>
          <w:rFonts w:cs="Calibri"/>
          <w:color w:val="000000" w:themeColor="text1"/>
        </w:rPr>
        <w:tab/>
        <w:t>28,00</w:t>
      </w:r>
    </w:p>
    <w:p w14:paraId="3107CA1E" w14:textId="77777777" w:rsidR="00EA1856" w:rsidRPr="00002EB0" w:rsidRDefault="00393BCA" w:rsidP="00027177">
      <w:pPr>
        <w:pStyle w:val="Akapitzlist"/>
        <w:numPr>
          <w:ilvl w:val="0"/>
          <w:numId w:val="14"/>
        </w:numPr>
        <w:tabs>
          <w:tab w:val="left" w:pos="284"/>
          <w:tab w:val="left" w:pos="2127"/>
        </w:tabs>
        <w:spacing w:after="0" w:line="312" w:lineRule="auto"/>
        <w:ind w:left="709"/>
        <w:rPr>
          <w:rFonts w:cs="Calibri"/>
          <w:color w:val="000000" w:themeColor="text1"/>
        </w:rPr>
      </w:pPr>
      <w:r w:rsidRPr="00002EB0">
        <w:rPr>
          <w:rFonts w:cs="Calibri"/>
          <w:color w:val="000000" w:themeColor="text1"/>
        </w:rPr>
        <w:t>MONITOR</w:t>
      </w:r>
      <w:r w:rsidR="00EA1856" w:rsidRPr="00002EB0">
        <w:rPr>
          <w:rFonts w:cs="Calibri"/>
          <w:color w:val="000000" w:themeColor="text1"/>
        </w:rPr>
        <w:tab/>
      </w:r>
      <w:r w:rsidR="00A05EE7" w:rsidRPr="00002EB0">
        <w:rPr>
          <w:rFonts w:cs="Calibri"/>
          <w:color w:val="000000" w:themeColor="text1"/>
        </w:rPr>
        <w:t>AOC E22</w:t>
      </w:r>
      <w:r w:rsidR="00543E2F">
        <w:rPr>
          <w:rFonts w:cs="Calibri"/>
          <w:color w:val="000000" w:themeColor="text1"/>
        </w:rPr>
        <w:t>5</w:t>
      </w:r>
      <w:r w:rsidR="00A05EE7" w:rsidRPr="00002EB0">
        <w:rPr>
          <w:rFonts w:cs="Calibri"/>
          <w:color w:val="000000" w:themeColor="text1"/>
        </w:rPr>
        <w:t>0SWDA</w:t>
      </w:r>
      <w:r w:rsidR="00543E2F">
        <w:rPr>
          <w:rFonts w:cs="Calibri"/>
          <w:color w:val="000000" w:themeColor="text1"/>
        </w:rPr>
        <w:t>K</w:t>
      </w:r>
      <w:r w:rsidR="00A901A2" w:rsidRPr="00002EB0">
        <w:rPr>
          <w:rFonts w:cs="Calibri"/>
          <w:color w:val="000000" w:themeColor="text1"/>
        </w:rPr>
        <w:tab/>
      </w:r>
      <w:r w:rsidR="00A901A2" w:rsidRPr="00002EB0">
        <w:rPr>
          <w:rFonts w:cs="Calibri"/>
          <w:color w:val="000000" w:themeColor="text1"/>
        </w:rPr>
        <w:tab/>
      </w:r>
      <w:r w:rsidR="00543E2F">
        <w:rPr>
          <w:rFonts w:cs="Calibri"/>
          <w:color w:val="000000" w:themeColor="text1"/>
        </w:rPr>
        <w:t>16</w:t>
      </w:r>
      <w:r w:rsidR="00EA1856" w:rsidRPr="00002EB0">
        <w:rPr>
          <w:rFonts w:cs="Calibri"/>
          <w:color w:val="000000" w:themeColor="text1"/>
        </w:rPr>
        <w:tab/>
        <w:t>20</w:t>
      </w:r>
      <w:r w:rsidR="00A05EE7" w:rsidRPr="00002EB0">
        <w:rPr>
          <w:rFonts w:cs="Calibri"/>
          <w:color w:val="000000" w:themeColor="text1"/>
        </w:rPr>
        <w:t>1</w:t>
      </w:r>
      <w:r w:rsidR="00396F49">
        <w:rPr>
          <w:rFonts w:cs="Calibri"/>
          <w:color w:val="000000" w:themeColor="text1"/>
        </w:rPr>
        <w:t>3-2014</w:t>
      </w:r>
      <w:r w:rsidR="00EA1856" w:rsidRPr="00002EB0">
        <w:rPr>
          <w:rFonts w:cs="Calibri"/>
          <w:color w:val="000000" w:themeColor="text1"/>
        </w:rPr>
        <w:tab/>
      </w:r>
      <w:r w:rsidR="00A901A2" w:rsidRPr="00002EB0">
        <w:rPr>
          <w:rFonts w:cs="Calibri"/>
          <w:color w:val="000000" w:themeColor="text1"/>
        </w:rPr>
        <w:tab/>
      </w:r>
      <w:r w:rsidR="00543E2F">
        <w:rPr>
          <w:rFonts w:cs="Calibri"/>
          <w:color w:val="000000" w:themeColor="text1"/>
        </w:rPr>
        <w:t>15</w:t>
      </w:r>
      <w:r w:rsidR="00EA1856" w:rsidRPr="00002EB0">
        <w:rPr>
          <w:rFonts w:cs="Calibri"/>
          <w:color w:val="000000" w:themeColor="text1"/>
        </w:rPr>
        <w:t>,00</w:t>
      </w:r>
    </w:p>
    <w:p w14:paraId="12E1B605" w14:textId="77777777" w:rsidR="00A05EE7" w:rsidRPr="00543E2F" w:rsidRDefault="00A05EE7" w:rsidP="00543E2F">
      <w:pPr>
        <w:tabs>
          <w:tab w:val="left" w:pos="284"/>
          <w:tab w:val="left" w:pos="2127"/>
        </w:tabs>
        <w:spacing w:after="0" w:line="312" w:lineRule="auto"/>
        <w:ind w:left="349"/>
        <w:rPr>
          <w:rFonts w:cs="Calibri"/>
          <w:color w:val="FF0000"/>
        </w:rPr>
      </w:pPr>
    </w:p>
    <w:p w14:paraId="78109E7A" w14:textId="77777777" w:rsidR="000B7C22" w:rsidRDefault="00A020D4" w:rsidP="00AB33D5">
      <w:pPr>
        <w:pStyle w:val="Akapitzlist"/>
        <w:numPr>
          <w:ilvl w:val="0"/>
          <w:numId w:val="15"/>
        </w:numPr>
        <w:spacing w:after="0" w:line="360" w:lineRule="auto"/>
        <w:ind w:left="426"/>
        <w:jc w:val="both"/>
      </w:pPr>
      <w:r w:rsidRPr="00732EE6">
        <w:t xml:space="preserve">Organizator przetargu informuje, że wystawione na sprzedaż </w:t>
      </w:r>
      <w:r w:rsidR="0051131D">
        <w:t>stacje komputerowe</w:t>
      </w:r>
      <w:r w:rsidR="003D3451">
        <w:t>, monitory</w:t>
      </w:r>
      <w:r w:rsidR="000B7C22" w:rsidRPr="00732EE6">
        <w:t xml:space="preserve"> </w:t>
      </w:r>
      <w:r w:rsidRPr="00732EE6">
        <w:t>były</w:t>
      </w:r>
      <w:r w:rsidR="007C70CD" w:rsidRPr="00732EE6">
        <w:t xml:space="preserve"> przez wiele lat eksploatowane</w:t>
      </w:r>
      <w:r w:rsidR="00BA4408" w:rsidRPr="00732EE6">
        <w:t>.</w:t>
      </w:r>
      <w:r w:rsidR="007C70CD" w:rsidRPr="00732EE6">
        <w:t xml:space="preserve"> </w:t>
      </w:r>
      <w:r w:rsidR="00711A6D" w:rsidRPr="000A69E2">
        <w:t xml:space="preserve">Organizator </w:t>
      </w:r>
      <w:r w:rsidR="00BA4408" w:rsidRPr="000A69E2">
        <w:t xml:space="preserve">przetargu </w:t>
      </w:r>
      <w:r w:rsidR="00711A6D" w:rsidRPr="000A69E2">
        <w:t xml:space="preserve">(Sprzedawca) zaznacza, że upłynęły już terminy gwarancji producenta na </w:t>
      </w:r>
      <w:r w:rsidR="00711A6D" w:rsidRPr="000A69E2">
        <w:lastRenderedPageBreak/>
        <w:t>przedmiotowe urządzenia. Z uwagi na znaczny upływ czasu od chwili zakończenia eksploatacji Organizator nie może zaręczyć, że sprzęt wystawiony na sprzedaż jest w pełni sprawny. Zalecane jest</w:t>
      </w:r>
      <w:r w:rsidR="000B7C22" w:rsidRPr="000A69E2">
        <w:t xml:space="preserve"> </w:t>
      </w:r>
      <w:r w:rsidR="00711A6D" w:rsidRPr="000A69E2">
        <w:t>dokonanie oględzin</w:t>
      </w:r>
      <w:r w:rsidR="00D83409" w:rsidRPr="000A69E2">
        <w:t xml:space="preserve"> przedmiotowych urządzeń</w:t>
      </w:r>
      <w:r w:rsidR="000B7C22" w:rsidRPr="000A69E2">
        <w:t>.</w:t>
      </w:r>
    </w:p>
    <w:p w14:paraId="309CA528" w14:textId="77777777" w:rsidR="00D83409" w:rsidRDefault="00D83409" w:rsidP="00AB33D5">
      <w:pPr>
        <w:pStyle w:val="Akapitzlist"/>
        <w:numPr>
          <w:ilvl w:val="0"/>
          <w:numId w:val="15"/>
        </w:numPr>
        <w:spacing w:after="0" w:line="360" w:lineRule="auto"/>
        <w:ind w:left="426"/>
        <w:jc w:val="both"/>
      </w:pPr>
      <w:r w:rsidRPr="000A69E2">
        <w:t xml:space="preserve">Zgodnie z warunkami przetargu Oferent przystępując do przetargu wyraża zgodę na wyłączenie rękojmi za wady fizyczne towaru zgodnie z art. 558 § 1 </w:t>
      </w:r>
      <w:proofErr w:type="spellStart"/>
      <w:r w:rsidRPr="000A69E2">
        <w:t>kc</w:t>
      </w:r>
      <w:proofErr w:type="spellEnd"/>
      <w:r w:rsidRPr="000A69E2">
        <w:t>.</w:t>
      </w:r>
    </w:p>
    <w:p w14:paraId="0478CCAC" w14:textId="77777777" w:rsidR="00FC73A9" w:rsidRPr="00AC6EF3" w:rsidRDefault="00D83409" w:rsidP="00AB33D5">
      <w:pPr>
        <w:pStyle w:val="Akapitzlist"/>
        <w:numPr>
          <w:ilvl w:val="0"/>
          <w:numId w:val="15"/>
        </w:numPr>
        <w:spacing w:after="0" w:line="360" w:lineRule="auto"/>
        <w:ind w:left="426"/>
        <w:jc w:val="both"/>
      </w:pPr>
      <w:r w:rsidRPr="000A69E2">
        <w:t xml:space="preserve">Oferowane do sprzedaży składniki majątku znajdują się w Oddziale ZUS w </w:t>
      </w:r>
      <w:r w:rsidR="00464B79" w:rsidRPr="000A69E2">
        <w:t>Kielcach</w:t>
      </w:r>
      <w:r w:rsidRPr="000A69E2">
        <w:t xml:space="preserve">, istnieje możliwość ich obejrzenia  </w:t>
      </w:r>
      <w:r w:rsidR="007A2873" w:rsidRPr="00AB33D5">
        <w:rPr>
          <w:b/>
          <w:i/>
        </w:rPr>
        <w:t xml:space="preserve">od dnia publikacji </w:t>
      </w:r>
      <w:r w:rsidR="008E3A50" w:rsidRPr="00AB33D5">
        <w:rPr>
          <w:b/>
          <w:i/>
          <w:color w:val="000000" w:themeColor="text1"/>
        </w:rPr>
        <w:t xml:space="preserve">ogłoszenia do </w:t>
      </w:r>
      <w:r w:rsidR="00733D0B" w:rsidRPr="007C684D">
        <w:rPr>
          <w:b/>
          <w:i/>
        </w:rPr>
        <w:t>1</w:t>
      </w:r>
      <w:r w:rsidR="000A18BA" w:rsidRPr="007C684D">
        <w:rPr>
          <w:b/>
          <w:i/>
        </w:rPr>
        <w:t>6</w:t>
      </w:r>
      <w:r w:rsidR="00B2115A" w:rsidRPr="007C684D">
        <w:rPr>
          <w:b/>
          <w:i/>
        </w:rPr>
        <w:t>.</w:t>
      </w:r>
      <w:r w:rsidR="003D3451" w:rsidRPr="007C684D">
        <w:rPr>
          <w:b/>
          <w:i/>
        </w:rPr>
        <w:t>0</w:t>
      </w:r>
      <w:r w:rsidR="00B172EA" w:rsidRPr="007C684D">
        <w:rPr>
          <w:b/>
          <w:i/>
        </w:rPr>
        <w:t>7</w:t>
      </w:r>
      <w:r w:rsidR="00B2115A" w:rsidRPr="007C684D">
        <w:rPr>
          <w:b/>
          <w:i/>
        </w:rPr>
        <w:t>.202</w:t>
      </w:r>
      <w:r w:rsidR="00B172EA" w:rsidRPr="007C684D">
        <w:rPr>
          <w:b/>
          <w:i/>
        </w:rPr>
        <w:t>5</w:t>
      </w:r>
      <w:r w:rsidR="00B2115A" w:rsidRPr="007C684D">
        <w:rPr>
          <w:b/>
          <w:i/>
        </w:rPr>
        <w:t>r.</w:t>
      </w:r>
      <w:r w:rsidRPr="007C684D">
        <w:t xml:space="preserve"> w godzinach </w:t>
      </w:r>
      <w:r w:rsidRPr="00AB33D5">
        <w:rPr>
          <w:b/>
        </w:rPr>
        <w:t>10.00 - 13.00</w:t>
      </w:r>
      <w:r w:rsidRPr="00FC73A9">
        <w:t xml:space="preserve"> </w:t>
      </w:r>
      <w:r w:rsidRPr="000A69E2">
        <w:t>po uprze</w:t>
      </w:r>
      <w:r w:rsidR="00796C77">
        <w:t xml:space="preserve">dnim uzgodnieniu </w:t>
      </w:r>
      <w:r w:rsidR="003D5192" w:rsidRPr="000A69E2">
        <w:t xml:space="preserve">z pracownikami </w:t>
      </w:r>
      <w:r w:rsidRPr="000A69E2">
        <w:t xml:space="preserve"> Wydziału Administracyjno- Gospodarczego – </w:t>
      </w:r>
      <w:r w:rsidR="00464B79" w:rsidRPr="00AB33D5">
        <w:rPr>
          <w:b/>
        </w:rPr>
        <w:t>Małgorzata Żak</w:t>
      </w:r>
      <w:r w:rsidR="003D5192" w:rsidRPr="00AB33D5">
        <w:rPr>
          <w:b/>
        </w:rPr>
        <w:t xml:space="preserve">, </w:t>
      </w:r>
      <w:r w:rsidR="00464B79" w:rsidRPr="00AB33D5">
        <w:rPr>
          <w:b/>
        </w:rPr>
        <w:t>Jolanta</w:t>
      </w:r>
      <w:r w:rsidR="00A038B6" w:rsidRPr="00AB33D5">
        <w:rPr>
          <w:b/>
        </w:rPr>
        <w:t xml:space="preserve"> </w:t>
      </w:r>
      <w:r w:rsidR="00464B79" w:rsidRPr="00AB33D5">
        <w:rPr>
          <w:b/>
        </w:rPr>
        <w:t>Litwin</w:t>
      </w:r>
      <w:r w:rsidR="002E120C" w:rsidRPr="00AB33D5">
        <w:rPr>
          <w:b/>
        </w:rPr>
        <w:t xml:space="preserve"> </w:t>
      </w:r>
      <w:r w:rsidR="00A038B6" w:rsidRPr="00AB33D5">
        <w:rPr>
          <w:b/>
        </w:rPr>
        <w:t>- tel</w:t>
      </w:r>
      <w:r w:rsidR="00A038B6" w:rsidRPr="00AC6EF3">
        <w:rPr>
          <w:b/>
        </w:rPr>
        <w:t>.</w:t>
      </w:r>
      <w:r w:rsidR="003D5192" w:rsidRPr="00AC6EF3">
        <w:rPr>
          <w:b/>
        </w:rPr>
        <w:t xml:space="preserve">  </w:t>
      </w:r>
      <w:r w:rsidR="001F4AAE">
        <w:rPr>
          <w:b/>
          <w:color w:val="FF0000"/>
        </w:rPr>
        <w:br/>
      </w:r>
      <w:r w:rsidR="003D5192" w:rsidRPr="00AC6EF3">
        <w:rPr>
          <w:b/>
        </w:rPr>
        <w:t>(</w:t>
      </w:r>
      <w:r w:rsidR="00E27EB3" w:rsidRPr="00AC6EF3">
        <w:rPr>
          <w:b/>
        </w:rPr>
        <w:t>41</w:t>
      </w:r>
      <w:r w:rsidR="003D5192" w:rsidRPr="00AC6EF3">
        <w:rPr>
          <w:b/>
        </w:rPr>
        <w:t xml:space="preserve">) </w:t>
      </w:r>
      <w:r w:rsidR="00E27EB3" w:rsidRPr="00AC6EF3">
        <w:rPr>
          <w:b/>
        </w:rPr>
        <w:t>335-67-58; (41) 335-67-57</w:t>
      </w:r>
      <w:r w:rsidR="0045542D" w:rsidRPr="00AC6EF3">
        <w:rPr>
          <w:b/>
        </w:rPr>
        <w:t>.</w:t>
      </w:r>
      <w:r w:rsidR="003D5192" w:rsidRPr="00AC6EF3">
        <w:rPr>
          <w:b/>
        </w:rPr>
        <w:t xml:space="preserve"> </w:t>
      </w:r>
      <w:r w:rsidR="00A038B6" w:rsidRPr="00AC6EF3">
        <w:rPr>
          <w:b/>
        </w:rPr>
        <w:t xml:space="preserve"> </w:t>
      </w:r>
    </w:p>
    <w:p w14:paraId="29508D7F" w14:textId="77777777" w:rsidR="002E120C" w:rsidRPr="00AB33D5" w:rsidRDefault="002E120C" w:rsidP="00AB33D5">
      <w:pPr>
        <w:pStyle w:val="Akapitzlist"/>
        <w:numPr>
          <w:ilvl w:val="0"/>
          <w:numId w:val="15"/>
        </w:numPr>
        <w:spacing w:after="0" w:line="360" w:lineRule="auto"/>
        <w:ind w:left="426"/>
        <w:jc w:val="both"/>
      </w:pPr>
      <w:r w:rsidRPr="002E120C">
        <w:t xml:space="preserve">Szczegółowe informacje na temat </w:t>
      </w:r>
      <w:r w:rsidR="00FC73A9">
        <w:t>p</w:t>
      </w:r>
      <w:r w:rsidR="00F3234A">
        <w:t xml:space="preserve">arametrów oraz </w:t>
      </w:r>
      <w:r w:rsidRPr="002E120C">
        <w:t>stanu technicznego</w:t>
      </w:r>
      <w:r w:rsidR="008C3EAF">
        <w:t xml:space="preserve"> sprzedawanego</w:t>
      </w:r>
      <w:r w:rsidR="00002EB0">
        <w:t xml:space="preserve"> sprzętu</w:t>
      </w:r>
      <w:r w:rsidR="00806A4D">
        <w:t xml:space="preserve"> komputerow</w:t>
      </w:r>
      <w:r w:rsidR="00002EB0">
        <w:t>ego</w:t>
      </w:r>
      <w:r w:rsidR="00FB3C42">
        <w:t xml:space="preserve"> </w:t>
      </w:r>
      <w:r w:rsidRPr="002E120C">
        <w:t xml:space="preserve"> udziela Pan</w:t>
      </w:r>
      <w:r w:rsidRPr="00AB33D5">
        <w:rPr>
          <w:b/>
        </w:rPr>
        <w:t xml:space="preserve"> </w:t>
      </w:r>
      <w:r w:rsidR="00B2115A">
        <w:rPr>
          <w:b/>
        </w:rPr>
        <w:t xml:space="preserve">Tomasz Szybalski </w:t>
      </w:r>
      <w:r w:rsidRPr="00AB33D5">
        <w:rPr>
          <w:b/>
        </w:rPr>
        <w:t xml:space="preserve"> </w:t>
      </w:r>
      <w:r w:rsidR="00825A59">
        <w:rPr>
          <w:b/>
        </w:rPr>
        <w:t>tel.</w:t>
      </w:r>
      <w:r w:rsidRPr="00AB33D5">
        <w:rPr>
          <w:b/>
        </w:rPr>
        <w:t xml:space="preserve"> </w:t>
      </w:r>
      <w:r w:rsidR="00B2115A">
        <w:rPr>
          <w:b/>
        </w:rPr>
        <w:t>518497638</w:t>
      </w:r>
    </w:p>
    <w:p w14:paraId="1250FEA8" w14:textId="77777777" w:rsidR="0005412E" w:rsidRPr="00AF1A3B" w:rsidRDefault="0005412E" w:rsidP="00AF1A3B">
      <w:pPr>
        <w:spacing w:after="0" w:line="360" w:lineRule="auto"/>
        <w:jc w:val="center"/>
        <w:rPr>
          <w:b/>
          <w:color w:val="000000" w:themeColor="text1"/>
        </w:rPr>
      </w:pPr>
      <w:r w:rsidRPr="00AF1A3B">
        <w:rPr>
          <w:b/>
          <w:color w:val="000000" w:themeColor="text1"/>
        </w:rPr>
        <w:t>§ 1</w:t>
      </w:r>
    </w:p>
    <w:p w14:paraId="48462B61" w14:textId="77777777" w:rsidR="00073FC3" w:rsidRPr="009E4B16" w:rsidRDefault="0085032B" w:rsidP="00D8081F">
      <w:pPr>
        <w:pStyle w:val="Nagwek1"/>
        <w:spacing w:before="0"/>
        <w:rPr>
          <w:color w:val="000000" w:themeColor="text1"/>
          <w:sz w:val="22"/>
          <w:szCs w:val="22"/>
        </w:rPr>
      </w:pPr>
      <w:r w:rsidRPr="009E4B16">
        <w:rPr>
          <w:color w:val="000000" w:themeColor="text1"/>
          <w:sz w:val="22"/>
          <w:szCs w:val="22"/>
        </w:rPr>
        <w:t>Warunki udziału w przetargu</w:t>
      </w:r>
    </w:p>
    <w:p w14:paraId="46FAF27E" w14:textId="77777777" w:rsidR="00D83409" w:rsidRPr="007C684D" w:rsidRDefault="000A18BA" w:rsidP="00AB33D5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</w:pPr>
      <w:r w:rsidRPr="007C684D">
        <w:t xml:space="preserve">Ofertę może złożyć jedynie osoba fizyczna </w:t>
      </w:r>
      <w:r w:rsidR="00042D33" w:rsidRPr="007C684D">
        <w:t>prowadząc</w:t>
      </w:r>
      <w:r w:rsidRPr="007C684D">
        <w:t>a</w:t>
      </w:r>
      <w:r w:rsidR="00042D33" w:rsidRPr="007C684D">
        <w:t xml:space="preserve"> działalność gospodarczą albo osob</w:t>
      </w:r>
      <w:r w:rsidRPr="007C684D">
        <w:t>a</w:t>
      </w:r>
      <w:r w:rsidR="00042D33" w:rsidRPr="007C684D">
        <w:t xml:space="preserve"> prawn</w:t>
      </w:r>
      <w:r w:rsidRPr="007C684D">
        <w:t>a</w:t>
      </w:r>
      <w:r w:rsidR="00042D33" w:rsidRPr="007C684D">
        <w:t>.</w:t>
      </w:r>
    </w:p>
    <w:p w14:paraId="2435A5D7" w14:textId="77777777" w:rsidR="00D83409" w:rsidRPr="00BA4408" w:rsidRDefault="00D83409" w:rsidP="00AB33D5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</w:pPr>
      <w:r w:rsidRPr="00BA4408">
        <w:t>Każdy Oferent składając ofertę akceptuje warunki przetargu zapoznając się  z treścią formularza oferty</w:t>
      </w:r>
      <w:r w:rsidR="0021369F">
        <w:t xml:space="preserve"> </w:t>
      </w:r>
      <w:r w:rsidR="00AC6EF3">
        <w:br/>
      </w:r>
      <w:r w:rsidRPr="00BA4408">
        <w:t>i składając pod nim podpis.</w:t>
      </w:r>
      <w:r w:rsidR="0085032B" w:rsidRPr="00BA4408">
        <w:t xml:space="preserve"> </w:t>
      </w:r>
    </w:p>
    <w:p w14:paraId="3927E952" w14:textId="77777777" w:rsidR="000A321B" w:rsidRPr="00BA4408" w:rsidRDefault="000A321B" w:rsidP="00AB33D5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</w:pPr>
      <w:r w:rsidRPr="00BA4408">
        <w:t>Warunkiem udziału w przetargu jest zł</w:t>
      </w:r>
      <w:r w:rsidR="00A64AFD" w:rsidRPr="00BA4408">
        <w:t xml:space="preserve">ożenie pisemnej oferty zgodnie </w:t>
      </w:r>
      <w:r w:rsidRPr="00BA4408">
        <w:t>z Regulaminem</w:t>
      </w:r>
      <w:r w:rsidR="006F39C9" w:rsidRPr="00BA4408">
        <w:t>.</w:t>
      </w:r>
    </w:p>
    <w:p w14:paraId="4B2EBBD1" w14:textId="77777777" w:rsidR="000A321B" w:rsidRPr="00BA4408" w:rsidRDefault="000A321B" w:rsidP="00AB33D5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</w:pPr>
      <w:r w:rsidRPr="00BA4408">
        <w:t>Ofertę należy złożyć w te</w:t>
      </w:r>
      <w:r w:rsidR="00373574" w:rsidRPr="00BA4408">
        <w:t xml:space="preserve">rminie określonym w ogłoszeniu </w:t>
      </w:r>
      <w:r w:rsidRPr="00BA4408">
        <w:t>oraz Regulaminie</w:t>
      </w:r>
      <w:r w:rsidR="003A3EB4" w:rsidRPr="00BA4408">
        <w:t>.</w:t>
      </w:r>
    </w:p>
    <w:p w14:paraId="5AE81046" w14:textId="77777777" w:rsidR="000A321B" w:rsidRPr="00BA4408" w:rsidRDefault="006F39C9" w:rsidP="00AB33D5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</w:pPr>
      <w:r w:rsidRPr="00BA4408">
        <w:t>Oferty zawierające deklarowaną jednostkową</w:t>
      </w:r>
      <w:r w:rsidR="003A3EB4" w:rsidRPr="00BA4408">
        <w:t xml:space="preserve"> cenę zakupu dla danego s</w:t>
      </w:r>
      <w:r w:rsidRPr="00BA4408">
        <w:t>kładnika poniżej ceny wywoławczej lub w przypadku jej braku zostaną odrzucone.</w:t>
      </w:r>
    </w:p>
    <w:p w14:paraId="13C534FC" w14:textId="77777777" w:rsidR="003A3EB4" w:rsidRPr="00BA4408" w:rsidRDefault="003A3EB4" w:rsidP="00AB33D5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</w:pPr>
      <w:r w:rsidRPr="00BA4408">
        <w:t>O przyjęciu oferty do realizacji oraz kolejności jej realizacji w postaci transakcji sprzedaży decydować będzie brak uchybień formalnych oraz zadeklarowana w ofercie jednostkowa cena</w:t>
      </w:r>
      <w:r w:rsidR="00953D6D" w:rsidRPr="00BA4408">
        <w:t xml:space="preserve"> </w:t>
      </w:r>
      <w:r w:rsidR="002E31E6">
        <w:t>netto</w:t>
      </w:r>
      <w:r w:rsidRPr="00BA4408">
        <w:t xml:space="preserve"> zakupu za dany składnik będący przedmiotem przetargu.</w:t>
      </w:r>
    </w:p>
    <w:p w14:paraId="0F8E5C13" w14:textId="77777777" w:rsidR="003A3EB4" w:rsidRPr="00BA4408" w:rsidRDefault="003A3EB4" w:rsidP="00AB33D5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</w:pPr>
      <w:r w:rsidRPr="00BA4408">
        <w:t xml:space="preserve">W pierwszej kolejności realizowana będzie transakcja sprzedaży na rzecz Oferenta, który zaproponował najwyższą jednostkową cenę </w:t>
      </w:r>
      <w:r w:rsidR="00BE0BF1">
        <w:t xml:space="preserve">netto </w:t>
      </w:r>
      <w:r w:rsidRPr="00BA4408">
        <w:t>zakupu za dany składnik będący przedmiotem przetargu, a złożona oferta nie jest obarczona  uchybieniami formalnymi</w:t>
      </w:r>
      <w:r w:rsidR="008713F1" w:rsidRPr="00BA4408">
        <w:t>.</w:t>
      </w:r>
    </w:p>
    <w:p w14:paraId="636F050A" w14:textId="77777777" w:rsidR="00492CA7" w:rsidRPr="00BA4408" w:rsidRDefault="00AA0591" w:rsidP="00AB33D5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</w:pPr>
      <w:r w:rsidRPr="00BA4408">
        <w:t>W przypadku, kiedy dwóch lub więcej oferentów złoży ofertę z zadeklarowaną identyczną jednostkową</w:t>
      </w:r>
      <w:r w:rsidR="00942181" w:rsidRPr="00BA4408">
        <w:t xml:space="preserve"> ceną zakupu (</w:t>
      </w:r>
      <w:r w:rsidR="002E31E6">
        <w:t>netto</w:t>
      </w:r>
      <w:r w:rsidR="00942181" w:rsidRPr="00BA4408">
        <w:t xml:space="preserve">) </w:t>
      </w:r>
      <w:r w:rsidR="00942181" w:rsidRPr="008A2B13">
        <w:t>danego sprzętu,</w:t>
      </w:r>
      <w:r w:rsidR="00942181" w:rsidRPr="00BA4408">
        <w:t xml:space="preserve"> Organizator przetargu (Sprzedawca) zwróci się  do tych  Oferentów o złożenie oferty uzupełniającej w zakresie </w:t>
      </w:r>
      <w:r w:rsidR="00942181" w:rsidRPr="008A2B13">
        <w:t>danego sprzętu.</w:t>
      </w:r>
    </w:p>
    <w:p w14:paraId="35213D0E" w14:textId="77777777" w:rsidR="008713F1" w:rsidRPr="00BA4408" w:rsidRDefault="00942181" w:rsidP="00AB33D5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</w:pPr>
      <w:r w:rsidRPr="00BA4408">
        <w:t xml:space="preserve"> </w:t>
      </w:r>
      <w:r w:rsidR="00492CA7" w:rsidRPr="00BA4408">
        <w:t>Każdy oferent może złożyć tylko jedną ofertę.</w:t>
      </w:r>
    </w:p>
    <w:p w14:paraId="5730158E" w14:textId="77777777" w:rsidR="006B0274" w:rsidRPr="00AB4FF4" w:rsidRDefault="00EF768D" w:rsidP="00AB33D5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</w:pPr>
      <w:r w:rsidRPr="00AB4FF4">
        <w:t>Organizator przetargu zastrzega sobie prawo odwołania przetargu</w:t>
      </w:r>
      <w:r w:rsidR="0036295D" w:rsidRPr="00AB4FF4">
        <w:t>, przesunięcia terminu lub  nie</w:t>
      </w:r>
      <w:r w:rsidRPr="00AB4FF4">
        <w:t>dokonania wyboru bez podania przyczyny</w:t>
      </w:r>
      <w:r w:rsidR="00FE4777" w:rsidRPr="00AB4FF4">
        <w:t>.</w:t>
      </w:r>
    </w:p>
    <w:p w14:paraId="6AB7CFC3" w14:textId="77777777" w:rsidR="000A69E2" w:rsidRDefault="005C0B95" w:rsidP="00AB33D5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</w:pPr>
      <w:r w:rsidRPr="00AB4FF4">
        <w:t xml:space="preserve">W przypadku unieważnienia przetargu Oferentom nie przysługują jakiekolwiek roszczenia wobec Sprzedawcy </w:t>
      </w:r>
      <w:r w:rsidR="00AC6EF3">
        <w:br/>
      </w:r>
      <w:r w:rsidRPr="00AB4FF4">
        <w:t>z tego tytułu.</w:t>
      </w:r>
    </w:p>
    <w:p w14:paraId="28AA4A40" w14:textId="77777777" w:rsidR="00B172EA" w:rsidRPr="00AB4FF4" w:rsidRDefault="00B172EA" w:rsidP="00B172EA">
      <w:pPr>
        <w:pStyle w:val="Akapitzlist"/>
        <w:spacing w:after="0" w:line="360" w:lineRule="auto"/>
        <w:ind w:left="426"/>
        <w:jc w:val="both"/>
      </w:pPr>
    </w:p>
    <w:p w14:paraId="27EF4DFF" w14:textId="77777777" w:rsidR="00AF1A3B" w:rsidRDefault="00AF1A3B" w:rsidP="00AF1A3B">
      <w:pPr>
        <w:spacing w:after="0" w:line="360" w:lineRule="auto"/>
        <w:jc w:val="center"/>
        <w:rPr>
          <w:rFonts w:cstheme="minorHAnsi"/>
          <w:b/>
          <w:color w:val="000000" w:themeColor="text1"/>
        </w:rPr>
      </w:pPr>
    </w:p>
    <w:p w14:paraId="228FF3D3" w14:textId="77777777" w:rsidR="00A35F51" w:rsidRPr="00463E0E" w:rsidRDefault="00896E4E" w:rsidP="00AF1A3B">
      <w:pPr>
        <w:spacing w:after="0" w:line="360" w:lineRule="auto"/>
        <w:jc w:val="center"/>
        <w:rPr>
          <w:rFonts w:cstheme="minorHAnsi"/>
          <w:b/>
          <w:color w:val="000000" w:themeColor="text1"/>
        </w:rPr>
      </w:pPr>
      <w:r w:rsidRPr="00463E0E">
        <w:rPr>
          <w:rFonts w:cstheme="minorHAnsi"/>
          <w:b/>
          <w:color w:val="000000" w:themeColor="text1"/>
        </w:rPr>
        <w:t>§ 2</w:t>
      </w:r>
    </w:p>
    <w:p w14:paraId="0789A45F" w14:textId="77777777" w:rsidR="00744EA1" w:rsidRPr="005679FA" w:rsidRDefault="00EF768D" w:rsidP="005679FA">
      <w:pPr>
        <w:pStyle w:val="Nagwek1"/>
        <w:spacing w:before="0"/>
        <w:rPr>
          <w:rFonts w:asciiTheme="minorHAnsi" w:hAnsiTheme="minorHAnsi" w:cstheme="minorHAnsi"/>
          <w:sz w:val="22"/>
          <w:szCs w:val="22"/>
        </w:rPr>
      </w:pPr>
      <w:r w:rsidRPr="009E4B16">
        <w:rPr>
          <w:rFonts w:asciiTheme="minorHAnsi" w:hAnsiTheme="minorHAnsi" w:cstheme="minorHAnsi"/>
          <w:color w:val="000000" w:themeColor="text1"/>
          <w:sz w:val="22"/>
          <w:szCs w:val="22"/>
        </w:rPr>
        <w:t>Sposób sporządzenia i złożenia oferty</w:t>
      </w:r>
    </w:p>
    <w:p w14:paraId="46738543" w14:textId="77777777" w:rsidR="00971018" w:rsidRPr="000A69E2" w:rsidRDefault="00971018" w:rsidP="00AB33D5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</w:pPr>
      <w:r w:rsidRPr="000A69E2">
        <w:t>Oferta powinna być sporządzona w języku polskim.</w:t>
      </w:r>
    </w:p>
    <w:p w14:paraId="58CC3062" w14:textId="77777777" w:rsidR="002F1FFC" w:rsidRPr="000A69E2" w:rsidRDefault="00971018" w:rsidP="00AB33D5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</w:pPr>
      <w:r w:rsidRPr="000A69E2">
        <w:lastRenderedPageBreak/>
        <w:t>Oferta</w:t>
      </w:r>
      <w:r w:rsidR="00E25684" w:rsidRPr="000A69E2">
        <w:t xml:space="preserve"> (formularz ofertowy – Załącznik Nr 1)</w:t>
      </w:r>
      <w:r w:rsidRPr="000A69E2">
        <w:t xml:space="preserve"> </w:t>
      </w:r>
      <w:r w:rsidR="002F1FFC" w:rsidRPr="000A69E2">
        <w:t xml:space="preserve">składana przez Oferenta </w:t>
      </w:r>
      <w:r w:rsidRPr="000A69E2">
        <w:t>powinna zawierać</w:t>
      </w:r>
      <w:r w:rsidR="002F1FFC" w:rsidRPr="000A69E2">
        <w:t>:</w:t>
      </w:r>
    </w:p>
    <w:p w14:paraId="2C68FFA9" w14:textId="4018DD2A" w:rsidR="00D30670" w:rsidRPr="00AB5F35" w:rsidRDefault="00D30670" w:rsidP="00463E0E">
      <w:pPr>
        <w:pStyle w:val="Akapitzlist"/>
        <w:numPr>
          <w:ilvl w:val="0"/>
          <w:numId w:val="9"/>
        </w:numPr>
        <w:spacing w:after="0" w:line="360" w:lineRule="auto"/>
        <w:ind w:left="709"/>
        <w:jc w:val="both"/>
      </w:pPr>
      <w:r w:rsidRPr="00AB5F35">
        <w:t>i</w:t>
      </w:r>
      <w:r w:rsidR="002F1FFC" w:rsidRPr="00AB5F35">
        <w:t xml:space="preserve">mię, nazwisko </w:t>
      </w:r>
      <w:r w:rsidR="00C364E4" w:rsidRPr="00AB5F35">
        <w:t xml:space="preserve">oraz firmę </w:t>
      </w:r>
      <w:r w:rsidR="002F1FFC" w:rsidRPr="00AB5F35">
        <w:t>(w przypadku osoby fizycznej</w:t>
      </w:r>
      <w:r w:rsidR="00754E40" w:rsidRPr="00AB5F35">
        <w:t xml:space="preserve"> prowadzącej działalność gospodarczą)</w:t>
      </w:r>
      <w:r w:rsidR="002F1FFC" w:rsidRPr="00AB5F35">
        <w:t xml:space="preserve"> lub nazwę (firm</w:t>
      </w:r>
      <w:r w:rsidR="00C364E4" w:rsidRPr="00AB5F35">
        <w:t>ę</w:t>
      </w:r>
      <w:r w:rsidR="002F1FFC" w:rsidRPr="00AB5F35">
        <w:t>)</w:t>
      </w:r>
      <w:r w:rsidR="00C364E4" w:rsidRPr="00AB5F35">
        <w:t xml:space="preserve"> </w:t>
      </w:r>
      <w:r w:rsidR="009E4EB8" w:rsidRPr="00AB5F35">
        <w:t>osoby prawnej</w:t>
      </w:r>
      <w:r w:rsidR="002F1FFC" w:rsidRPr="00AB5F35">
        <w:t xml:space="preserve">, </w:t>
      </w:r>
      <w:r w:rsidR="009E4EB8" w:rsidRPr="00AB5F35">
        <w:t>siedzibę</w:t>
      </w:r>
      <w:r w:rsidR="00C364E4" w:rsidRPr="00AB5F35">
        <w:t xml:space="preserve">, </w:t>
      </w:r>
      <w:r w:rsidR="002F1FFC" w:rsidRPr="00AB5F35">
        <w:t>NIP</w:t>
      </w:r>
      <w:r w:rsidR="004D4156" w:rsidRPr="00AB5F35">
        <w:t xml:space="preserve">, </w:t>
      </w:r>
      <w:r w:rsidR="009E4EB8" w:rsidRPr="00AB5F35">
        <w:t xml:space="preserve">adres, </w:t>
      </w:r>
      <w:r w:rsidR="004D4156" w:rsidRPr="00AB5F35">
        <w:t>telefon kontaktowy, e-mail;</w:t>
      </w:r>
    </w:p>
    <w:p w14:paraId="5324CAFD" w14:textId="77777777" w:rsidR="00D30670" w:rsidRPr="00AB5F35" w:rsidRDefault="00D30670" w:rsidP="00463E0E">
      <w:pPr>
        <w:pStyle w:val="Akapitzlist"/>
        <w:numPr>
          <w:ilvl w:val="0"/>
          <w:numId w:val="9"/>
        </w:numPr>
        <w:spacing w:after="0" w:line="360" w:lineRule="auto"/>
        <w:ind w:left="709"/>
        <w:jc w:val="both"/>
      </w:pPr>
      <w:r w:rsidRPr="00AB5F35">
        <w:t xml:space="preserve">oświadczenie </w:t>
      </w:r>
      <w:r w:rsidR="004D4156" w:rsidRPr="00AB5F35">
        <w:t>o akceptacji r</w:t>
      </w:r>
      <w:r w:rsidRPr="00AB5F35">
        <w:t>egulaminu przetargu</w:t>
      </w:r>
      <w:r w:rsidR="004D4156" w:rsidRPr="00AB5F35">
        <w:t>;</w:t>
      </w:r>
    </w:p>
    <w:p w14:paraId="458C2886" w14:textId="77777777" w:rsidR="00D30670" w:rsidRPr="00AB5F35" w:rsidRDefault="00D30670" w:rsidP="00463E0E">
      <w:pPr>
        <w:pStyle w:val="Akapitzlist"/>
        <w:numPr>
          <w:ilvl w:val="0"/>
          <w:numId w:val="9"/>
        </w:numPr>
        <w:spacing w:after="0" w:line="360" w:lineRule="auto"/>
        <w:ind w:left="709"/>
        <w:jc w:val="both"/>
      </w:pPr>
      <w:r w:rsidRPr="00AB5F35">
        <w:t xml:space="preserve">oświadczenie  o wyrażeniu zgody na wyłączenie rękojmi za wady fizyczne urządzeń na zasadach określonych w art. 558 § 1 </w:t>
      </w:r>
      <w:proofErr w:type="spellStart"/>
      <w:r w:rsidRPr="00AB5F35">
        <w:t>kc</w:t>
      </w:r>
      <w:proofErr w:type="spellEnd"/>
      <w:r w:rsidRPr="00AB5F35">
        <w:t>.</w:t>
      </w:r>
      <w:r w:rsidR="004D4156" w:rsidRPr="00AB5F35">
        <w:t>;</w:t>
      </w:r>
    </w:p>
    <w:p w14:paraId="2CFB63A3" w14:textId="77777777" w:rsidR="009217FA" w:rsidRPr="00AB5F35" w:rsidRDefault="00DF0B89" w:rsidP="00463E0E">
      <w:pPr>
        <w:pStyle w:val="Akapitzlist"/>
        <w:numPr>
          <w:ilvl w:val="0"/>
          <w:numId w:val="9"/>
        </w:numPr>
        <w:spacing w:after="0" w:line="360" w:lineRule="auto"/>
        <w:ind w:left="709"/>
        <w:jc w:val="both"/>
      </w:pPr>
      <w:r w:rsidRPr="00AB5F35">
        <w:t>o</w:t>
      </w:r>
      <w:r w:rsidR="009217FA" w:rsidRPr="00AB5F35">
        <w:t xml:space="preserve">świadczenie Oferenta, że zapoznał się ze stanem technicznym oraz stopniem wyeksploatowania urządzeń wystawionych do sprzedaży lub że ponosi odpowiedzialność za skutki wynikające z rezygnacji </w:t>
      </w:r>
      <w:r w:rsidR="00E25684" w:rsidRPr="00AB5F35">
        <w:br/>
      </w:r>
      <w:r w:rsidR="009217FA" w:rsidRPr="00AB5F35">
        <w:t>z oględzin urządzeń wystawionych do sprzedaży</w:t>
      </w:r>
    </w:p>
    <w:p w14:paraId="432A3E94" w14:textId="77777777" w:rsidR="004D4156" w:rsidRPr="00AB5F35" w:rsidRDefault="006A26C5" w:rsidP="00463E0E">
      <w:pPr>
        <w:pStyle w:val="Akapitzlist"/>
        <w:numPr>
          <w:ilvl w:val="0"/>
          <w:numId w:val="9"/>
        </w:numPr>
        <w:spacing w:after="0" w:line="360" w:lineRule="auto"/>
        <w:ind w:left="709"/>
        <w:jc w:val="both"/>
      </w:pPr>
      <w:r w:rsidRPr="00AB5F35">
        <w:t xml:space="preserve">oznaczenie nazwy sprzętu, oferowaną cenę jednostkową </w:t>
      </w:r>
      <w:r w:rsidR="002E31E6" w:rsidRPr="00AB5F35">
        <w:t>netto</w:t>
      </w:r>
      <w:r w:rsidRPr="00AB5F35">
        <w:t xml:space="preserve"> za sprzęt objęty ofertą;</w:t>
      </w:r>
    </w:p>
    <w:p w14:paraId="46AF8FDA" w14:textId="77777777" w:rsidR="00E25684" w:rsidRPr="00AB5F35" w:rsidRDefault="00E25684" w:rsidP="00463E0E">
      <w:pPr>
        <w:pStyle w:val="Akapitzlist"/>
        <w:numPr>
          <w:ilvl w:val="0"/>
          <w:numId w:val="9"/>
        </w:numPr>
        <w:spacing w:after="0" w:line="360" w:lineRule="auto"/>
        <w:ind w:left="709"/>
        <w:jc w:val="both"/>
      </w:pPr>
      <w:r w:rsidRPr="00AB5F35">
        <w:t>datę złożenia oferty i podpis Oferenta</w:t>
      </w:r>
    </w:p>
    <w:p w14:paraId="582E8119" w14:textId="77777777" w:rsidR="00E25684" w:rsidRPr="00AB5F35" w:rsidRDefault="00E25684" w:rsidP="00463E0E">
      <w:pPr>
        <w:pStyle w:val="Akapitzlist"/>
        <w:numPr>
          <w:ilvl w:val="0"/>
          <w:numId w:val="9"/>
        </w:numPr>
        <w:spacing w:after="0" w:line="360" w:lineRule="auto"/>
        <w:ind w:left="709"/>
        <w:jc w:val="both"/>
      </w:pPr>
      <w:r w:rsidRPr="00AB5F35">
        <w:t>pełnomocnictwo w przypadku gdy ofertę podpisuje pełnomocnik</w:t>
      </w:r>
    </w:p>
    <w:p w14:paraId="0B1B934C" w14:textId="77777777" w:rsidR="0036295D" w:rsidRPr="00AB5F35" w:rsidRDefault="0036295D" w:rsidP="00AB33D5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</w:pPr>
      <w:r w:rsidRPr="00AB5F35">
        <w:t>Wszelkie poprawki lub zmiany w tekście oferty mogą być naniesione poprzez przekreślenie</w:t>
      </w:r>
      <w:r w:rsidR="00AB2E00" w:rsidRPr="00AB5F35">
        <w:t xml:space="preserve"> zmienianej treści w sposób umożliwiający jej odczytanie. Poprawki winny być opatrzone podpisem osoby składającej ofertę</w:t>
      </w:r>
      <w:r w:rsidR="00304FB2" w:rsidRPr="00AB5F35">
        <w:t>.</w:t>
      </w:r>
    </w:p>
    <w:p w14:paraId="3BEE7DB6" w14:textId="77777777" w:rsidR="00B2115A" w:rsidRPr="00AB5F35" w:rsidRDefault="000B7E86" w:rsidP="00AB33D5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b/>
        </w:rPr>
      </w:pPr>
      <w:r w:rsidRPr="00AB5F35">
        <w:t>Ofertę należy złożyć za pośrednictwem poczty elektronicznej na adres</w:t>
      </w:r>
      <w:r w:rsidR="000A69E2" w:rsidRPr="00AB5F35">
        <w:t>:</w:t>
      </w:r>
      <w:r w:rsidRPr="00AB5F35">
        <w:t xml:space="preserve"> </w:t>
      </w:r>
      <w:hyperlink r:id="rId7" w:history="1">
        <w:r w:rsidR="00B2115A" w:rsidRPr="00AB5F35">
          <w:rPr>
            <w:rStyle w:val="Hipercze"/>
            <w:color w:val="auto"/>
          </w:rPr>
          <w:t>regina.kaleta@zus.pl</w:t>
        </w:r>
      </w:hyperlink>
    </w:p>
    <w:p w14:paraId="4759844F" w14:textId="77777777" w:rsidR="000A69E2" w:rsidRPr="00AB5F35" w:rsidRDefault="00B2115A" w:rsidP="00AB33D5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b/>
        </w:rPr>
      </w:pPr>
      <w:r w:rsidRPr="00AB5F35">
        <w:t xml:space="preserve">Termin składania ofert </w:t>
      </w:r>
      <w:r w:rsidR="000B7E86" w:rsidRPr="00AB5F35">
        <w:rPr>
          <w:b/>
          <w:i/>
        </w:rPr>
        <w:t xml:space="preserve">do </w:t>
      </w:r>
      <w:r w:rsidR="00B172EA" w:rsidRPr="00AB5F35">
        <w:rPr>
          <w:b/>
          <w:i/>
        </w:rPr>
        <w:t>1</w:t>
      </w:r>
      <w:r w:rsidR="00733D0B" w:rsidRPr="00AB5F35">
        <w:rPr>
          <w:b/>
          <w:i/>
        </w:rPr>
        <w:t>7</w:t>
      </w:r>
      <w:r w:rsidRPr="00AB5F35">
        <w:rPr>
          <w:b/>
          <w:i/>
        </w:rPr>
        <w:t>.</w:t>
      </w:r>
      <w:r w:rsidR="003D3451" w:rsidRPr="00AB5F35">
        <w:rPr>
          <w:b/>
          <w:i/>
        </w:rPr>
        <w:t>0</w:t>
      </w:r>
      <w:r w:rsidR="00B172EA" w:rsidRPr="00AB5F35">
        <w:rPr>
          <w:b/>
          <w:i/>
        </w:rPr>
        <w:t>7</w:t>
      </w:r>
      <w:r w:rsidRPr="00AB5F35">
        <w:rPr>
          <w:b/>
          <w:i/>
        </w:rPr>
        <w:t>.202</w:t>
      </w:r>
      <w:r w:rsidR="00B172EA" w:rsidRPr="00AB5F35">
        <w:rPr>
          <w:b/>
          <w:i/>
        </w:rPr>
        <w:t>5</w:t>
      </w:r>
      <w:r w:rsidRPr="00AB5F35">
        <w:rPr>
          <w:b/>
          <w:i/>
        </w:rPr>
        <w:t>r.</w:t>
      </w:r>
      <w:r w:rsidR="00C84ECD" w:rsidRPr="00AB5F35">
        <w:rPr>
          <w:b/>
          <w:i/>
        </w:rPr>
        <w:t xml:space="preserve"> </w:t>
      </w:r>
      <w:r w:rsidR="006F18CA" w:rsidRPr="00AB5F35">
        <w:rPr>
          <w:b/>
          <w:i/>
        </w:rPr>
        <w:t>do godz. 1</w:t>
      </w:r>
      <w:r w:rsidR="003D3451" w:rsidRPr="00AB5F35">
        <w:rPr>
          <w:b/>
          <w:i/>
        </w:rPr>
        <w:t>0</w:t>
      </w:r>
      <w:r w:rsidR="000B7E86" w:rsidRPr="00AB5F35">
        <w:rPr>
          <w:b/>
          <w:i/>
        </w:rPr>
        <w:t>.00.</w:t>
      </w:r>
      <w:r w:rsidR="000B7E86" w:rsidRPr="00AB5F35">
        <w:rPr>
          <w:b/>
        </w:rPr>
        <w:t xml:space="preserve"> </w:t>
      </w:r>
    </w:p>
    <w:p w14:paraId="5035B8B1" w14:textId="77777777" w:rsidR="000A69E2" w:rsidRDefault="000B7E86" w:rsidP="00AB33D5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</w:pPr>
      <w:r w:rsidRPr="002331D3">
        <w:t>Decydująca jest data i godzina wpływu oferty do siedziby Oddziału ZUS w Kielcach.</w:t>
      </w:r>
      <w:r w:rsidR="000A69E2">
        <w:t xml:space="preserve"> </w:t>
      </w:r>
    </w:p>
    <w:p w14:paraId="37FB5104" w14:textId="77777777" w:rsidR="000B7E86" w:rsidRPr="00F05BAF" w:rsidRDefault="000B7E86" w:rsidP="00AB33D5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b/>
          <w:strike/>
        </w:rPr>
      </w:pPr>
      <w:r w:rsidRPr="002331D3">
        <w:t>Ofert</w:t>
      </w:r>
      <w:r w:rsidR="00B2115A">
        <w:t>ę złożoną w formie elektronicznej należy zaszyfrować hasłem składającym się co najmniej z 4 znaków.</w:t>
      </w:r>
    </w:p>
    <w:p w14:paraId="3F5FE3D0" w14:textId="77777777" w:rsidR="00F05BAF" w:rsidRPr="00B2115A" w:rsidRDefault="00F05BAF" w:rsidP="00AB33D5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b/>
          <w:strike/>
        </w:rPr>
      </w:pPr>
      <w:r>
        <w:t>Do szyfrowania plików zawierających ofertę można użyć darmowego oprogramowania do archiwizacji 7-Zip.</w:t>
      </w:r>
    </w:p>
    <w:p w14:paraId="5CB388D7" w14:textId="77777777" w:rsidR="000B7E86" w:rsidRPr="00011972" w:rsidRDefault="00B2115A" w:rsidP="00AB33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357"/>
        <w:jc w:val="both"/>
        <w:rPr>
          <w:b/>
        </w:rPr>
      </w:pPr>
      <w:r>
        <w:t>Oferta złożona za pośrednictwem poczty elektronicznej</w:t>
      </w:r>
      <w:r w:rsidR="000732CE">
        <w:t>, która nie została zaszyfrowana nie będzie rozpatrywana i brana pod uwagę przy wyborze najkorzystniejszej oferty.</w:t>
      </w:r>
    </w:p>
    <w:p w14:paraId="6E95779F" w14:textId="77777777" w:rsidR="00011972" w:rsidRPr="000732CE" w:rsidRDefault="00011972" w:rsidP="00AB33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357"/>
        <w:jc w:val="both"/>
        <w:rPr>
          <w:b/>
        </w:rPr>
      </w:pPr>
      <w:r>
        <w:t xml:space="preserve">Po terminie składania ofert na adres </w:t>
      </w:r>
      <w:r w:rsidRPr="00AB5F35">
        <w:t xml:space="preserve">mailowy </w:t>
      </w:r>
      <w:hyperlink r:id="rId8" w:history="1">
        <w:r w:rsidRPr="00AB5F35">
          <w:rPr>
            <w:rStyle w:val="Hipercze"/>
            <w:color w:val="auto"/>
          </w:rPr>
          <w:t>regina.kaleta@zus.pl</w:t>
        </w:r>
      </w:hyperlink>
      <w:r w:rsidRPr="00AB5F35">
        <w:t xml:space="preserve"> do godziny </w:t>
      </w:r>
      <w:r w:rsidR="00733D0B" w:rsidRPr="00AB5F35">
        <w:t>08</w:t>
      </w:r>
      <w:r w:rsidRPr="00AB5F35">
        <w:t>.00 dnia 1</w:t>
      </w:r>
      <w:r w:rsidR="00733D0B" w:rsidRPr="00AB5F35">
        <w:t>8</w:t>
      </w:r>
      <w:r w:rsidRPr="00AB5F35">
        <w:t>.</w:t>
      </w:r>
      <w:r w:rsidR="009322CE" w:rsidRPr="00AB5F35">
        <w:t>0</w:t>
      </w:r>
      <w:r w:rsidR="00B172EA" w:rsidRPr="00AB5F35">
        <w:t>7</w:t>
      </w:r>
      <w:r w:rsidRPr="00AB5F35">
        <w:t>.202</w:t>
      </w:r>
      <w:r w:rsidR="00B172EA" w:rsidRPr="00AB5F35">
        <w:t>5</w:t>
      </w:r>
      <w:r w:rsidRPr="00AB5F35">
        <w:t xml:space="preserve"> r. należy </w:t>
      </w:r>
      <w:r>
        <w:t>przesłać informację zawierającą hasło w celu otwarcia oferty. Jeśli w tym terminie hasło nie zostanie przesłane (zostanie przesłane po jego upływie lub nie zostanie przesłane ), oferta zostanie uznana za nieważną.</w:t>
      </w:r>
    </w:p>
    <w:p w14:paraId="771AEE98" w14:textId="77777777" w:rsidR="00AE08AB" w:rsidRPr="00C96BFB" w:rsidRDefault="002F1461" w:rsidP="00AF1A3B">
      <w:pPr>
        <w:spacing w:after="0" w:line="360" w:lineRule="auto"/>
        <w:jc w:val="center"/>
        <w:rPr>
          <w:rFonts w:cstheme="minorHAnsi"/>
          <w:b/>
        </w:rPr>
      </w:pPr>
      <w:r w:rsidRPr="00C96BFB">
        <w:rPr>
          <w:rFonts w:cstheme="minorHAnsi"/>
          <w:b/>
        </w:rPr>
        <w:t>§</w:t>
      </w:r>
      <w:r>
        <w:rPr>
          <w:rFonts w:cstheme="minorHAnsi"/>
          <w:b/>
        </w:rPr>
        <w:t>3</w:t>
      </w:r>
    </w:p>
    <w:p w14:paraId="5F402358" w14:textId="77777777" w:rsidR="00255EE6" w:rsidRPr="00D76FBB" w:rsidRDefault="00AE08AB" w:rsidP="005679FA">
      <w:pPr>
        <w:pStyle w:val="Nagwek1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 w:rsidRPr="00D76FBB">
        <w:rPr>
          <w:rFonts w:asciiTheme="minorHAnsi" w:hAnsiTheme="minorHAnsi" w:cstheme="minorHAnsi"/>
          <w:color w:val="auto"/>
          <w:sz w:val="22"/>
          <w:szCs w:val="22"/>
        </w:rPr>
        <w:t>Termin</w:t>
      </w:r>
      <w:r w:rsidR="00255EE6" w:rsidRPr="00D76FBB">
        <w:rPr>
          <w:rFonts w:asciiTheme="minorHAnsi" w:hAnsiTheme="minorHAnsi" w:cstheme="minorHAnsi"/>
          <w:color w:val="auto"/>
          <w:sz w:val="22"/>
          <w:szCs w:val="22"/>
        </w:rPr>
        <w:t xml:space="preserve"> i miejsce otwarcia ofert</w:t>
      </w:r>
    </w:p>
    <w:p w14:paraId="3A98D6FD" w14:textId="77777777" w:rsidR="001877DA" w:rsidRPr="00AB5F35" w:rsidRDefault="00AE08AB" w:rsidP="004F00C8">
      <w:pPr>
        <w:pStyle w:val="Akapitzlist"/>
        <w:numPr>
          <w:ilvl w:val="0"/>
          <w:numId w:val="3"/>
        </w:numPr>
        <w:spacing w:after="0" w:line="360" w:lineRule="auto"/>
        <w:jc w:val="both"/>
        <w:rPr>
          <w:b/>
          <w:strike/>
        </w:rPr>
      </w:pPr>
      <w:r w:rsidRPr="00D76FBB">
        <w:t xml:space="preserve">Otwarcie ofert </w:t>
      </w:r>
      <w:r w:rsidR="00257071" w:rsidRPr="00D76FBB">
        <w:t xml:space="preserve">nastąpi w </w:t>
      </w:r>
      <w:r w:rsidR="00037023" w:rsidRPr="00AB5F35">
        <w:rPr>
          <w:b/>
          <w:i/>
        </w:rPr>
        <w:t>dniu</w:t>
      </w:r>
      <w:r w:rsidR="00001A4E" w:rsidRPr="00AB5F35">
        <w:rPr>
          <w:b/>
          <w:i/>
        </w:rPr>
        <w:t xml:space="preserve"> </w:t>
      </w:r>
      <w:r w:rsidR="000732CE" w:rsidRPr="00AB5F35">
        <w:rPr>
          <w:b/>
          <w:i/>
        </w:rPr>
        <w:t>1</w:t>
      </w:r>
      <w:r w:rsidR="00733D0B" w:rsidRPr="00AB5F35">
        <w:rPr>
          <w:b/>
          <w:i/>
        </w:rPr>
        <w:t>8</w:t>
      </w:r>
      <w:r w:rsidR="000732CE" w:rsidRPr="00AB5F35">
        <w:rPr>
          <w:b/>
          <w:i/>
        </w:rPr>
        <w:t xml:space="preserve"> .</w:t>
      </w:r>
      <w:r w:rsidR="00D76FBB" w:rsidRPr="00AB5F35">
        <w:rPr>
          <w:b/>
          <w:i/>
        </w:rPr>
        <w:t>0</w:t>
      </w:r>
      <w:r w:rsidR="00B172EA" w:rsidRPr="00AB5F35">
        <w:rPr>
          <w:b/>
          <w:i/>
        </w:rPr>
        <w:t>7</w:t>
      </w:r>
      <w:r w:rsidR="000732CE" w:rsidRPr="00AB5F35">
        <w:rPr>
          <w:b/>
          <w:i/>
        </w:rPr>
        <w:t>.202</w:t>
      </w:r>
      <w:r w:rsidR="002846F9" w:rsidRPr="00AB5F35">
        <w:rPr>
          <w:b/>
          <w:i/>
        </w:rPr>
        <w:t>5</w:t>
      </w:r>
      <w:r w:rsidR="000732CE" w:rsidRPr="00AB5F35">
        <w:rPr>
          <w:b/>
          <w:i/>
        </w:rPr>
        <w:t xml:space="preserve"> r. </w:t>
      </w:r>
      <w:r w:rsidRPr="00AB5F35">
        <w:rPr>
          <w:b/>
          <w:i/>
        </w:rPr>
        <w:t>o</w:t>
      </w:r>
      <w:r w:rsidR="00B43D83" w:rsidRPr="00AB5F35">
        <w:rPr>
          <w:b/>
          <w:i/>
        </w:rPr>
        <w:t xml:space="preserve"> godz. </w:t>
      </w:r>
      <w:r w:rsidR="00B172EA" w:rsidRPr="00AB5F35">
        <w:rPr>
          <w:b/>
          <w:i/>
        </w:rPr>
        <w:t>9</w:t>
      </w:r>
      <w:r w:rsidR="00037023" w:rsidRPr="00AB5F35">
        <w:rPr>
          <w:b/>
          <w:i/>
        </w:rPr>
        <w:t>.0</w:t>
      </w:r>
      <w:r w:rsidRPr="00AB5F35">
        <w:rPr>
          <w:b/>
          <w:i/>
        </w:rPr>
        <w:t>0</w:t>
      </w:r>
      <w:r w:rsidR="005D61AE" w:rsidRPr="00AB5F35">
        <w:rPr>
          <w:b/>
          <w:i/>
        </w:rPr>
        <w:t>.</w:t>
      </w:r>
      <w:r w:rsidRPr="00AB5F35">
        <w:rPr>
          <w:b/>
          <w:strike/>
        </w:rPr>
        <w:t xml:space="preserve"> </w:t>
      </w:r>
    </w:p>
    <w:p w14:paraId="147C7098" w14:textId="77777777" w:rsidR="001877DA" w:rsidRPr="00D76FBB" w:rsidRDefault="00193E89" w:rsidP="004F00C8">
      <w:pPr>
        <w:pStyle w:val="Akapitzlist"/>
        <w:numPr>
          <w:ilvl w:val="0"/>
          <w:numId w:val="3"/>
        </w:numPr>
        <w:spacing w:after="0" w:line="360" w:lineRule="auto"/>
        <w:jc w:val="both"/>
      </w:pPr>
      <w:r w:rsidRPr="00D76FBB">
        <w:t>Organizator przetargu nie przewiduje publicznego otwarcia ofert.</w:t>
      </w:r>
    </w:p>
    <w:p w14:paraId="04F8320B" w14:textId="77777777" w:rsidR="00193E89" w:rsidRPr="00D76FBB" w:rsidRDefault="00F739A4" w:rsidP="004F00C8">
      <w:pPr>
        <w:pStyle w:val="Akapitzlist"/>
        <w:numPr>
          <w:ilvl w:val="0"/>
          <w:numId w:val="3"/>
        </w:numPr>
        <w:spacing w:after="0" w:line="360" w:lineRule="auto"/>
        <w:jc w:val="both"/>
      </w:pPr>
      <w:r w:rsidRPr="00D76FBB">
        <w:t>Termin ogłoszenia w</w:t>
      </w:r>
      <w:r w:rsidR="00E30DAE" w:rsidRPr="00D76FBB">
        <w:t>yników nastąpi nie później niż 7</w:t>
      </w:r>
      <w:r w:rsidR="00F01ACF" w:rsidRPr="00D76FBB">
        <w:t xml:space="preserve"> dni</w:t>
      </w:r>
      <w:r w:rsidRPr="00D76FBB">
        <w:t xml:space="preserve"> roboczych od dnia otwarcia ofert.</w:t>
      </w:r>
    </w:p>
    <w:p w14:paraId="40A473AA" w14:textId="77777777" w:rsidR="00A35F51" w:rsidRPr="002331D3" w:rsidRDefault="00257071" w:rsidP="004F00C8">
      <w:pPr>
        <w:pStyle w:val="Akapitzlist"/>
        <w:numPr>
          <w:ilvl w:val="0"/>
          <w:numId w:val="3"/>
        </w:numPr>
        <w:spacing w:after="0" w:line="360" w:lineRule="auto"/>
        <w:jc w:val="both"/>
      </w:pPr>
      <w:r w:rsidRPr="002331D3">
        <w:t xml:space="preserve">Oferent składający ofertę </w:t>
      </w:r>
      <w:r w:rsidR="00406B45" w:rsidRPr="002331D3">
        <w:t>jest nią związany przez okres 14</w:t>
      </w:r>
      <w:r w:rsidRPr="002331D3">
        <w:t xml:space="preserve"> dni licząc od dnia w którym upływa termin składania ofert.</w:t>
      </w:r>
    </w:p>
    <w:p w14:paraId="7FF605EA" w14:textId="77777777" w:rsidR="00A35F51" w:rsidRPr="002331D3" w:rsidRDefault="0027183D" w:rsidP="004F00C8">
      <w:pPr>
        <w:pStyle w:val="Akapitzlist"/>
        <w:numPr>
          <w:ilvl w:val="0"/>
          <w:numId w:val="3"/>
        </w:numPr>
        <w:spacing w:after="0" w:line="360" w:lineRule="auto"/>
        <w:jc w:val="both"/>
      </w:pPr>
      <w:r w:rsidRPr="002331D3">
        <w:t>Oferty cenowe poniżej</w:t>
      </w:r>
      <w:r w:rsidR="00A765F6" w:rsidRPr="002331D3">
        <w:t xml:space="preserve"> ceny wywoławczej nie będą rozpatrywane.</w:t>
      </w:r>
    </w:p>
    <w:p w14:paraId="1C4DD4F3" w14:textId="77777777" w:rsidR="006B0274" w:rsidRPr="002331D3" w:rsidRDefault="006B0274" w:rsidP="004F00C8">
      <w:pPr>
        <w:pStyle w:val="Akapitzlist"/>
        <w:numPr>
          <w:ilvl w:val="0"/>
          <w:numId w:val="3"/>
        </w:numPr>
        <w:spacing w:after="0" w:line="360" w:lineRule="auto"/>
        <w:jc w:val="both"/>
      </w:pPr>
      <w:r w:rsidRPr="002331D3">
        <w:t>Oferta jest nieważna jeśli nie została podpisana przez Oferenta lub osobę upoważnioną do jej reprezentowania.</w:t>
      </w:r>
    </w:p>
    <w:p w14:paraId="70EF3A54" w14:textId="77777777" w:rsidR="00475861" w:rsidRDefault="006B0274" w:rsidP="00475861">
      <w:pPr>
        <w:pStyle w:val="Akapitzlist"/>
        <w:numPr>
          <w:ilvl w:val="0"/>
          <w:numId w:val="3"/>
        </w:numPr>
        <w:spacing w:after="0" w:line="360" w:lineRule="auto"/>
        <w:jc w:val="both"/>
      </w:pPr>
      <w:r w:rsidRPr="002331D3">
        <w:t>Oferta zostanie uznana za nieważną jeśli została złożona po upływie wyznaczonego terminu do składania ofert.</w:t>
      </w:r>
    </w:p>
    <w:p w14:paraId="249D905E" w14:textId="77777777" w:rsidR="00A765F6" w:rsidRPr="00C96BFB" w:rsidRDefault="00896E4E" w:rsidP="00AF1A3B">
      <w:pPr>
        <w:spacing w:after="0" w:line="360" w:lineRule="auto"/>
        <w:jc w:val="center"/>
        <w:rPr>
          <w:rFonts w:cstheme="minorHAnsi"/>
          <w:b/>
        </w:rPr>
      </w:pPr>
      <w:r w:rsidRPr="00C96BFB">
        <w:rPr>
          <w:rFonts w:cstheme="minorHAnsi"/>
          <w:b/>
        </w:rPr>
        <w:t>§ 4</w:t>
      </w:r>
    </w:p>
    <w:p w14:paraId="4BB836B2" w14:textId="77777777" w:rsidR="00255EE6" w:rsidRPr="002331D3" w:rsidRDefault="00255EE6" w:rsidP="005679FA">
      <w:pPr>
        <w:pStyle w:val="Nagwek1"/>
        <w:spacing w:before="0"/>
      </w:pPr>
      <w:r w:rsidRPr="009E4B16">
        <w:rPr>
          <w:rFonts w:asciiTheme="minorHAnsi" w:hAnsiTheme="minorHAnsi" w:cstheme="minorHAnsi"/>
          <w:color w:val="auto"/>
          <w:sz w:val="22"/>
          <w:szCs w:val="22"/>
        </w:rPr>
        <w:lastRenderedPageBreak/>
        <w:t>Zawarcie umowy sprzedaży</w:t>
      </w:r>
    </w:p>
    <w:p w14:paraId="75172E9E" w14:textId="77777777" w:rsidR="00A765F6" w:rsidRPr="002331D3" w:rsidRDefault="007922EF" w:rsidP="00AB33D5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</w:pPr>
      <w:r w:rsidRPr="002331D3">
        <w:t xml:space="preserve">O wyniku przetargu </w:t>
      </w:r>
      <w:r w:rsidR="00A765F6" w:rsidRPr="002331D3">
        <w:t xml:space="preserve">Oferenci zostaną powiadomieni elektronicznie na adres e-mail określony w ofercie. </w:t>
      </w:r>
      <w:r w:rsidR="00564BAC" w:rsidRPr="002331D3">
        <w:br/>
      </w:r>
      <w:r w:rsidR="00A765F6" w:rsidRPr="002331D3">
        <w:t xml:space="preserve">W przypadku kiedy Oferent nie wskazał adresu elektronicznego do kontaktu </w:t>
      </w:r>
      <w:r w:rsidR="00406B45" w:rsidRPr="002331D3">
        <w:br/>
      </w:r>
      <w:r w:rsidR="000A69E2">
        <w:t>w złożonej ofercie</w:t>
      </w:r>
      <w:r w:rsidR="00A765F6" w:rsidRPr="002331D3">
        <w:t>, o wyniku postępowania zostanie poinformowany na n</w:t>
      </w:r>
      <w:r w:rsidR="00564BAC" w:rsidRPr="002331D3">
        <w:t xml:space="preserve">umer </w:t>
      </w:r>
      <w:r w:rsidR="00A765F6" w:rsidRPr="002331D3">
        <w:t xml:space="preserve"> telefonu podany w ofercie</w:t>
      </w:r>
      <w:r w:rsidR="000732CE">
        <w:t>.</w:t>
      </w:r>
    </w:p>
    <w:p w14:paraId="15644914" w14:textId="77777777" w:rsidR="007922EF" w:rsidRPr="002331D3" w:rsidRDefault="000A69E2" w:rsidP="00AB33D5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</w:pPr>
      <w:r>
        <w:t>Oferent</w:t>
      </w:r>
      <w:r w:rsidR="007922EF" w:rsidRPr="002331D3">
        <w:t xml:space="preserve">, którego oferta została wybrana  jako najkorzystniejsza otrzyma do zapłaty fakturę VAT obejmującą cenę </w:t>
      </w:r>
      <w:r w:rsidR="002E31E6">
        <w:t xml:space="preserve">netto </w:t>
      </w:r>
      <w:r w:rsidR="00255EE6" w:rsidRPr="002331D3">
        <w:t xml:space="preserve"> </w:t>
      </w:r>
      <w:r w:rsidR="007922EF" w:rsidRPr="002331D3">
        <w:t>z oferty</w:t>
      </w:r>
      <w:r w:rsidR="002E31E6">
        <w:t xml:space="preserve"> </w:t>
      </w:r>
      <w:r w:rsidR="00566A14">
        <w:t xml:space="preserve">wraz z należnym podatkiem VAT (23%) </w:t>
      </w:r>
      <w:r w:rsidR="007922EF" w:rsidRPr="002331D3">
        <w:t xml:space="preserve">którą jest zobowiązany zapłacić w </w:t>
      </w:r>
      <w:r w:rsidR="007922EF" w:rsidRPr="00F219B2">
        <w:rPr>
          <w:color w:val="000000" w:themeColor="text1"/>
        </w:rPr>
        <w:t xml:space="preserve">terminie 7 dni </w:t>
      </w:r>
      <w:r w:rsidR="007922EF" w:rsidRPr="002331D3">
        <w:t>od daty wystawienia faktury</w:t>
      </w:r>
      <w:r w:rsidR="00896E4E" w:rsidRPr="002331D3">
        <w:t xml:space="preserve"> przez Sprzedawcę</w:t>
      </w:r>
      <w:r w:rsidR="007922EF" w:rsidRPr="002331D3">
        <w:t>.</w:t>
      </w:r>
    </w:p>
    <w:p w14:paraId="43544A79" w14:textId="77777777" w:rsidR="00146F49" w:rsidRPr="002331D3" w:rsidRDefault="007922EF" w:rsidP="00AB33D5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</w:pPr>
      <w:r w:rsidRPr="002331D3">
        <w:t>Za termin zapłaty przyjmuje się termin wpływu ś</w:t>
      </w:r>
      <w:r w:rsidR="00AA42B6" w:rsidRPr="002331D3">
        <w:t xml:space="preserve">rodków płatniczych na wskazany rachunek bankowy ZUS Oddział w </w:t>
      </w:r>
      <w:r w:rsidR="00582AC5" w:rsidRPr="002331D3">
        <w:t>Kielcach</w:t>
      </w:r>
      <w:r w:rsidR="00AA42B6" w:rsidRPr="002331D3">
        <w:t>.</w:t>
      </w:r>
    </w:p>
    <w:p w14:paraId="13B9E55E" w14:textId="77777777" w:rsidR="00AC7337" w:rsidRPr="002331D3" w:rsidRDefault="00AA42B6" w:rsidP="00AB33D5">
      <w:pPr>
        <w:pStyle w:val="Akapitzlist"/>
        <w:numPr>
          <w:ilvl w:val="0"/>
          <w:numId w:val="13"/>
        </w:numPr>
        <w:spacing w:after="0" w:line="360" w:lineRule="auto"/>
        <w:ind w:left="426"/>
        <w:jc w:val="both"/>
        <w:rPr>
          <w:u w:val="single"/>
        </w:rPr>
      </w:pPr>
      <w:r w:rsidRPr="002331D3">
        <w:t>Wydanie składników będących przedmiotem sprzedaży</w:t>
      </w:r>
      <w:r w:rsidR="0028709E" w:rsidRPr="002331D3">
        <w:t xml:space="preserve"> </w:t>
      </w:r>
      <w:r w:rsidRPr="002331D3">
        <w:t xml:space="preserve">nastąpi niezwłocznie po dokonaniu </w:t>
      </w:r>
      <w:r w:rsidR="00B827DC" w:rsidRPr="002331D3">
        <w:t xml:space="preserve"> </w:t>
      </w:r>
      <w:r w:rsidR="00B827DC" w:rsidRPr="002331D3">
        <w:br/>
      </w:r>
      <w:r w:rsidRPr="002331D3">
        <w:t>zapłat</w:t>
      </w:r>
      <w:r w:rsidR="00360D28" w:rsidRPr="002331D3">
        <w:t>y za zakupione składniki majątku (w ciągu 5 dni roboczych</w:t>
      </w:r>
      <w:r w:rsidR="00360D28" w:rsidRPr="002331D3">
        <w:rPr>
          <w:rFonts w:ascii="Calibri" w:hAnsi="Calibri"/>
        </w:rPr>
        <w:t xml:space="preserve"> od daty wpływu należności na rachunek bankowy Sprzedającego)</w:t>
      </w:r>
      <w:r w:rsidR="00B827DC" w:rsidRPr="002331D3">
        <w:t xml:space="preserve"> i uzgodnieniu terminu odbioru </w:t>
      </w:r>
      <w:r w:rsidR="003D5192" w:rsidRPr="002331D3">
        <w:t>z pracownikami</w:t>
      </w:r>
      <w:r w:rsidR="00A87E99" w:rsidRPr="002331D3">
        <w:t xml:space="preserve"> </w:t>
      </w:r>
      <w:r w:rsidR="003D5192" w:rsidRPr="002331D3">
        <w:t>wskazanymi</w:t>
      </w:r>
      <w:r w:rsidRPr="002331D3">
        <w:t xml:space="preserve"> do kontaktów –</w:t>
      </w:r>
      <w:r w:rsidR="00582AC5" w:rsidRPr="002331D3">
        <w:rPr>
          <w:b/>
        </w:rPr>
        <w:t xml:space="preserve"> Małgorzata Żak tel. (41) 335-67-58 lub Jolanta Litwin tel. (41) 335-67-57  </w:t>
      </w:r>
    </w:p>
    <w:p w14:paraId="5DA0FFB8" w14:textId="77777777" w:rsidR="0021369F" w:rsidRPr="002331D3" w:rsidRDefault="00146F49" w:rsidP="00AB33D5">
      <w:pPr>
        <w:pStyle w:val="Akapitzlist"/>
        <w:numPr>
          <w:ilvl w:val="0"/>
          <w:numId w:val="13"/>
        </w:numPr>
        <w:spacing w:after="0" w:line="360" w:lineRule="auto"/>
        <w:ind w:left="426"/>
        <w:jc w:val="both"/>
      </w:pPr>
      <w:r w:rsidRPr="002331D3">
        <w:t>Dokumentem potwierdzającym odbiór przedmiotu sprzedaży będzie Protokół zdawczo-odbiorczy podpisany przez przedstawicieli Organizatora i Oferenta.</w:t>
      </w:r>
    </w:p>
    <w:sectPr w:rsidR="0021369F" w:rsidRPr="002331D3" w:rsidSect="00733D0B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E2C"/>
    <w:multiLevelType w:val="hybridMultilevel"/>
    <w:tmpl w:val="AAA2B0A8"/>
    <w:lvl w:ilvl="0" w:tplc="D14AAE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84ABB"/>
    <w:multiLevelType w:val="hybridMultilevel"/>
    <w:tmpl w:val="7BC48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16A1D"/>
    <w:multiLevelType w:val="hybridMultilevel"/>
    <w:tmpl w:val="150A8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86181"/>
    <w:multiLevelType w:val="hybridMultilevel"/>
    <w:tmpl w:val="63D8DFFE"/>
    <w:lvl w:ilvl="0" w:tplc="AC1E7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B0129"/>
    <w:multiLevelType w:val="hybridMultilevel"/>
    <w:tmpl w:val="5AB2C764"/>
    <w:lvl w:ilvl="0" w:tplc="FA3422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A4B41"/>
    <w:multiLevelType w:val="hybridMultilevel"/>
    <w:tmpl w:val="7CD6B050"/>
    <w:lvl w:ilvl="0" w:tplc="465E1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41305"/>
    <w:multiLevelType w:val="hybridMultilevel"/>
    <w:tmpl w:val="BC78D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559E4"/>
    <w:multiLevelType w:val="hybridMultilevel"/>
    <w:tmpl w:val="BC26A88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42B720B6"/>
    <w:multiLevelType w:val="hybridMultilevel"/>
    <w:tmpl w:val="AC3E37BE"/>
    <w:lvl w:ilvl="0" w:tplc="E4C4EABA">
      <w:start w:val="1"/>
      <w:numFmt w:val="decimal"/>
      <w:lvlText w:val="%1."/>
      <w:lvlJc w:val="left"/>
      <w:pPr>
        <w:ind w:left="142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47FC564E"/>
    <w:multiLevelType w:val="hybridMultilevel"/>
    <w:tmpl w:val="FB3CDC5A"/>
    <w:lvl w:ilvl="0" w:tplc="E3E0CD4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4E1365"/>
    <w:multiLevelType w:val="hybridMultilevel"/>
    <w:tmpl w:val="532058EA"/>
    <w:lvl w:ilvl="0" w:tplc="9A2886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80742"/>
    <w:multiLevelType w:val="hybridMultilevel"/>
    <w:tmpl w:val="6F324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2E299C"/>
    <w:multiLevelType w:val="hybridMultilevel"/>
    <w:tmpl w:val="FBDA8C32"/>
    <w:lvl w:ilvl="0" w:tplc="5EC640AE">
      <w:start w:val="2"/>
      <w:numFmt w:val="decimal"/>
      <w:lvlText w:val="2.%1."/>
      <w:lvlJc w:val="left"/>
      <w:pPr>
        <w:ind w:left="27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A614B3"/>
    <w:multiLevelType w:val="hybridMultilevel"/>
    <w:tmpl w:val="9D600B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A5FFA"/>
    <w:multiLevelType w:val="hybridMultilevel"/>
    <w:tmpl w:val="9F0C273E"/>
    <w:lvl w:ilvl="0" w:tplc="295634E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112BE"/>
    <w:multiLevelType w:val="hybridMultilevel"/>
    <w:tmpl w:val="E7FA0C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5"/>
  </w:num>
  <w:num w:numId="9">
    <w:abstractNumId w:val="9"/>
  </w:num>
  <w:num w:numId="10">
    <w:abstractNumId w:val="12"/>
  </w:num>
  <w:num w:numId="11">
    <w:abstractNumId w:val="15"/>
  </w:num>
  <w:num w:numId="12">
    <w:abstractNumId w:val="4"/>
  </w:num>
  <w:num w:numId="13">
    <w:abstractNumId w:val="14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41"/>
    <w:rsid w:val="00001A4E"/>
    <w:rsid w:val="00002EB0"/>
    <w:rsid w:val="00003933"/>
    <w:rsid w:val="00011972"/>
    <w:rsid w:val="00014E84"/>
    <w:rsid w:val="000207F8"/>
    <w:rsid w:val="00023313"/>
    <w:rsid w:val="00027177"/>
    <w:rsid w:val="00032BE7"/>
    <w:rsid w:val="00037023"/>
    <w:rsid w:val="00042D33"/>
    <w:rsid w:val="00044F06"/>
    <w:rsid w:val="00045E42"/>
    <w:rsid w:val="0005412E"/>
    <w:rsid w:val="0005577A"/>
    <w:rsid w:val="00070D48"/>
    <w:rsid w:val="000715A4"/>
    <w:rsid w:val="000732CE"/>
    <w:rsid w:val="00073FC3"/>
    <w:rsid w:val="00076A88"/>
    <w:rsid w:val="00092B33"/>
    <w:rsid w:val="000A18BA"/>
    <w:rsid w:val="000A321B"/>
    <w:rsid w:val="000A69E2"/>
    <w:rsid w:val="000A7D09"/>
    <w:rsid w:val="000B7C22"/>
    <w:rsid w:val="000B7E86"/>
    <w:rsid w:val="000D33B0"/>
    <w:rsid w:val="000E6095"/>
    <w:rsid w:val="000E7224"/>
    <w:rsid w:val="000E7761"/>
    <w:rsid w:val="000F6AC2"/>
    <w:rsid w:val="0011076B"/>
    <w:rsid w:val="00116646"/>
    <w:rsid w:val="00134157"/>
    <w:rsid w:val="00146F49"/>
    <w:rsid w:val="00150040"/>
    <w:rsid w:val="00156A23"/>
    <w:rsid w:val="00167C25"/>
    <w:rsid w:val="00181464"/>
    <w:rsid w:val="00182328"/>
    <w:rsid w:val="001877DA"/>
    <w:rsid w:val="00193E89"/>
    <w:rsid w:val="001A61C3"/>
    <w:rsid w:val="001E3170"/>
    <w:rsid w:val="001F4AAE"/>
    <w:rsid w:val="001F736C"/>
    <w:rsid w:val="00200AF8"/>
    <w:rsid w:val="0021369F"/>
    <w:rsid w:val="002255CB"/>
    <w:rsid w:val="00227386"/>
    <w:rsid w:val="002331D3"/>
    <w:rsid w:val="002365A8"/>
    <w:rsid w:val="00254653"/>
    <w:rsid w:val="00255EE6"/>
    <w:rsid w:val="00257071"/>
    <w:rsid w:val="00257274"/>
    <w:rsid w:val="002678C3"/>
    <w:rsid w:val="0027183D"/>
    <w:rsid w:val="002817D6"/>
    <w:rsid w:val="002846F9"/>
    <w:rsid w:val="002869F3"/>
    <w:rsid w:val="0028709E"/>
    <w:rsid w:val="002916ED"/>
    <w:rsid w:val="002B0496"/>
    <w:rsid w:val="002B0E6A"/>
    <w:rsid w:val="002D206F"/>
    <w:rsid w:val="002E120C"/>
    <w:rsid w:val="002E31E6"/>
    <w:rsid w:val="002F1461"/>
    <w:rsid w:val="002F1FFC"/>
    <w:rsid w:val="002F40EE"/>
    <w:rsid w:val="00304FB2"/>
    <w:rsid w:val="0030763F"/>
    <w:rsid w:val="00323EA7"/>
    <w:rsid w:val="0033769B"/>
    <w:rsid w:val="003430D1"/>
    <w:rsid w:val="00360D28"/>
    <w:rsid w:val="0036295D"/>
    <w:rsid w:val="00373574"/>
    <w:rsid w:val="00373589"/>
    <w:rsid w:val="00381BC7"/>
    <w:rsid w:val="003848B6"/>
    <w:rsid w:val="00393BCA"/>
    <w:rsid w:val="00396F49"/>
    <w:rsid w:val="003979B2"/>
    <w:rsid w:val="003A05E9"/>
    <w:rsid w:val="003A117C"/>
    <w:rsid w:val="003A1C84"/>
    <w:rsid w:val="003A3EB4"/>
    <w:rsid w:val="003C7D7D"/>
    <w:rsid w:val="003D2759"/>
    <w:rsid w:val="003D3451"/>
    <w:rsid w:val="003D5192"/>
    <w:rsid w:val="003D7E09"/>
    <w:rsid w:val="003F0760"/>
    <w:rsid w:val="003F1F10"/>
    <w:rsid w:val="00402DF1"/>
    <w:rsid w:val="00406B45"/>
    <w:rsid w:val="00410672"/>
    <w:rsid w:val="0042354C"/>
    <w:rsid w:val="00425013"/>
    <w:rsid w:val="0045063E"/>
    <w:rsid w:val="0045542D"/>
    <w:rsid w:val="004568DB"/>
    <w:rsid w:val="00463E0E"/>
    <w:rsid w:val="0046475F"/>
    <w:rsid w:val="00464B79"/>
    <w:rsid w:val="0047150C"/>
    <w:rsid w:val="00475861"/>
    <w:rsid w:val="00486DCE"/>
    <w:rsid w:val="00491D6A"/>
    <w:rsid w:val="00492CA7"/>
    <w:rsid w:val="004A6A01"/>
    <w:rsid w:val="004B7608"/>
    <w:rsid w:val="004C19EF"/>
    <w:rsid w:val="004C6134"/>
    <w:rsid w:val="004D4156"/>
    <w:rsid w:val="004F00C8"/>
    <w:rsid w:val="005003F4"/>
    <w:rsid w:val="0051131D"/>
    <w:rsid w:val="0051200B"/>
    <w:rsid w:val="00543E2F"/>
    <w:rsid w:val="0054498B"/>
    <w:rsid w:val="00563F4B"/>
    <w:rsid w:val="00564BAC"/>
    <w:rsid w:val="00566A14"/>
    <w:rsid w:val="005679FA"/>
    <w:rsid w:val="00567D80"/>
    <w:rsid w:val="00582AC5"/>
    <w:rsid w:val="00585792"/>
    <w:rsid w:val="00591B2A"/>
    <w:rsid w:val="005B2C0A"/>
    <w:rsid w:val="005C0B95"/>
    <w:rsid w:val="005D61AE"/>
    <w:rsid w:val="005D76FF"/>
    <w:rsid w:val="005F13BF"/>
    <w:rsid w:val="00601858"/>
    <w:rsid w:val="00617663"/>
    <w:rsid w:val="006275AE"/>
    <w:rsid w:val="00632AF4"/>
    <w:rsid w:val="006532B1"/>
    <w:rsid w:val="0065514E"/>
    <w:rsid w:val="006643B2"/>
    <w:rsid w:val="0067626F"/>
    <w:rsid w:val="006771FA"/>
    <w:rsid w:val="00680E3B"/>
    <w:rsid w:val="00686B2F"/>
    <w:rsid w:val="0069716E"/>
    <w:rsid w:val="006A01C5"/>
    <w:rsid w:val="006A245B"/>
    <w:rsid w:val="006A26C5"/>
    <w:rsid w:val="006B0274"/>
    <w:rsid w:val="006B2CE6"/>
    <w:rsid w:val="006B4672"/>
    <w:rsid w:val="006B7498"/>
    <w:rsid w:val="006D491D"/>
    <w:rsid w:val="006F18CA"/>
    <w:rsid w:val="006F39C9"/>
    <w:rsid w:val="006F6940"/>
    <w:rsid w:val="00711A6D"/>
    <w:rsid w:val="00732EE6"/>
    <w:rsid w:val="00733D0B"/>
    <w:rsid w:val="00735494"/>
    <w:rsid w:val="007400EF"/>
    <w:rsid w:val="00744EA1"/>
    <w:rsid w:val="00754E40"/>
    <w:rsid w:val="007922EF"/>
    <w:rsid w:val="00796C77"/>
    <w:rsid w:val="007A2873"/>
    <w:rsid w:val="007C684D"/>
    <w:rsid w:val="007C70CD"/>
    <w:rsid w:val="007F0FA9"/>
    <w:rsid w:val="007F5180"/>
    <w:rsid w:val="00801259"/>
    <w:rsid w:val="00806A4D"/>
    <w:rsid w:val="0081287D"/>
    <w:rsid w:val="00820E70"/>
    <w:rsid w:val="00825A59"/>
    <w:rsid w:val="00834265"/>
    <w:rsid w:val="00844AA4"/>
    <w:rsid w:val="0085032B"/>
    <w:rsid w:val="00856FDA"/>
    <w:rsid w:val="008610D9"/>
    <w:rsid w:val="00865D54"/>
    <w:rsid w:val="008713F1"/>
    <w:rsid w:val="00872AB8"/>
    <w:rsid w:val="008732EC"/>
    <w:rsid w:val="00880B42"/>
    <w:rsid w:val="00884533"/>
    <w:rsid w:val="00890F0B"/>
    <w:rsid w:val="00896B29"/>
    <w:rsid w:val="00896E4E"/>
    <w:rsid w:val="008A2B13"/>
    <w:rsid w:val="008C176B"/>
    <w:rsid w:val="008C3EAF"/>
    <w:rsid w:val="008E3A50"/>
    <w:rsid w:val="008F58A8"/>
    <w:rsid w:val="00905B9F"/>
    <w:rsid w:val="009217FA"/>
    <w:rsid w:val="009322CE"/>
    <w:rsid w:val="0093643F"/>
    <w:rsid w:val="00942181"/>
    <w:rsid w:val="00945E58"/>
    <w:rsid w:val="00953D6D"/>
    <w:rsid w:val="00971018"/>
    <w:rsid w:val="00984FCD"/>
    <w:rsid w:val="009C1B5E"/>
    <w:rsid w:val="009C6543"/>
    <w:rsid w:val="009E4B16"/>
    <w:rsid w:val="009E4EB8"/>
    <w:rsid w:val="009F6E03"/>
    <w:rsid w:val="00A020D4"/>
    <w:rsid w:val="00A038B6"/>
    <w:rsid w:val="00A05EE7"/>
    <w:rsid w:val="00A35F51"/>
    <w:rsid w:val="00A57FAD"/>
    <w:rsid w:val="00A64AFD"/>
    <w:rsid w:val="00A71A83"/>
    <w:rsid w:val="00A765F6"/>
    <w:rsid w:val="00A76944"/>
    <w:rsid w:val="00A87ABC"/>
    <w:rsid w:val="00A87E99"/>
    <w:rsid w:val="00A901A2"/>
    <w:rsid w:val="00A93CE3"/>
    <w:rsid w:val="00A95F52"/>
    <w:rsid w:val="00AA0591"/>
    <w:rsid w:val="00AA42B6"/>
    <w:rsid w:val="00AB2E00"/>
    <w:rsid w:val="00AB33D5"/>
    <w:rsid w:val="00AB4467"/>
    <w:rsid w:val="00AB4FF4"/>
    <w:rsid w:val="00AB5F35"/>
    <w:rsid w:val="00AC1834"/>
    <w:rsid w:val="00AC6EF3"/>
    <w:rsid w:val="00AC7337"/>
    <w:rsid w:val="00AD3866"/>
    <w:rsid w:val="00AD72FE"/>
    <w:rsid w:val="00AE08AB"/>
    <w:rsid w:val="00AF1A3B"/>
    <w:rsid w:val="00AF5CBC"/>
    <w:rsid w:val="00B168F1"/>
    <w:rsid w:val="00B172EA"/>
    <w:rsid w:val="00B2115A"/>
    <w:rsid w:val="00B25FCB"/>
    <w:rsid w:val="00B35FF1"/>
    <w:rsid w:val="00B43D41"/>
    <w:rsid w:val="00B43D83"/>
    <w:rsid w:val="00B52BA7"/>
    <w:rsid w:val="00B7375B"/>
    <w:rsid w:val="00B77629"/>
    <w:rsid w:val="00B81750"/>
    <w:rsid w:val="00B820EF"/>
    <w:rsid w:val="00B827DC"/>
    <w:rsid w:val="00B90D65"/>
    <w:rsid w:val="00B9129B"/>
    <w:rsid w:val="00BA21EE"/>
    <w:rsid w:val="00BA4408"/>
    <w:rsid w:val="00BD0EDA"/>
    <w:rsid w:val="00BD17E0"/>
    <w:rsid w:val="00BE0BF1"/>
    <w:rsid w:val="00BE58C8"/>
    <w:rsid w:val="00BF7B30"/>
    <w:rsid w:val="00C06E0E"/>
    <w:rsid w:val="00C078C2"/>
    <w:rsid w:val="00C21381"/>
    <w:rsid w:val="00C27EE0"/>
    <w:rsid w:val="00C3280B"/>
    <w:rsid w:val="00C364E4"/>
    <w:rsid w:val="00C62E29"/>
    <w:rsid w:val="00C638D2"/>
    <w:rsid w:val="00C672E5"/>
    <w:rsid w:val="00C70CF1"/>
    <w:rsid w:val="00C8135A"/>
    <w:rsid w:val="00C84ECD"/>
    <w:rsid w:val="00C96BFB"/>
    <w:rsid w:val="00CA24A3"/>
    <w:rsid w:val="00CC4DBF"/>
    <w:rsid w:val="00CD6711"/>
    <w:rsid w:val="00CF416A"/>
    <w:rsid w:val="00D068C5"/>
    <w:rsid w:val="00D125AC"/>
    <w:rsid w:val="00D23643"/>
    <w:rsid w:val="00D27BE4"/>
    <w:rsid w:val="00D30670"/>
    <w:rsid w:val="00D331EA"/>
    <w:rsid w:val="00D40743"/>
    <w:rsid w:val="00D76FBB"/>
    <w:rsid w:val="00D8006F"/>
    <w:rsid w:val="00D8081F"/>
    <w:rsid w:val="00D83409"/>
    <w:rsid w:val="00D93154"/>
    <w:rsid w:val="00DB6B1B"/>
    <w:rsid w:val="00DD18E5"/>
    <w:rsid w:val="00DE76B7"/>
    <w:rsid w:val="00DF0B89"/>
    <w:rsid w:val="00E22543"/>
    <w:rsid w:val="00E25684"/>
    <w:rsid w:val="00E27EB3"/>
    <w:rsid w:val="00E30DAE"/>
    <w:rsid w:val="00E53E1A"/>
    <w:rsid w:val="00E554EE"/>
    <w:rsid w:val="00E63D3B"/>
    <w:rsid w:val="00E72C56"/>
    <w:rsid w:val="00E93903"/>
    <w:rsid w:val="00EA1856"/>
    <w:rsid w:val="00EB42D7"/>
    <w:rsid w:val="00ED325F"/>
    <w:rsid w:val="00EF4434"/>
    <w:rsid w:val="00EF768D"/>
    <w:rsid w:val="00F01ACF"/>
    <w:rsid w:val="00F05BAF"/>
    <w:rsid w:val="00F12B10"/>
    <w:rsid w:val="00F1331F"/>
    <w:rsid w:val="00F21126"/>
    <w:rsid w:val="00F219B2"/>
    <w:rsid w:val="00F3234A"/>
    <w:rsid w:val="00F46210"/>
    <w:rsid w:val="00F6777D"/>
    <w:rsid w:val="00F739A4"/>
    <w:rsid w:val="00F76E9F"/>
    <w:rsid w:val="00F8060F"/>
    <w:rsid w:val="00F8362A"/>
    <w:rsid w:val="00F944CE"/>
    <w:rsid w:val="00FA076A"/>
    <w:rsid w:val="00FB3C42"/>
    <w:rsid w:val="00FC2785"/>
    <w:rsid w:val="00FC3CF0"/>
    <w:rsid w:val="00FC73A9"/>
    <w:rsid w:val="00FD07F6"/>
    <w:rsid w:val="00FE017D"/>
    <w:rsid w:val="00FE1C5E"/>
    <w:rsid w:val="00FE4777"/>
    <w:rsid w:val="00FE48C4"/>
    <w:rsid w:val="00F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8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08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3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5032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503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1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8E5"/>
    <w:rPr>
      <w:rFonts w:ascii="Tahoma" w:hAnsi="Tahoma" w:cs="Tahoma"/>
      <w:sz w:val="16"/>
      <w:szCs w:val="16"/>
    </w:rPr>
  </w:style>
  <w:style w:type="paragraph" w:customStyle="1" w:styleId="xl64">
    <w:name w:val="xl64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66">
    <w:name w:val="xl66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67">
    <w:name w:val="xl67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B168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69">
    <w:name w:val="xl69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0">
    <w:name w:val="xl70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72">
    <w:name w:val="xl72"/>
    <w:basedOn w:val="Normalny"/>
    <w:rsid w:val="00B168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3">
    <w:name w:val="xl73"/>
    <w:basedOn w:val="Normalny"/>
    <w:rsid w:val="00B168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4">
    <w:name w:val="xl74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5">
    <w:name w:val="xl75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6">
    <w:name w:val="xl76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7">
    <w:name w:val="xl77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78">
    <w:name w:val="xl78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79">
    <w:name w:val="xl79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80">
    <w:name w:val="xl80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2">
    <w:name w:val="xl82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3">
    <w:name w:val="xl83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4">
    <w:name w:val="xl84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5">
    <w:name w:val="xl85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6">
    <w:name w:val="xl86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7">
    <w:name w:val="xl87"/>
    <w:basedOn w:val="Normalny"/>
    <w:rsid w:val="00B168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8">
    <w:name w:val="xl88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9">
    <w:name w:val="xl89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0">
    <w:name w:val="xl90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1">
    <w:name w:val="xl91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2">
    <w:name w:val="xl92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3">
    <w:name w:val="xl93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4">
    <w:name w:val="xl94"/>
    <w:basedOn w:val="Normalny"/>
    <w:rsid w:val="00B168F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68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68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68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68F1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8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8F1"/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078C2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8C2"/>
    <w:rPr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78C2"/>
    <w:rPr>
      <w:vertAlign w:val="superscript"/>
    </w:rPr>
  </w:style>
  <w:style w:type="paragraph" w:customStyle="1" w:styleId="font5">
    <w:name w:val="font5"/>
    <w:basedOn w:val="Normalny"/>
    <w:rsid w:val="002916E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6">
    <w:name w:val="font6"/>
    <w:basedOn w:val="Normalny"/>
    <w:rsid w:val="0029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808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08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3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5032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503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1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8E5"/>
    <w:rPr>
      <w:rFonts w:ascii="Tahoma" w:hAnsi="Tahoma" w:cs="Tahoma"/>
      <w:sz w:val="16"/>
      <w:szCs w:val="16"/>
    </w:rPr>
  </w:style>
  <w:style w:type="paragraph" w:customStyle="1" w:styleId="xl64">
    <w:name w:val="xl64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66">
    <w:name w:val="xl66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67">
    <w:name w:val="xl67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B168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69">
    <w:name w:val="xl69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0">
    <w:name w:val="xl70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72">
    <w:name w:val="xl72"/>
    <w:basedOn w:val="Normalny"/>
    <w:rsid w:val="00B168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3">
    <w:name w:val="xl73"/>
    <w:basedOn w:val="Normalny"/>
    <w:rsid w:val="00B168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4">
    <w:name w:val="xl74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5">
    <w:name w:val="xl75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6">
    <w:name w:val="xl76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7">
    <w:name w:val="xl77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78">
    <w:name w:val="xl78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79">
    <w:name w:val="xl79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80">
    <w:name w:val="xl80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2">
    <w:name w:val="xl82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3">
    <w:name w:val="xl83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4">
    <w:name w:val="xl84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5">
    <w:name w:val="xl85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6">
    <w:name w:val="xl86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7">
    <w:name w:val="xl87"/>
    <w:basedOn w:val="Normalny"/>
    <w:rsid w:val="00B168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8">
    <w:name w:val="xl88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9">
    <w:name w:val="xl89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0">
    <w:name w:val="xl90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1">
    <w:name w:val="xl91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2">
    <w:name w:val="xl92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3">
    <w:name w:val="xl93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4">
    <w:name w:val="xl94"/>
    <w:basedOn w:val="Normalny"/>
    <w:rsid w:val="00B168F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68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68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68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68F1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8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8F1"/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078C2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8C2"/>
    <w:rPr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78C2"/>
    <w:rPr>
      <w:vertAlign w:val="superscript"/>
    </w:rPr>
  </w:style>
  <w:style w:type="paragraph" w:customStyle="1" w:styleId="font5">
    <w:name w:val="font5"/>
    <w:basedOn w:val="Normalny"/>
    <w:rsid w:val="002916E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6">
    <w:name w:val="font6"/>
    <w:basedOn w:val="Normalny"/>
    <w:rsid w:val="0029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808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na.kaleta@zus.pl" TargetMode="External"/><Relationship Id="rId3" Type="http://schemas.openxmlformats.org/officeDocument/2006/relationships/styles" Target="styles.xml"/><Relationship Id="rId7" Type="http://schemas.openxmlformats.org/officeDocument/2006/relationships/hyperlink" Target="mailto:regina.kaleta@zu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8E485-6F28-42EE-A87D-44B041547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1280</Words>
  <Characters>7680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Skrzątek, Iwona</dc:creator>
  <cp:lastModifiedBy>Kaleta, Regina</cp:lastModifiedBy>
  <cp:revision>2</cp:revision>
  <cp:lastPrinted>2025-07-11T05:09:00Z</cp:lastPrinted>
  <dcterms:created xsi:type="dcterms:W3CDTF">2025-07-11T06:31:00Z</dcterms:created>
  <dcterms:modified xsi:type="dcterms:W3CDTF">2025-07-11T06:31:00Z</dcterms:modified>
</cp:coreProperties>
</file>