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A89A6" w14:textId="589B04CF" w:rsidR="006A736D" w:rsidRPr="00CF72EF" w:rsidRDefault="006A736D" w:rsidP="006808A8">
      <w:pPr>
        <w:pStyle w:val="Nagwek1"/>
        <w:spacing w:after="240" w:line="360" w:lineRule="auto"/>
        <w:jc w:val="left"/>
        <w:rPr>
          <w:color w:val="auto"/>
        </w:rPr>
      </w:pPr>
      <w:bookmarkStart w:id="0" w:name="bookmark0"/>
      <w:r w:rsidRPr="00CF72EF">
        <w:rPr>
          <w:color w:val="auto"/>
        </w:rPr>
        <w:t xml:space="preserve">Ogłoszenie </w:t>
      </w:r>
      <w:r w:rsidR="00277EBA" w:rsidRPr="00CF72EF">
        <w:rPr>
          <w:color w:val="auto"/>
        </w:rPr>
        <w:t xml:space="preserve">o </w:t>
      </w:r>
      <w:r w:rsidRPr="00CF72EF">
        <w:rPr>
          <w:color w:val="auto"/>
        </w:rPr>
        <w:t>pisemn</w:t>
      </w:r>
      <w:r w:rsidR="00277EBA" w:rsidRPr="00CF72EF">
        <w:rPr>
          <w:color w:val="auto"/>
        </w:rPr>
        <w:t>ym</w:t>
      </w:r>
      <w:r w:rsidRPr="00CF72EF">
        <w:rPr>
          <w:color w:val="auto"/>
        </w:rPr>
        <w:t xml:space="preserve"> </w:t>
      </w:r>
      <w:r w:rsidR="00277EBA" w:rsidRPr="00CF72EF">
        <w:rPr>
          <w:color w:val="auto"/>
        </w:rPr>
        <w:t xml:space="preserve">przetargu </w:t>
      </w:r>
      <w:r w:rsidRPr="00CF72EF">
        <w:rPr>
          <w:color w:val="auto"/>
        </w:rPr>
        <w:t>publiczn</w:t>
      </w:r>
      <w:r w:rsidR="00277EBA" w:rsidRPr="00CF72EF">
        <w:rPr>
          <w:color w:val="auto"/>
        </w:rPr>
        <w:t>ym</w:t>
      </w:r>
      <w:r w:rsidRPr="00CF72EF">
        <w:rPr>
          <w:color w:val="auto"/>
        </w:rPr>
        <w:t xml:space="preserve"> </w:t>
      </w:r>
      <w:r w:rsidR="00D2621A" w:rsidRPr="00CF72EF">
        <w:rPr>
          <w:color w:val="auto"/>
        </w:rPr>
        <w:t>n</w:t>
      </w:r>
      <w:r w:rsidR="00277EBA" w:rsidRPr="00CF72EF">
        <w:rPr>
          <w:color w:val="auto"/>
        </w:rPr>
        <w:t>a</w:t>
      </w:r>
      <w:r w:rsidRPr="00CF72EF">
        <w:rPr>
          <w:color w:val="auto"/>
        </w:rPr>
        <w:t xml:space="preserve"> sprzedaż </w:t>
      </w:r>
      <w:r w:rsidR="00385D06" w:rsidRPr="00CF72EF">
        <w:rPr>
          <w:color w:val="auto"/>
        </w:rPr>
        <w:t>samochod</w:t>
      </w:r>
      <w:r w:rsidR="000F46DC">
        <w:rPr>
          <w:color w:val="auto"/>
        </w:rPr>
        <w:t>u</w:t>
      </w:r>
      <w:r w:rsidR="00385D06" w:rsidRPr="00CF72EF">
        <w:rPr>
          <w:color w:val="auto"/>
        </w:rPr>
        <w:t xml:space="preserve"> służbow</w:t>
      </w:r>
      <w:r w:rsidR="000F46DC">
        <w:rPr>
          <w:color w:val="auto"/>
        </w:rPr>
        <w:t>ego</w:t>
      </w:r>
      <w:r w:rsidR="00950AE4">
        <w:rPr>
          <w:color w:val="auto"/>
        </w:rPr>
        <w:t xml:space="preserve"> </w:t>
      </w:r>
      <w:r w:rsidRPr="00CF72EF">
        <w:rPr>
          <w:color w:val="auto"/>
        </w:rPr>
        <w:t>stanowiąc</w:t>
      </w:r>
      <w:r w:rsidR="00277EBA" w:rsidRPr="00CF72EF">
        <w:rPr>
          <w:color w:val="auto"/>
        </w:rPr>
        <w:t>ego</w:t>
      </w:r>
      <w:r w:rsidRPr="00CF72EF">
        <w:rPr>
          <w:color w:val="auto"/>
        </w:rPr>
        <w:t xml:space="preserve"> własność Zakładu Ubezpieczeń Społecznych </w:t>
      </w:r>
      <w:r w:rsidR="00F14AF0" w:rsidRPr="00CF72EF">
        <w:rPr>
          <w:color w:val="auto"/>
        </w:rPr>
        <w:t xml:space="preserve">II </w:t>
      </w:r>
      <w:r w:rsidRPr="00CF72EF">
        <w:rPr>
          <w:color w:val="auto"/>
        </w:rPr>
        <w:t xml:space="preserve">Oddział w </w:t>
      </w:r>
      <w:bookmarkEnd w:id="0"/>
      <w:r w:rsidR="00F14AF0" w:rsidRPr="00CF72EF">
        <w:rPr>
          <w:color w:val="auto"/>
        </w:rPr>
        <w:t>Warszawie</w:t>
      </w:r>
      <w:r w:rsidR="00457A40">
        <w:rPr>
          <w:color w:val="auto"/>
        </w:rPr>
        <w:t xml:space="preserve"> </w:t>
      </w:r>
    </w:p>
    <w:p w14:paraId="14C8E4A5" w14:textId="5941EC37" w:rsidR="006A736D" w:rsidRPr="00CF72EF" w:rsidRDefault="006A736D" w:rsidP="006808A8">
      <w:pPr>
        <w:pStyle w:val="Nagwek21"/>
        <w:widowControl/>
        <w:numPr>
          <w:ilvl w:val="0"/>
          <w:numId w:val="1"/>
        </w:numPr>
        <w:shd w:val="clear" w:color="auto" w:fill="auto"/>
        <w:tabs>
          <w:tab w:val="left" w:pos="298"/>
        </w:tabs>
        <w:suppressAutoHyphens/>
        <w:spacing w:before="0" w:after="240" w:line="360" w:lineRule="auto"/>
        <w:ind w:left="20" w:firstLine="0"/>
        <w:jc w:val="left"/>
        <w:rPr>
          <w:rStyle w:val="Nagwek2"/>
          <w:rFonts w:asciiTheme="minorHAnsi" w:hAnsiTheme="minorHAnsi"/>
          <w:b/>
          <w:bCs/>
          <w:sz w:val="24"/>
          <w:szCs w:val="24"/>
        </w:rPr>
      </w:pPr>
      <w:bookmarkStart w:id="1" w:name="bookmark1"/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Nazw</w:t>
      </w:r>
      <w:r w:rsidR="00257D30"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a</w:t>
      </w:r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i siedzib</w:t>
      </w:r>
      <w:r w:rsidR="00257D30"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a</w:t>
      </w:r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organu</w:t>
      </w:r>
      <w:r w:rsidR="00277EBA"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lub jednostki</w:t>
      </w:r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.</w:t>
      </w:r>
      <w:bookmarkEnd w:id="1"/>
    </w:p>
    <w:p w14:paraId="79F837C0" w14:textId="2F2E6FCC" w:rsidR="006A736D" w:rsidRPr="00CF72EF" w:rsidRDefault="00F23F3B" w:rsidP="006808A8">
      <w:pPr>
        <w:pStyle w:val="Teksttreci0"/>
        <w:widowControl/>
        <w:shd w:val="clear" w:color="auto" w:fill="auto"/>
        <w:tabs>
          <w:tab w:val="left" w:pos="580"/>
        </w:tabs>
        <w:suppressAutoHyphens/>
        <w:spacing w:line="360" w:lineRule="auto"/>
        <w:ind w:left="284" w:right="20" w:firstLine="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rganizatorem przetargu jest Zakład Ubezpieczeń Społecznych </w:t>
      </w:r>
      <w:r w:rsidR="00F14AF0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II 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Oddział w </w:t>
      </w:r>
      <w:r w:rsidR="00F14AF0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Warszawie</w:t>
      </w:r>
      <w:r w:rsidR="00277EB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przy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277EB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ul. Podskarbińskiej 25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(</w:t>
      </w:r>
      <w:r w:rsidR="00931494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kod pocztowy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0</w:t>
      </w:r>
      <w:r w:rsidR="00931494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3-</w:t>
      </w:r>
      <w:r w:rsidR="00D71C9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829</w:t>
      </w:r>
      <w:r w:rsidR="00D2621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Warszawa</w:t>
      </w:r>
      <w:r w:rsidR="00D71C9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)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- </w:t>
      </w:r>
      <w:r w:rsidR="0024571C" w:rsidRPr="00CF72EF">
        <w:rPr>
          <w:rFonts w:asciiTheme="minorHAnsi" w:hAnsiTheme="minorHAnsi"/>
          <w:sz w:val="24"/>
          <w:szCs w:val="24"/>
        </w:rPr>
        <w:t>dalej: „Organizator przetargu”</w:t>
      </w:r>
      <w:r w:rsidR="00D71C9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427FA83A" w14:textId="77777777" w:rsidR="006A736D" w:rsidRPr="00CF72EF" w:rsidRDefault="006A736D" w:rsidP="006808A8">
      <w:pPr>
        <w:pStyle w:val="Nagwek21"/>
        <w:widowControl/>
        <w:numPr>
          <w:ilvl w:val="1"/>
          <w:numId w:val="2"/>
        </w:numPr>
        <w:shd w:val="clear" w:color="auto" w:fill="auto"/>
        <w:tabs>
          <w:tab w:val="left" w:pos="308"/>
        </w:tabs>
        <w:suppressAutoHyphens/>
        <w:spacing w:before="0" w:after="240" w:line="360" w:lineRule="auto"/>
        <w:ind w:left="20" w:firstLine="0"/>
        <w:jc w:val="left"/>
        <w:rPr>
          <w:rFonts w:asciiTheme="minorHAnsi" w:hAnsiTheme="minorHAnsi"/>
          <w:sz w:val="24"/>
          <w:szCs w:val="24"/>
        </w:rPr>
      </w:pPr>
      <w:bookmarkStart w:id="2" w:name="bookmark2"/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Miejsce i termin przeprowadzenia przetargu publicznego.</w:t>
      </w:r>
      <w:bookmarkEnd w:id="2"/>
    </w:p>
    <w:p w14:paraId="2CCDEDBF" w14:textId="7AAF962A" w:rsidR="00C1293B" w:rsidRPr="00CF72EF" w:rsidRDefault="00C1293B" w:rsidP="00EC7ACC">
      <w:pPr>
        <w:pStyle w:val="Teksttreci0"/>
        <w:widowControl/>
        <w:numPr>
          <w:ilvl w:val="0"/>
          <w:numId w:val="9"/>
        </w:numPr>
        <w:shd w:val="clear" w:color="auto" w:fill="auto"/>
        <w:tabs>
          <w:tab w:val="left" w:pos="567"/>
        </w:tabs>
        <w:suppressAutoHyphens/>
        <w:spacing w:after="120" w:line="360" w:lineRule="auto"/>
        <w:ind w:left="567" w:right="20" w:hanging="283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Przetarg </w:t>
      </w:r>
      <w:r w:rsidR="00D2621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publiczny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zostani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e przeprowadzony w siedzibie Organizatora przetargu przy ul.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Podskarbińskiej 25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w Warszawie,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pokój </w:t>
      </w:r>
      <w:r w:rsidR="00A138E4">
        <w:rPr>
          <w:rStyle w:val="Teksttreci"/>
          <w:rFonts w:asciiTheme="minorHAnsi" w:hAnsiTheme="minorHAnsi"/>
          <w:b/>
          <w:color w:val="000000"/>
          <w:sz w:val="24"/>
          <w:szCs w:val="24"/>
        </w:rPr>
        <w:t>433</w:t>
      </w:r>
      <w:r w:rsidR="000F13A5">
        <w:rPr>
          <w:rStyle w:val="Teksttreci"/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w dniu </w:t>
      </w:r>
      <w:r w:rsidR="0029627B">
        <w:rPr>
          <w:rStyle w:val="Teksttreci"/>
          <w:rFonts w:asciiTheme="minorHAnsi" w:hAnsiTheme="minorHAnsi"/>
          <w:b/>
          <w:color w:val="000000"/>
          <w:sz w:val="24"/>
          <w:szCs w:val="24"/>
        </w:rPr>
        <w:t>29.05.2025 r.</w:t>
      </w:r>
      <w:r w:rsidR="00726277">
        <w:rPr>
          <w:rStyle w:val="Teksttreci"/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 godzinie </w:t>
      </w:r>
      <w:r w:rsidR="008E2D8E" w:rsidRPr="00CF72EF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>11:30.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Otwarcie ofert stanowi jawną część przetargu.</w:t>
      </w:r>
    </w:p>
    <w:p w14:paraId="2F2BAF35" w14:textId="15742160" w:rsidR="0024571C" w:rsidRPr="00CF72EF" w:rsidRDefault="0024571C" w:rsidP="00EC7ACC">
      <w:pPr>
        <w:pStyle w:val="Teksttreci0"/>
        <w:widowControl/>
        <w:numPr>
          <w:ilvl w:val="0"/>
          <w:numId w:val="9"/>
        </w:numPr>
        <w:shd w:val="clear" w:color="auto" w:fill="auto"/>
        <w:tabs>
          <w:tab w:val="left" w:pos="578"/>
        </w:tabs>
        <w:suppressAutoHyphens/>
        <w:spacing w:line="360" w:lineRule="auto"/>
        <w:ind w:left="567" w:right="20" w:hanging="283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Ogłoszenie o przetargu zostało opublikowane na stronie internetowej </w:t>
      </w:r>
      <w:r w:rsidR="00C23311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Organizatora przetargu w </w:t>
      </w:r>
      <w:r w:rsidR="00D2621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zakładce</w:t>
      </w:r>
      <w:r w:rsidR="00DB6B3F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D2621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„</w:t>
      </w:r>
      <w:r w:rsidR="00DB6B3F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mienie zbędne</w:t>
      </w:r>
      <w:r w:rsidR="00D2621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”</w:t>
      </w:r>
      <w:r w:rsidR="00DB6B3F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(</w:t>
      </w:r>
      <w:r w:rsidR="00D2621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l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ink do ogłoszenia: </w:t>
      </w:r>
      <w:hyperlink r:id="rId9" w:history="1">
        <w:r w:rsidR="00C23311" w:rsidRPr="00CF72EF">
          <w:rPr>
            <w:rStyle w:val="Hipercze"/>
            <w:rFonts w:asciiTheme="minorHAnsi" w:hAnsiTheme="minorHAnsi" w:cs="Arial"/>
            <w:sz w:val="24"/>
            <w:szCs w:val="24"/>
          </w:rPr>
          <w:t>https://www.zus.pl/o-zus/inne-ogloszenia/mienie-zbedne</w:t>
        </w:r>
      </w:hyperlink>
      <w:r w:rsidR="00DB6B3F" w:rsidRPr="00CF72EF">
        <w:rPr>
          <w:rStyle w:val="Hipercze"/>
          <w:rFonts w:asciiTheme="minorHAnsi" w:hAnsiTheme="minorHAnsi" w:cs="Arial"/>
          <w:sz w:val="24"/>
          <w:szCs w:val="24"/>
        </w:rPr>
        <w:t>)</w:t>
      </w:r>
      <w:r w:rsidR="00DB6B3F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oraz zamieszczone w miejscu publicznie dostępnym w </w:t>
      </w:r>
      <w:r w:rsidR="00D2621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siedzibie O</w:t>
      </w:r>
      <w:r w:rsidR="00DB6B3F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r</w:t>
      </w:r>
      <w:r w:rsidR="00D2621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g</w:t>
      </w:r>
      <w:r w:rsidR="00DB6B3F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anizatora przetargu.</w:t>
      </w:r>
    </w:p>
    <w:p w14:paraId="186DA759" w14:textId="0910AD9C" w:rsidR="006A736D" w:rsidRPr="000F46DC" w:rsidRDefault="006A736D" w:rsidP="006808A8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308"/>
        </w:tabs>
        <w:suppressAutoHyphens/>
        <w:spacing w:before="0" w:after="240" w:line="360" w:lineRule="auto"/>
        <w:ind w:left="284" w:hanging="264"/>
        <w:jc w:val="left"/>
        <w:rPr>
          <w:rStyle w:val="Nagwek2"/>
          <w:rFonts w:asciiTheme="minorHAnsi" w:hAnsiTheme="minorHAnsi"/>
          <w:b/>
          <w:bCs/>
          <w:sz w:val="24"/>
          <w:szCs w:val="24"/>
        </w:rPr>
      </w:pPr>
      <w:bookmarkStart w:id="3" w:name="bookmark3"/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Rodzaj, typy i ilość składników rzeczowych majątku ruchomego, będących przedmiotem </w:t>
      </w:r>
      <w:r w:rsidR="00BC53B0"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sprzedaży</w:t>
      </w:r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.</w:t>
      </w:r>
      <w:bookmarkEnd w:id="3"/>
    </w:p>
    <w:p w14:paraId="51C892EF" w14:textId="6C0035A5" w:rsidR="000F46DC" w:rsidRPr="00CF72EF" w:rsidRDefault="000F46DC" w:rsidP="000F46DC">
      <w:pPr>
        <w:pStyle w:val="Nagwek21"/>
        <w:widowControl/>
        <w:shd w:val="clear" w:color="auto" w:fill="auto"/>
        <w:tabs>
          <w:tab w:val="left" w:pos="308"/>
        </w:tabs>
        <w:suppressAutoHyphens/>
        <w:spacing w:before="0" w:line="360" w:lineRule="auto"/>
        <w:ind w:left="284" w:firstLine="0"/>
        <w:jc w:val="left"/>
        <w:rPr>
          <w:rFonts w:asciiTheme="minorHAnsi" w:hAnsiTheme="minorHAnsi"/>
          <w:b w:val="0"/>
          <w:sz w:val="24"/>
          <w:szCs w:val="24"/>
        </w:rPr>
      </w:pPr>
      <w:r w:rsidRPr="00CF72EF">
        <w:rPr>
          <w:rFonts w:asciiTheme="minorHAnsi" w:hAnsiTheme="minorHAnsi"/>
          <w:b w:val="0"/>
          <w:sz w:val="24"/>
          <w:szCs w:val="24"/>
        </w:rPr>
        <w:t>Przedmiotem przetargu jest sprzedaż używanego samochodu służbowego:</w:t>
      </w:r>
    </w:p>
    <w:p w14:paraId="6AD79C56" w14:textId="77777777" w:rsidR="00DF1423" w:rsidRPr="00DF1423" w:rsidRDefault="00DF1423" w:rsidP="00EC7ACC">
      <w:pPr>
        <w:pStyle w:val="Akapitzlist"/>
        <w:widowControl/>
        <w:numPr>
          <w:ilvl w:val="0"/>
          <w:numId w:val="16"/>
        </w:numPr>
        <w:tabs>
          <w:tab w:val="left" w:pos="308"/>
        </w:tabs>
        <w:suppressAutoHyphens/>
        <w:spacing w:after="240" w:line="360" w:lineRule="auto"/>
        <w:outlineLvl w:val="1"/>
        <w:rPr>
          <w:rStyle w:val="Nagwek2"/>
          <w:rFonts w:asciiTheme="minorHAnsi" w:hAnsiTheme="minorHAnsi"/>
          <w:vanish/>
          <w:color w:val="auto"/>
          <w:sz w:val="24"/>
          <w:szCs w:val="24"/>
        </w:rPr>
      </w:pPr>
    </w:p>
    <w:p w14:paraId="3BECF0CB" w14:textId="77777777" w:rsidR="00DF1423" w:rsidRPr="00DF1423" w:rsidRDefault="00DF1423" w:rsidP="00EC7ACC">
      <w:pPr>
        <w:pStyle w:val="Akapitzlist"/>
        <w:widowControl/>
        <w:numPr>
          <w:ilvl w:val="0"/>
          <w:numId w:val="16"/>
        </w:numPr>
        <w:tabs>
          <w:tab w:val="left" w:pos="308"/>
        </w:tabs>
        <w:suppressAutoHyphens/>
        <w:spacing w:after="240" w:line="360" w:lineRule="auto"/>
        <w:outlineLvl w:val="1"/>
        <w:rPr>
          <w:rStyle w:val="Nagwek2"/>
          <w:rFonts w:asciiTheme="minorHAnsi" w:hAnsiTheme="minorHAnsi"/>
          <w:vanish/>
          <w:color w:val="auto"/>
          <w:sz w:val="24"/>
          <w:szCs w:val="24"/>
        </w:rPr>
      </w:pPr>
    </w:p>
    <w:p w14:paraId="6D0A72ED" w14:textId="77777777" w:rsidR="00DF1423" w:rsidRPr="00DF1423" w:rsidRDefault="00DF1423" w:rsidP="00EC7ACC">
      <w:pPr>
        <w:pStyle w:val="Akapitzlist"/>
        <w:widowControl/>
        <w:numPr>
          <w:ilvl w:val="0"/>
          <w:numId w:val="16"/>
        </w:numPr>
        <w:tabs>
          <w:tab w:val="left" w:pos="308"/>
        </w:tabs>
        <w:suppressAutoHyphens/>
        <w:spacing w:after="240" w:line="360" w:lineRule="auto"/>
        <w:outlineLvl w:val="1"/>
        <w:rPr>
          <w:rStyle w:val="Nagwek2"/>
          <w:rFonts w:asciiTheme="minorHAnsi" w:hAnsiTheme="minorHAnsi"/>
          <w:vanish/>
          <w:color w:val="auto"/>
          <w:sz w:val="24"/>
          <w:szCs w:val="24"/>
        </w:rPr>
      </w:pPr>
    </w:p>
    <w:p w14:paraId="5B02A0EA" w14:textId="686180AB" w:rsidR="00621D6D" w:rsidRPr="00CF72EF" w:rsidRDefault="00621D6D" w:rsidP="00EC7ACC">
      <w:pPr>
        <w:pStyle w:val="Teksttreci20"/>
        <w:widowControl/>
        <w:numPr>
          <w:ilvl w:val="0"/>
          <w:numId w:val="10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>Marka, model</w:t>
      </w:r>
      <w:r w:rsidR="003A384C">
        <w:rPr>
          <w:rFonts w:asciiTheme="minorHAnsi" w:hAnsiTheme="minorHAnsi"/>
          <w:sz w:val="24"/>
          <w:szCs w:val="24"/>
        </w:rPr>
        <w:t>:</w:t>
      </w:r>
      <w:r w:rsidR="003A384C">
        <w:rPr>
          <w:rFonts w:asciiTheme="minorHAnsi" w:hAnsiTheme="minorHAnsi"/>
          <w:sz w:val="24"/>
          <w:szCs w:val="24"/>
        </w:rPr>
        <w:tab/>
      </w:r>
      <w:r w:rsidR="003A384C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="007710A9">
        <w:rPr>
          <w:rFonts w:asciiTheme="minorHAnsi" w:hAnsiTheme="minorHAnsi"/>
          <w:sz w:val="24"/>
          <w:szCs w:val="24"/>
        </w:rPr>
        <w:tab/>
      </w:r>
      <w:r w:rsidRPr="00B57F22">
        <w:rPr>
          <w:rFonts w:asciiTheme="minorHAnsi" w:hAnsiTheme="minorHAnsi"/>
          <w:b/>
          <w:sz w:val="24"/>
          <w:szCs w:val="24"/>
        </w:rPr>
        <w:t xml:space="preserve">Ford </w:t>
      </w:r>
      <w:r w:rsidR="00C114AE">
        <w:rPr>
          <w:rFonts w:asciiTheme="minorHAnsi" w:hAnsiTheme="minorHAnsi"/>
          <w:b/>
          <w:sz w:val="24"/>
          <w:szCs w:val="24"/>
        </w:rPr>
        <w:t>Transit</w:t>
      </w:r>
    </w:p>
    <w:p w14:paraId="588B985A" w14:textId="051FDF7A" w:rsidR="00B57F22" w:rsidRPr="00CF72EF" w:rsidRDefault="00B57F22" w:rsidP="00EC7ACC">
      <w:pPr>
        <w:pStyle w:val="Teksttreci20"/>
        <w:widowControl/>
        <w:numPr>
          <w:ilvl w:val="0"/>
          <w:numId w:val="10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 xml:space="preserve">Numer rejestracyjny: </w:t>
      </w:r>
      <w:r w:rsidRPr="00CF72EF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="007710A9">
        <w:rPr>
          <w:rFonts w:asciiTheme="minorHAnsi" w:hAnsiTheme="minorHAnsi"/>
          <w:sz w:val="24"/>
          <w:szCs w:val="24"/>
        </w:rPr>
        <w:tab/>
      </w:r>
      <w:r w:rsidRPr="00B57F22">
        <w:rPr>
          <w:rFonts w:asciiTheme="minorHAnsi" w:hAnsiTheme="minorHAnsi"/>
          <w:b/>
          <w:sz w:val="24"/>
          <w:szCs w:val="24"/>
        </w:rPr>
        <w:t>W</w:t>
      </w:r>
      <w:r w:rsidR="00FC676F">
        <w:rPr>
          <w:rFonts w:asciiTheme="minorHAnsi" w:hAnsiTheme="minorHAnsi"/>
          <w:b/>
          <w:sz w:val="24"/>
          <w:szCs w:val="24"/>
        </w:rPr>
        <w:t>I</w:t>
      </w:r>
      <w:r w:rsidRPr="00B57F22">
        <w:rPr>
          <w:rFonts w:asciiTheme="minorHAnsi" w:hAnsiTheme="minorHAnsi"/>
          <w:b/>
          <w:sz w:val="24"/>
          <w:szCs w:val="24"/>
        </w:rPr>
        <w:t xml:space="preserve"> </w:t>
      </w:r>
      <w:r w:rsidR="00FC676F">
        <w:rPr>
          <w:rFonts w:asciiTheme="minorHAnsi" w:hAnsiTheme="minorHAnsi"/>
          <w:b/>
          <w:sz w:val="24"/>
          <w:szCs w:val="24"/>
        </w:rPr>
        <w:t>2353V</w:t>
      </w:r>
    </w:p>
    <w:p w14:paraId="0EE41DF5" w14:textId="3855C896" w:rsidR="00621D6D" w:rsidRPr="00CF72EF" w:rsidRDefault="00621D6D" w:rsidP="00EC7ACC">
      <w:pPr>
        <w:pStyle w:val="Teksttreci20"/>
        <w:widowControl/>
        <w:numPr>
          <w:ilvl w:val="0"/>
          <w:numId w:val="10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 xml:space="preserve">Rodzaj pojazdu: </w:t>
      </w:r>
      <w:r w:rsidRPr="00CF72EF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="007710A9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 xml:space="preserve">samochód </w:t>
      </w:r>
      <w:r w:rsidR="00FC676F">
        <w:rPr>
          <w:rFonts w:asciiTheme="minorHAnsi" w:hAnsiTheme="minorHAnsi"/>
          <w:sz w:val="24"/>
          <w:szCs w:val="24"/>
        </w:rPr>
        <w:t>ciężarowy do 3,5t</w:t>
      </w:r>
    </w:p>
    <w:p w14:paraId="605DF786" w14:textId="2E2AA170" w:rsidR="00621D6D" w:rsidRPr="00CF72EF" w:rsidRDefault="00621D6D" w:rsidP="00EC7ACC">
      <w:pPr>
        <w:pStyle w:val="Teksttreci20"/>
        <w:widowControl/>
        <w:numPr>
          <w:ilvl w:val="0"/>
          <w:numId w:val="10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 xml:space="preserve">Rok produkcji: </w:t>
      </w:r>
      <w:r w:rsidRPr="00CF72EF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="007710A9">
        <w:rPr>
          <w:rFonts w:asciiTheme="minorHAnsi" w:hAnsiTheme="minorHAnsi"/>
          <w:sz w:val="24"/>
          <w:szCs w:val="24"/>
        </w:rPr>
        <w:tab/>
      </w:r>
      <w:r w:rsidR="00FC676F">
        <w:rPr>
          <w:rFonts w:asciiTheme="minorHAnsi" w:hAnsiTheme="minorHAnsi"/>
          <w:sz w:val="24"/>
          <w:szCs w:val="24"/>
        </w:rPr>
        <w:t>2013</w:t>
      </w:r>
    </w:p>
    <w:p w14:paraId="0FEDC060" w14:textId="039E0D2F" w:rsidR="00621D6D" w:rsidRPr="00CF72EF" w:rsidRDefault="00621D6D" w:rsidP="00EC7ACC">
      <w:pPr>
        <w:pStyle w:val="Teksttreci20"/>
        <w:widowControl/>
        <w:numPr>
          <w:ilvl w:val="0"/>
          <w:numId w:val="10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 xml:space="preserve">Data pierwszej rejestracji: </w:t>
      </w:r>
      <w:r w:rsidRPr="00CF72EF">
        <w:rPr>
          <w:rFonts w:asciiTheme="minorHAnsi" w:hAnsiTheme="minorHAnsi"/>
          <w:sz w:val="24"/>
          <w:szCs w:val="24"/>
        </w:rPr>
        <w:tab/>
      </w:r>
      <w:r w:rsidR="007710A9">
        <w:rPr>
          <w:rFonts w:asciiTheme="minorHAnsi" w:hAnsiTheme="minorHAnsi"/>
          <w:sz w:val="24"/>
          <w:szCs w:val="24"/>
        </w:rPr>
        <w:tab/>
      </w:r>
      <w:r w:rsidR="00FC676F">
        <w:rPr>
          <w:rFonts w:asciiTheme="minorHAnsi" w:hAnsiTheme="minorHAnsi"/>
          <w:sz w:val="24"/>
          <w:szCs w:val="24"/>
        </w:rPr>
        <w:t>20</w:t>
      </w:r>
      <w:r w:rsidR="00292CC8">
        <w:rPr>
          <w:rFonts w:asciiTheme="minorHAnsi" w:hAnsiTheme="minorHAnsi"/>
          <w:sz w:val="24"/>
          <w:szCs w:val="24"/>
        </w:rPr>
        <w:t>.</w:t>
      </w:r>
      <w:r w:rsidR="00FC676F">
        <w:rPr>
          <w:rFonts w:asciiTheme="minorHAnsi" w:hAnsiTheme="minorHAnsi"/>
          <w:sz w:val="24"/>
          <w:szCs w:val="24"/>
        </w:rPr>
        <w:t>12</w:t>
      </w:r>
      <w:r w:rsidR="00292CC8">
        <w:rPr>
          <w:rFonts w:asciiTheme="minorHAnsi" w:hAnsiTheme="minorHAnsi"/>
          <w:sz w:val="24"/>
          <w:szCs w:val="24"/>
        </w:rPr>
        <w:t>.2014</w:t>
      </w:r>
      <w:r w:rsidRPr="00CF72EF">
        <w:rPr>
          <w:rFonts w:asciiTheme="minorHAnsi" w:hAnsiTheme="minorHAnsi"/>
          <w:sz w:val="24"/>
          <w:szCs w:val="24"/>
        </w:rPr>
        <w:t xml:space="preserve"> r.</w:t>
      </w:r>
    </w:p>
    <w:p w14:paraId="2EF9DD8C" w14:textId="3773EA05" w:rsidR="00621D6D" w:rsidRPr="00CF72EF" w:rsidRDefault="00621D6D" w:rsidP="00EC7ACC">
      <w:pPr>
        <w:pStyle w:val="Teksttreci20"/>
        <w:widowControl/>
        <w:numPr>
          <w:ilvl w:val="0"/>
          <w:numId w:val="10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>Data ważności badania techn.:</w:t>
      </w:r>
      <w:r w:rsidR="007710A9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 xml:space="preserve"> </w:t>
      </w:r>
      <w:r w:rsidRPr="00CF72EF">
        <w:rPr>
          <w:rFonts w:asciiTheme="minorHAnsi" w:hAnsiTheme="minorHAnsi"/>
          <w:sz w:val="24"/>
          <w:szCs w:val="24"/>
        </w:rPr>
        <w:tab/>
      </w:r>
      <w:r w:rsidR="00FC676F">
        <w:rPr>
          <w:rFonts w:asciiTheme="minorHAnsi" w:hAnsiTheme="minorHAnsi"/>
          <w:sz w:val="24"/>
          <w:szCs w:val="24"/>
        </w:rPr>
        <w:t>19</w:t>
      </w:r>
      <w:r w:rsidR="00994D70">
        <w:rPr>
          <w:rFonts w:asciiTheme="minorHAnsi" w:hAnsiTheme="minorHAnsi"/>
          <w:sz w:val="24"/>
          <w:szCs w:val="24"/>
        </w:rPr>
        <w:t>.1</w:t>
      </w:r>
      <w:r w:rsidR="00FC676F">
        <w:rPr>
          <w:rFonts w:asciiTheme="minorHAnsi" w:hAnsiTheme="minorHAnsi"/>
          <w:sz w:val="24"/>
          <w:szCs w:val="24"/>
        </w:rPr>
        <w:t>2</w:t>
      </w:r>
      <w:r w:rsidR="00994D70">
        <w:rPr>
          <w:rFonts w:asciiTheme="minorHAnsi" w:hAnsiTheme="minorHAnsi"/>
          <w:sz w:val="24"/>
          <w:szCs w:val="24"/>
        </w:rPr>
        <w:t>.2025</w:t>
      </w:r>
      <w:r w:rsidRPr="00CF72EF">
        <w:rPr>
          <w:rFonts w:asciiTheme="minorHAnsi" w:hAnsiTheme="minorHAnsi"/>
          <w:sz w:val="24"/>
          <w:szCs w:val="24"/>
        </w:rPr>
        <w:t xml:space="preserve"> r.</w:t>
      </w:r>
    </w:p>
    <w:p w14:paraId="42B4FFF4" w14:textId="2546E816" w:rsidR="00621D6D" w:rsidRPr="00CF72EF" w:rsidRDefault="00621D6D" w:rsidP="00260878">
      <w:pPr>
        <w:pStyle w:val="Teksttreci20"/>
        <w:widowControl/>
        <w:numPr>
          <w:ilvl w:val="0"/>
          <w:numId w:val="10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 xml:space="preserve">Pojemność silnika: </w:t>
      </w:r>
      <w:r w:rsidRPr="00CF72EF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="007710A9">
        <w:rPr>
          <w:rFonts w:asciiTheme="minorHAnsi" w:hAnsiTheme="minorHAnsi"/>
          <w:sz w:val="24"/>
          <w:szCs w:val="24"/>
        </w:rPr>
        <w:tab/>
      </w:r>
      <w:r w:rsidR="00FC676F">
        <w:rPr>
          <w:rFonts w:asciiTheme="minorHAnsi" w:hAnsiTheme="minorHAnsi"/>
          <w:sz w:val="24"/>
          <w:szCs w:val="24"/>
        </w:rPr>
        <w:t>2198</w:t>
      </w:r>
      <w:r w:rsidR="006F5F25" w:rsidRPr="00CF72EF">
        <w:rPr>
          <w:rFonts w:asciiTheme="minorHAnsi" w:hAnsiTheme="minorHAnsi"/>
          <w:sz w:val="24"/>
          <w:szCs w:val="24"/>
        </w:rPr>
        <w:t xml:space="preserve"> </w:t>
      </w:r>
      <w:r w:rsidRPr="00CF72EF">
        <w:rPr>
          <w:rFonts w:asciiTheme="minorHAnsi" w:hAnsiTheme="minorHAnsi"/>
          <w:sz w:val="24"/>
          <w:szCs w:val="24"/>
        </w:rPr>
        <w:t>c</w:t>
      </w:r>
      <w:r w:rsidR="006F5F25" w:rsidRPr="00CF72EF">
        <w:rPr>
          <w:rFonts w:asciiTheme="minorHAnsi" w:hAnsiTheme="minorHAnsi"/>
          <w:sz w:val="24"/>
          <w:szCs w:val="24"/>
        </w:rPr>
        <w:t>cm</w:t>
      </w:r>
    </w:p>
    <w:p w14:paraId="34CC010B" w14:textId="53344AE8" w:rsidR="00621D6D" w:rsidRPr="00CF72EF" w:rsidRDefault="00621D6D" w:rsidP="00EC7ACC">
      <w:pPr>
        <w:pStyle w:val="Teksttreci20"/>
        <w:widowControl/>
        <w:numPr>
          <w:ilvl w:val="0"/>
          <w:numId w:val="10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 xml:space="preserve">Moc silnika: </w:t>
      </w:r>
      <w:r w:rsidRPr="00CF72EF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="007710A9">
        <w:rPr>
          <w:rFonts w:asciiTheme="minorHAnsi" w:hAnsiTheme="minorHAnsi"/>
          <w:sz w:val="24"/>
          <w:szCs w:val="24"/>
        </w:rPr>
        <w:tab/>
      </w:r>
      <w:r w:rsidR="00292CC8">
        <w:rPr>
          <w:rFonts w:asciiTheme="minorHAnsi" w:hAnsiTheme="minorHAnsi"/>
          <w:sz w:val="24"/>
          <w:szCs w:val="24"/>
        </w:rPr>
        <w:t>92</w:t>
      </w:r>
      <w:r w:rsidRPr="00CF72EF">
        <w:rPr>
          <w:rFonts w:asciiTheme="minorHAnsi" w:hAnsiTheme="minorHAnsi"/>
          <w:sz w:val="24"/>
          <w:szCs w:val="24"/>
        </w:rPr>
        <w:t xml:space="preserve"> kW(</w:t>
      </w:r>
      <w:r w:rsidR="00292CC8">
        <w:rPr>
          <w:rFonts w:asciiTheme="minorHAnsi" w:hAnsiTheme="minorHAnsi"/>
          <w:sz w:val="24"/>
          <w:szCs w:val="24"/>
        </w:rPr>
        <w:t>125</w:t>
      </w:r>
      <w:r w:rsidRPr="00CF72EF">
        <w:rPr>
          <w:rFonts w:asciiTheme="minorHAnsi" w:hAnsiTheme="minorHAnsi"/>
          <w:sz w:val="24"/>
          <w:szCs w:val="24"/>
        </w:rPr>
        <w:t xml:space="preserve"> KM)</w:t>
      </w:r>
    </w:p>
    <w:p w14:paraId="1150CED4" w14:textId="66539AD8" w:rsidR="00621D6D" w:rsidRPr="00CF72EF" w:rsidRDefault="00621D6D" w:rsidP="00EC7ACC">
      <w:pPr>
        <w:pStyle w:val="Teksttreci20"/>
        <w:widowControl/>
        <w:numPr>
          <w:ilvl w:val="0"/>
          <w:numId w:val="10"/>
        </w:numPr>
        <w:suppressAutoHyphens/>
        <w:spacing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 xml:space="preserve">Numer VIN: </w:t>
      </w:r>
      <w:r w:rsidRPr="00CF72EF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ab/>
      </w:r>
      <w:r w:rsidR="007710A9">
        <w:rPr>
          <w:rFonts w:asciiTheme="minorHAnsi" w:hAnsiTheme="minorHAnsi"/>
          <w:sz w:val="24"/>
          <w:szCs w:val="24"/>
        </w:rPr>
        <w:tab/>
      </w:r>
      <w:r w:rsidRPr="00CF72EF">
        <w:rPr>
          <w:rFonts w:asciiTheme="minorHAnsi" w:hAnsiTheme="minorHAnsi"/>
          <w:sz w:val="24"/>
          <w:szCs w:val="24"/>
        </w:rPr>
        <w:t>WF0</w:t>
      </w:r>
      <w:r w:rsidR="00FC676F">
        <w:rPr>
          <w:rFonts w:asciiTheme="minorHAnsi" w:hAnsiTheme="minorHAnsi"/>
          <w:sz w:val="24"/>
          <w:szCs w:val="24"/>
        </w:rPr>
        <w:t>XXXTTFXDM</w:t>
      </w:r>
      <w:r w:rsidR="000E16D4">
        <w:rPr>
          <w:rFonts w:asciiTheme="minorHAnsi" w:hAnsiTheme="minorHAnsi"/>
          <w:sz w:val="24"/>
          <w:szCs w:val="24"/>
        </w:rPr>
        <w:t>87577</w:t>
      </w:r>
    </w:p>
    <w:p w14:paraId="05969559" w14:textId="281D5F82" w:rsidR="00621D6D" w:rsidRPr="00CF72EF" w:rsidRDefault="00621D6D" w:rsidP="00EC7ACC">
      <w:pPr>
        <w:pStyle w:val="Teksttreci20"/>
        <w:widowControl/>
        <w:numPr>
          <w:ilvl w:val="0"/>
          <w:numId w:val="10"/>
        </w:numPr>
        <w:suppressAutoHyphens/>
        <w:spacing w:after="480" w:line="360" w:lineRule="auto"/>
        <w:ind w:left="567" w:hanging="283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>Wskazani</w:t>
      </w:r>
      <w:r w:rsidR="00CB0A12" w:rsidRPr="00CF72EF">
        <w:rPr>
          <w:rFonts w:asciiTheme="minorHAnsi" w:hAnsiTheme="minorHAnsi"/>
          <w:sz w:val="24"/>
          <w:szCs w:val="24"/>
        </w:rPr>
        <w:t>e</w:t>
      </w:r>
      <w:r w:rsidRPr="00CF72EF">
        <w:rPr>
          <w:rFonts w:asciiTheme="minorHAnsi" w:hAnsiTheme="minorHAnsi"/>
          <w:sz w:val="24"/>
          <w:szCs w:val="24"/>
        </w:rPr>
        <w:t xml:space="preserve"> drogomierza: </w:t>
      </w:r>
      <w:r w:rsidRPr="00CF72EF">
        <w:rPr>
          <w:rFonts w:asciiTheme="minorHAnsi" w:hAnsiTheme="minorHAnsi"/>
          <w:sz w:val="24"/>
          <w:szCs w:val="24"/>
        </w:rPr>
        <w:tab/>
      </w:r>
      <w:r w:rsidR="007710A9">
        <w:rPr>
          <w:rFonts w:asciiTheme="minorHAnsi" w:hAnsiTheme="minorHAnsi"/>
          <w:sz w:val="24"/>
          <w:szCs w:val="24"/>
        </w:rPr>
        <w:tab/>
      </w:r>
      <w:r w:rsidR="000E16D4">
        <w:rPr>
          <w:rFonts w:asciiTheme="minorHAnsi" w:hAnsiTheme="minorHAnsi"/>
          <w:sz w:val="24"/>
          <w:szCs w:val="24"/>
        </w:rPr>
        <w:t>148 471</w:t>
      </w:r>
      <w:r w:rsidRPr="00CF72EF">
        <w:rPr>
          <w:rFonts w:asciiTheme="minorHAnsi" w:hAnsiTheme="minorHAnsi"/>
          <w:sz w:val="24"/>
          <w:szCs w:val="24"/>
        </w:rPr>
        <w:t xml:space="preserve"> km</w:t>
      </w:r>
    </w:p>
    <w:p w14:paraId="0BFE3F03" w14:textId="77777777" w:rsidR="006A736D" w:rsidRPr="00CF72EF" w:rsidRDefault="006A736D" w:rsidP="006808A8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313"/>
        </w:tabs>
        <w:suppressAutoHyphens/>
        <w:spacing w:before="0" w:after="240" w:line="360" w:lineRule="auto"/>
        <w:ind w:left="284" w:hanging="264"/>
        <w:jc w:val="left"/>
        <w:rPr>
          <w:rStyle w:val="Nagwek2"/>
          <w:rFonts w:asciiTheme="minorHAnsi" w:hAnsiTheme="minorHAnsi"/>
          <w:color w:val="000000"/>
          <w:sz w:val="24"/>
          <w:szCs w:val="24"/>
        </w:rPr>
      </w:pPr>
      <w:bookmarkStart w:id="4" w:name="bookmark4"/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lastRenderedPageBreak/>
        <w:t>Miejsce i termin, w którym można obejrzeć składniki rzeczowe majątku ruchomego będące przedmiotem</w:t>
      </w:r>
      <w:bookmarkStart w:id="5" w:name="bookmark5"/>
      <w:bookmarkEnd w:id="4"/>
      <w:r w:rsidR="00F23F3B"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sprzedaży.</w:t>
      </w:r>
      <w:bookmarkEnd w:id="5"/>
    </w:p>
    <w:p w14:paraId="33C419E7" w14:textId="2C3E8B7D" w:rsidR="006A736D" w:rsidRPr="00CF72EF" w:rsidRDefault="00F23F3B" w:rsidP="006808A8">
      <w:pPr>
        <w:pStyle w:val="Teksttreci0"/>
        <w:widowControl/>
        <w:shd w:val="clear" w:color="auto" w:fill="auto"/>
        <w:tabs>
          <w:tab w:val="left" w:pos="583"/>
        </w:tabs>
        <w:suppressAutoHyphens/>
        <w:spacing w:line="360" w:lineRule="auto"/>
        <w:ind w:left="284" w:right="20" w:firstLine="0"/>
        <w:jc w:val="left"/>
        <w:rPr>
          <w:rFonts w:asciiTheme="minorHAnsi" w:hAnsiTheme="minorHAnsi"/>
          <w:b/>
          <w:bCs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Samoch</w:t>
      </w:r>
      <w:r w:rsidR="000F46DC">
        <w:rPr>
          <w:rStyle w:val="Teksttreci"/>
          <w:rFonts w:asciiTheme="minorHAnsi" w:hAnsiTheme="minorHAnsi"/>
          <w:color w:val="000000"/>
          <w:sz w:val="24"/>
          <w:szCs w:val="24"/>
        </w:rPr>
        <w:t>ód</w:t>
      </w:r>
      <w:r w:rsidR="00927AF0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oferowan</w:t>
      </w:r>
      <w:r w:rsidR="000F46DC">
        <w:rPr>
          <w:rStyle w:val="Teksttreci"/>
          <w:rFonts w:asciiTheme="minorHAnsi" w:hAnsiTheme="minorHAnsi"/>
          <w:color w:val="000000"/>
          <w:sz w:val="24"/>
          <w:szCs w:val="24"/>
        </w:rPr>
        <w:t>y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do sprzedaży znajduj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e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się w siedzibie 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Organizatora przetargu 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przy ul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. </w:t>
      </w:r>
      <w:r w:rsidR="00187B1B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Podskarbińskiej 25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w Warszawie</w:t>
      </w:r>
      <w:r w:rsidR="00677A94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M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ożliwość obejrzenia 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samochod</w:t>
      </w:r>
      <w:r w:rsidR="00B34CC7">
        <w:rPr>
          <w:rStyle w:val="Teksttreci"/>
          <w:rFonts w:asciiTheme="minorHAnsi" w:hAnsiTheme="minorHAnsi"/>
          <w:color w:val="000000"/>
          <w:sz w:val="24"/>
          <w:szCs w:val="24"/>
        </w:rPr>
        <w:t>u</w:t>
      </w:r>
      <w:r w:rsidR="00260878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istnieje po uprzednim </w:t>
      </w:r>
      <w:r w:rsidR="00DF04F5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telefonicznym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uzgodnieniu terminu oględzin z </w:t>
      </w:r>
      <w:r w:rsidR="00113C22">
        <w:rPr>
          <w:rStyle w:val="Teksttreci"/>
          <w:rFonts w:asciiTheme="minorHAnsi" w:hAnsiTheme="minorHAnsi"/>
          <w:color w:val="000000"/>
          <w:sz w:val="24"/>
          <w:szCs w:val="24"/>
        </w:rPr>
        <w:t>p</w:t>
      </w:r>
      <w:r w:rsidR="00A138E4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. </w:t>
      </w:r>
      <w:r w:rsidR="0029627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Wojciechem </w:t>
      </w:r>
      <w:proofErr w:type="spellStart"/>
      <w:r w:rsidR="0029627B">
        <w:rPr>
          <w:rStyle w:val="Teksttreci"/>
          <w:rFonts w:asciiTheme="minorHAnsi" w:hAnsiTheme="minorHAnsi"/>
          <w:color w:val="000000"/>
          <w:sz w:val="24"/>
          <w:szCs w:val="24"/>
        </w:rPr>
        <w:t>Halkiewiczem</w:t>
      </w:r>
      <w:proofErr w:type="spellEnd"/>
      <w:r w:rsidR="0029627B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113C22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pod nr tel.</w:t>
      </w:r>
      <w:r w:rsidR="00113C22" w:rsidRPr="00A138E4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9627B">
        <w:rPr>
          <w:rFonts w:asciiTheme="minorHAnsi" w:hAnsiTheme="minorHAnsi" w:cstheme="minorHAnsi"/>
          <w:sz w:val="24"/>
          <w:szCs w:val="24"/>
        </w:rPr>
        <w:t>22 590- 27-91</w:t>
      </w:r>
      <w:r w:rsidR="00113C22">
        <w:rPr>
          <w:rStyle w:val="Teksttreci"/>
          <w:rFonts w:asciiTheme="minorHAnsi" w:hAnsiTheme="minorHAnsi"/>
          <w:color w:val="000000"/>
          <w:sz w:val="24"/>
          <w:szCs w:val="24"/>
        </w:rPr>
        <w:t>,</w:t>
      </w:r>
      <w:r w:rsidR="00113C22"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</w:t>
      </w:r>
      <w:r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</w:t>
      </w:r>
      <w:r w:rsidR="002913E6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w 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terminie do dnia </w:t>
      </w:r>
      <w:r w:rsidR="0029627B">
        <w:rPr>
          <w:rStyle w:val="Teksttreci"/>
          <w:rFonts w:asciiTheme="minorHAnsi" w:hAnsiTheme="minorHAnsi"/>
          <w:b/>
          <w:bCs/>
          <w:sz w:val="24"/>
          <w:szCs w:val="24"/>
        </w:rPr>
        <w:t>28.05.2025 r.</w:t>
      </w:r>
      <w:r w:rsidR="00FB1239" w:rsidRPr="00CF72EF">
        <w:rPr>
          <w:rFonts w:asciiTheme="minorHAnsi" w:hAnsiTheme="minorHAnsi"/>
          <w:b/>
          <w:sz w:val="24"/>
          <w:szCs w:val="24"/>
        </w:rPr>
        <w:t xml:space="preserve"> </w:t>
      </w:r>
      <w:r w:rsidR="00DF04F5" w:rsidRPr="00CF72EF">
        <w:rPr>
          <w:rStyle w:val="Teksttreci"/>
          <w:rFonts w:asciiTheme="minorHAnsi" w:hAnsiTheme="minorHAnsi"/>
          <w:bCs/>
          <w:color w:val="000000"/>
          <w:sz w:val="24"/>
          <w:szCs w:val="24"/>
        </w:rPr>
        <w:t>(w godzinach</w:t>
      </w:r>
      <w:r w:rsidR="00DF04F5" w:rsidRPr="00CF72EF">
        <w:rPr>
          <w:rStyle w:val="Teksttreci"/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8E2D8E" w:rsidRPr="00CF72EF">
        <w:rPr>
          <w:rStyle w:val="Teksttreci"/>
          <w:rFonts w:asciiTheme="minorHAnsi" w:hAnsiTheme="minorHAnsi"/>
          <w:bCs/>
          <w:color w:val="000000"/>
          <w:sz w:val="24"/>
          <w:szCs w:val="24"/>
        </w:rPr>
        <w:t>8:00 – 14:00</w:t>
      </w:r>
      <w:r w:rsidR="00DF04F5" w:rsidRPr="00CF72EF">
        <w:rPr>
          <w:rStyle w:val="Teksttreci"/>
          <w:rFonts w:asciiTheme="minorHAnsi" w:hAnsiTheme="minorHAnsi"/>
          <w:bCs/>
          <w:color w:val="000000"/>
          <w:sz w:val="24"/>
          <w:szCs w:val="24"/>
        </w:rPr>
        <w:t>).</w:t>
      </w:r>
    </w:p>
    <w:p w14:paraId="05227529" w14:textId="403A64F6" w:rsidR="006A736D" w:rsidRPr="00CF72EF" w:rsidRDefault="006A736D" w:rsidP="006808A8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298"/>
        </w:tabs>
        <w:suppressAutoHyphens/>
        <w:spacing w:before="0" w:after="240" w:line="360" w:lineRule="auto"/>
        <w:ind w:left="20" w:firstLine="0"/>
        <w:jc w:val="left"/>
        <w:rPr>
          <w:rFonts w:asciiTheme="minorHAnsi" w:hAnsiTheme="minorHAnsi"/>
          <w:sz w:val="24"/>
          <w:szCs w:val="24"/>
        </w:rPr>
      </w:pPr>
      <w:bookmarkStart w:id="6" w:name="bookmark6"/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Wysokość wadium oraz forma i termin jego wniesienia</w:t>
      </w:r>
      <w:bookmarkEnd w:id="6"/>
      <w:r w:rsidR="0024571C"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15F548E4" w14:textId="0E566997" w:rsidR="006A736D" w:rsidRPr="00CA7B65" w:rsidRDefault="006A736D" w:rsidP="00CA7B65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78"/>
        </w:tabs>
        <w:suppressAutoHyphens/>
        <w:spacing w:after="120" w:line="360" w:lineRule="auto"/>
        <w:ind w:left="580" w:right="2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A7B65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Warunkiem przystąpienia do przetargu jest wniesienie wadium w wysokości 10% ceny wywoławczej </w:t>
      </w:r>
      <w:r w:rsidR="008A6FF4"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samochodu</w:t>
      </w:r>
      <w:r w:rsidR="00867A71"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, tj</w:t>
      </w:r>
      <w:r w:rsidR="00CA7B65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. </w:t>
      </w:r>
      <w:r w:rsidR="00726277">
        <w:rPr>
          <w:rStyle w:val="Teksttreci"/>
          <w:rFonts w:asciiTheme="minorHAnsi" w:hAnsiTheme="minorHAnsi"/>
          <w:b/>
          <w:color w:val="000000"/>
          <w:sz w:val="24"/>
          <w:szCs w:val="24"/>
        </w:rPr>
        <w:t>1 </w:t>
      </w:r>
      <w:r w:rsidR="000E16D4">
        <w:rPr>
          <w:rStyle w:val="Teksttreci"/>
          <w:rFonts w:asciiTheme="minorHAnsi" w:hAnsiTheme="minorHAnsi"/>
          <w:b/>
          <w:color w:val="000000"/>
          <w:sz w:val="24"/>
          <w:szCs w:val="24"/>
        </w:rPr>
        <w:t>58</w:t>
      </w:r>
      <w:r w:rsidR="00726277">
        <w:rPr>
          <w:rStyle w:val="Teksttreci"/>
          <w:rFonts w:asciiTheme="minorHAnsi" w:hAnsiTheme="minorHAnsi"/>
          <w:b/>
          <w:color w:val="000000"/>
          <w:sz w:val="24"/>
          <w:szCs w:val="24"/>
        </w:rPr>
        <w:t>0,00</w:t>
      </w:r>
      <w:r w:rsidR="00867A71" w:rsidRPr="00CA7B65">
        <w:rPr>
          <w:rStyle w:val="Teksttreci"/>
          <w:rFonts w:asciiTheme="minorHAnsi" w:hAnsiTheme="minorHAnsi"/>
          <w:b/>
          <w:color w:val="000000"/>
          <w:sz w:val="24"/>
          <w:szCs w:val="24"/>
        </w:rPr>
        <w:t xml:space="preserve"> zł</w:t>
      </w:r>
      <w:r w:rsidR="00CA7B65">
        <w:rPr>
          <w:rStyle w:val="Teksttreci"/>
          <w:rFonts w:asciiTheme="minorHAnsi" w:hAnsiTheme="minorHAnsi"/>
          <w:b/>
          <w:color w:val="000000"/>
          <w:sz w:val="24"/>
          <w:szCs w:val="24"/>
        </w:rPr>
        <w:t>.</w:t>
      </w:r>
    </w:p>
    <w:p w14:paraId="7DF9FFA2" w14:textId="4CD93DB5" w:rsidR="006A736D" w:rsidRPr="00CF72EF" w:rsidRDefault="006A736D" w:rsidP="006808A8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74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Wadium należy wnieść przelewem do dnia </w:t>
      </w:r>
      <w:r w:rsidR="0029627B">
        <w:rPr>
          <w:rStyle w:val="Teksttreci"/>
          <w:rFonts w:asciiTheme="minorHAnsi" w:hAnsiTheme="minorHAnsi"/>
          <w:b/>
          <w:bCs/>
          <w:sz w:val="24"/>
          <w:szCs w:val="24"/>
        </w:rPr>
        <w:t>28.05.2025 r.</w:t>
      </w:r>
      <w:r w:rsidR="0029627B" w:rsidRPr="00CF72EF">
        <w:rPr>
          <w:rFonts w:asciiTheme="minorHAnsi" w:hAnsiTheme="minorHAnsi"/>
          <w:b/>
          <w:sz w:val="24"/>
          <w:szCs w:val="24"/>
        </w:rPr>
        <w:t xml:space="preserve">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na rachunek bankowy Organizatora </w:t>
      </w:r>
      <w:r w:rsidR="00867A71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przetargu o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nr:</w:t>
      </w:r>
      <w:r w:rsidRPr="00CF72EF">
        <w:rPr>
          <w:rStyle w:val="TeksttreciPogrubienie"/>
          <w:rFonts w:asciiTheme="minorHAnsi" w:hAnsiTheme="minorHAnsi"/>
          <w:color w:val="000000"/>
          <w:sz w:val="24"/>
          <w:szCs w:val="24"/>
        </w:rPr>
        <w:t xml:space="preserve"> </w:t>
      </w:r>
      <w:r w:rsidR="008A6FF4" w:rsidRPr="00CF72EF">
        <w:rPr>
          <w:rStyle w:val="TeksttreciPogrubienie"/>
          <w:rFonts w:asciiTheme="minorHAnsi" w:hAnsiTheme="minorHAnsi"/>
          <w:color w:val="000000"/>
          <w:sz w:val="24"/>
          <w:szCs w:val="24"/>
        </w:rPr>
        <w:t>88 </w:t>
      </w:r>
      <w:r w:rsidR="003A562C" w:rsidRPr="00CF72EF">
        <w:rPr>
          <w:rStyle w:val="TeksttreciPogrubienie"/>
          <w:rFonts w:asciiTheme="minorHAnsi" w:hAnsiTheme="minorHAnsi"/>
          <w:color w:val="000000"/>
          <w:sz w:val="24"/>
          <w:szCs w:val="24"/>
        </w:rPr>
        <w:t>1020 5590 0000 0502 9380 7012</w:t>
      </w:r>
      <w:r w:rsidR="00762A99" w:rsidRPr="00CF72EF">
        <w:rPr>
          <w:rStyle w:val="TeksttreciPogrubienie"/>
          <w:rFonts w:asciiTheme="minorHAnsi" w:hAnsiTheme="minorHAnsi"/>
          <w:color w:val="000000"/>
          <w:sz w:val="24"/>
          <w:szCs w:val="24"/>
        </w:rPr>
        <w:t xml:space="preserve">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z 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zalecanym </w:t>
      </w:r>
      <w:r w:rsidR="00867A71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tytułem przelewu: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„Wadium przetargowe na zakup samochodu </w:t>
      </w:r>
      <w:r w:rsidR="00CA7B65" w:rsidRPr="00B57F22">
        <w:rPr>
          <w:rFonts w:asciiTheme="minorHAnsi" w:hAnsiTheme="minorHAnsi"/>
          <w:b/>
          <w:sz w:val="24"/>
          <w:szCs w:val="24"/>
        </w:rPr>
        <w:t xml:space="preserve">Ford </w:t>
      </w:r>
      <w:r w:rsidR="000E16D4">
        <w:rPr>
          <w:rFonts w:asciiTheme="minorHAnsi" w:hAnsiTheme="minorHAnsi"/>
          <w:b/>
          <w:sz w:val="24"/>
          <w:szCs w:val="24"/>
        </w:rPr>
        <w:t>Transit</w:t>
      </w:r>
      <w:r w:rsidR="008A6FF4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”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7AD0DB84" w14:textId="12E2133D" w:rsidR="006A736D" w:rsidRPr="00CF72EF" w:rsidRDefault="006A736D" w:rsidP="006808A8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93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Prawidłowo wpłacone wadium, to wadium, które zostanie zaksięgowane na koncie Organizatora</w:t>
      </w:r>
      <w:r w:rsidR="007A7B69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przetargu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do terminu</w:t>
      </w:r>
      <w:r w:rsidR="008A6FF4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wskazan</w:t>
      </w:r>
      <w:r w:rsidR="00995B63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ego</w:t>
      </w:r>
      <w:r w:rsidR="008A6FF4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w pkt. </w:t>
      </w:r>
      <w:r w:rsidR="007A7B69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2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  <w:r w:rsidR="0065794B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Oferent winien wpłacić wadium odpowiednio wcześniej, aby kwota mogła być zaksięgowana w tym terminie.</w:t>
      </w:r>
    </w:p>
    <w:p w14:paraId="398245EC" w14:textId="26616EBB" w:rsidR="006A736D" w:rsidRPr="00CF72EF" w:rsidRDefault="006A736D" w:rsidP="006808A8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93"/>
        </w:tabs>
        <w:suppressAutoHyphens/>
        <w:spacing w:after="120" w:line="360" w:lineRule="auto"/>
        <w:ind w:left="58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Nie ma możliwości dokonania wpłaty wadium w siedzibie 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Organizatora przetargu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731B404C" w14:textId="16B1BEC9" w:rsidR="006A736D" w:rsidRPr="00CF72EF" w:rsidRDefault="006A736D" w:rsidP="006808A8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602"/>
        </w:tabs>
        <w:suppressAutoHyphens/>
        <w:spacing w:after="120" w:line="360" w:lineRule="auto"/>
        <w:ind w:left="58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Potwierdzenie wpłaty wadium 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należy załączyć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do oferty.</w:t>
      </w:r>
    </w:p>
    <w:p w14:paraId="777E8AA2" w14:textId="77777777" w:rsidR="006A736D" w:rsidRPr="00CF72EF" w:rsidRDefault="006A736D" w:rsidP="006808A8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83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Wadium złożone przez Oferentów, których oferty nie zostaną wybrane lub zostaną odrzucone, zostanie zwrócone w terminie 7 dni</w:t>
      </w:r>
      <w:r w:rsidR="00A2428E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, odpowiednio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od dnia dokonania wyboru lub odrzucenia oferty.</w:t>
      </w:r>
    </w:p>
    <w:p w14:paraId="4C995FC3" w14:textId="77777777" w:rsidR="006A736D" w:rsidRPr="00CF72EF" w:rsidRDefault="006A736D" w:rsidP="006808A8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74"/>
        </w:tabs>
        <w:suppressAutoHyphens/>
        <w:spacing w:after="120" w:line="360" w:lineRule="auto"/>
        <w:ind w:left="58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Wadium złożone przez Oferenta nabywającego pojazd zostanie zaliczone na poczet ceny.</w:t>
      </w:r>
    </w:p>
    <w:p w14:paraId="32FB9FDF" w14:textId="5F16FBD1" w:rsidR="006A736D" w:rsidRPr="0001044E" w:rsidRDefault="006A736D" w:rsidP="006808A8">
      <w:pPr>
        <w:pStyle w:val="Teksttreci0"/>
        <w:widowControl/>
        <w:numPr>
          <w:ilvl w:val="1"/>
          <w:numId w:val="3"/>
        </w:numPr>
        <w:shd w:val="clear" w:color="auto" w:fill="auto"/>
        <w:tabs>
          <w:tab w:val="left" w:pos="574"/>
        </w:tabs>
        <w:suppressAutoHyphens/>
        <w:spacing w:after="120" w:line="360" w:lineRule="auto"/>
        <w:ind w:left="580" w:right="2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Wadium przepada na rzecz Organizatora </w:t>
      </w:r>
      <w:r w:rsidR="00C02620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przetargu</w:t>
      </w:r>
      <w:r w:rsidR="00E036AE">
        <w:rPr>
          <w:rStyle w:val="Teksttreci"/>
          <w:rFonts w:asciiTheme="minorHAnsi" w:hAnsiTheme="minorHAnsi"/>
          <w:color w:val="000000"/>
          <w:sz w:val="24"/>
          <w:szCs w:val="24"/>
        </w:rPr>
        <w:t>,</w:t>
      </w:r>
      <w:r w:rsidR="00C02620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gdy O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ferent, któr</w:t>
      </w:r>
      <w:r w:rsidR="007A7B69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y wygrał przetarg publiczny,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uchyli się od zawarcia umowy sprzedaży.</w:t>
      </w:r>
    </w:p>
    <w:p w14:paraId="7A30F44B" w14:textId="510832B8" w:rsidR="006A736D" w:rsidRPr="00CF72EF" w:rsidRDefault="006A736D" w:rsidP="006808A8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303"/>
        </w:tabs>
        <w:suppressAutoHyphens/>
        <w:spacing w:before="0" w:after="240" w:line="360" w:lineRule="auto"/>
        <w:ind w:left="20" w:firstLine="0"/>
        <w:jc w:val="left"/>
        <w:rPr>
          <w:rStyle w:val="Nagwek2"/>
          <w:rFonts w:asciiTheme="minorHAnsi" w:hAnsiTheme="minorHAnsi"/>
          <w:b/>
          <w:bCs/>
          <w:sz w:val="24"/>
          <w:szCs w:val="24"/>
        </w:rPr>
      </w:pPr>
      <w:bookmarkStart w:id="7" w:name="bookmark7"/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Cena wywoławcza</w:t>
      </w:r>
      <w:bookmarkEnd w:id="7"/>
      <w:r w:rsidR="00BC53B0"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534E7026" w14:textId="0FC76AF4" w:rsidR="005F4921" w:rsidRDefault="00B57DEB" w:rsidP="00EC7ACC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284"/>
        </w:tabs>
        <w:suppressAutoHyphens/>
        <w:spacing w:line="360" w:lineRule="auto"/>
        <w:ind w:right="2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bookmarkStart w:id="8" w:name="bookmark8"/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Cena wywoławcza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samochod</w:t>
      </w:r>
      <w:r w:rsidR="00A97AAF">
        <w:rPr>
          <w:rStyle w:val="Teksttreci"/>
          <w:rFonts w:asciiTheme="minorHAnsi" w:hAnsiTheme="minorHAnsi"/>
          <w:color w:val="000000"/>
          <w:sz w:val="24"/>
          <w:szCs w:val="24"/>
        </w:rPr>
        <w:t>u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będąc</w:t>
      </w:r>
      <w:r w:rsidR="00A97AAF">
        <w:rPr>
          <w:rStyle w:val="Teksttreci"/>
          <w:rFonts w:asciiTheme="minorHAnsi" w:hAnsiTheme="minorHAnsi"/>
          <w:color w:val="000000"/>
          <w:sz w:val="24"/>
          <w:szCs w:val="24"/>
        </w:rPr>
        <w:t>ego</w:t>
      </w:r>
      <w:r w:rsidR="0024571C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przedmiotem przetargu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wynosi</w:t>
      </w:r>
      <w:r w:rsidR="005F4921">
        <w:rPr>
          <w:rStyle w:val="Teksttreci"/>
          <w:rFonts w:asciiTheme="minorHAnsi" w:hAnsiTheme="minorHAnsi"/>
          <w:color w:val="000000"/>
          <w:sz w:val="24"/>
          <w:szCs w:val="24"/>
        </w:rPr>
        <w:t>:</w:t>
      </w:r>
      <w:r w:rsidR="00CA7B65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726277">
        <w:rPr>
          <w:rStyle w:val="Teksttreci"/>
          <w:rFonts w:asciiTheme="minorHAnsi" w:hAnsiTheme="minorHAnsi"/>
          <w:b/>
          <w:color w:val="000000"/>
          <w:sz w:val="24"/>
          <w:szCs w:val="24"/>
        </w:rPr>
        <w:t>1</w:t>
      </w:r>
      <w:r w:rsidR="000E16D4">
        <w:rPr>
          <w:rStyle w:val="Teksttreci"/>
          <w:rFonts w:asciiTheme="minorHAnsi" w:hAnsiTheme="minorHAnsi"/>
          <w:b/>
          <w:color w:val="000000"/>
          <w:sz w:val="24"/>
          <w:szCs w:val="24"/>
        </w:rPr>
        <w:t>5</w:t>
      </w:r>
      <w:r w:rsidR="00726277">
        <w:rPr>
          <w:rStyle w:val="Teksttreci"/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0E16D4">
        <w:rPr>
          <w:rStyle w:val="Teksttreci"/>
          <w:rFonts w:asciiTheme="minorHAnsi" w:hAnsiTheme="minorHAnsi"/>
          <w:b/>
          <w:color w:val="000000"/>
          <w:sz w:val="24"/>
          <w:szCs w:val="24"/>
        </w:rPr>
        <w:t>8</w:t>
      </w:r>
      <w:r w:rsidR="00726277">
        <w:rPr>
          <w:rStyle w:val="Teksttreci"/>
          <w:rFonts w:asciiTheme="minorHAnsi" w:hAnsiTheme="minorHAnsi"/>
          <w:b/>
          <w:color w:val="000000"/>
          <w:sz w:val="24"/>
          <w:szCs w:val="24"/>
        </w:rPr>
        <w:t>00</w:t>
      </w:r>
      <w:r w:rsidR="00CA7B65" w:rsidRPr="00CA7B65">
        <w:rPr>
          <w:rStyle w:val="Teksttreci"/>
          <w:rFonts w:asciiTheme="minorHAnsi" w:hAnsiTheme="minorHAnsi"/>
          <w:b/>
          <w:color w:val="000000"/>
          <w:sz w:val="24"/>
          <w:szCs w:val="24"/>
        </w:rPr>
        <w:t>,00 zł</w:t>
      </w:r>
      <w:r w:rsidR="00E036AE">
        <w:rPr>
          <w:rStyle w:val="Teksttreci"/>
          <w:rFonts w:asciiTheme="minorHAnsi" w:hAnsiTheme="minorHAnsi"/>
          <w:b/>
          <w:color w:val="000000"/>
          <w:sz w:val="24"/>
          <w:szCs w:val="24"/>
        </w:rPr>
        <w:t xml:space="preserve"> brutto</w:t>
      </w:r>
      <w:r w:rsidR="00CA7B65" w:rsidRPr="00CA7B65">
        <w:rPr>
          <w:rStyle w:val="Teksttreci"/>
          <w:rFonts w:asciiTheme="minorHAnsi" w:hAnsiTheme="minorHAnsi"/>
          <w:b/>
          <w:color w:val="000000"/>
          <w:sz w:val="24"/>
          <w:szCs w:val="24"/>
        </w:rPr>
        <w:t>.</w:t>
      </w:r>
    </w:p>
    <w:p w14:paraId="743CCEC3" w14:textId="4D558D8A" w:rsidR="00DD0623" w:rsidRPr="00CA7B65" w:rsidRDefault="00DD0623" w:rsidP="00CA7B65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284"/>
        </w:tabs>
        <w:suppressAutoHyphens/>
        <w:spacing w:line="360" w:lineRule="auto"/>
        <w:ind w:right="2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Cena wywoławcza została ustalona na podstawie o</w:t>
      </w:r>
      <w:r w:rsidR="00952831"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pinii uprawnionego rzeczoznawcy</w:t>
      </w:r>
      <w:r w:rsidR="00726277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79364E"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- o</w:t>
      </w:r>
      <w:r w:rsidRPr="00CA7B65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pinia nr </w:t>
      </w:r>
      <w:r w:rsidR="00457A40">
        <w:rPr>
          <w:rStyle w:val="Teksttreci"/>
          <w:rFonts w:asciiTheme="minorHAnsi" w:hAnsiTheme="minorHAnsi"/>
          <w:color w:val="000000"/>
          <w:sz w:val="24"/>
          <w:szCs w:val="24"/>
        </w:rPr>
        <w:t>516</w:t>
      </w:r>
      <w:r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/</w:t>
      </w:r>
      <w:r w:rsidR="00726277">
        <w:rPr>
          <w:rStyle w:val="Teksttreci"/>
          <w:rFonts w:asciiTheme="minorHAnsi" w:hAnsiTheme="minorHAnsi"/>
          <w:color w:val="000000"/>
          <w:sz w:val="24"/>
          <w:szCs w:val="24"/>
        </w:rPr>
        <w:t>0</w:t>
      </w:r>
      <w:r w:rsidR="00457A40">
        <w:rPr>
          <w:rStyle w:val="Teksttreci"/>
          <w:rFonts w:asciiTheme="minorHAnsi" w:hAnsiTheme="minorHAnsi"/>
          <w:color w:val="000000"/>
          <w:sz w:val="24"/>
          <w:szCs w:val="24"/>
        </w:rPr>
        <w:t>4</w:t>
      </w:r>
      <w:r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/202</w:t>
      </w:r>
      <w:r w:rsidR="00457A40">
        <w:rPr>
          <w:rStyle w:val="Teksttreci"/>
          <w:rFonts w:asciiTheme="minorHAnsi" w:hAnsiTheme="minorHAnsi"/>
          <w:color w:val="000000"/>
          <w:sz w:val="24"/>
          <w:szCs w:val="24"/>
        </w:rPr>
        <w:t>4</w:t>
      </w:r>
      <w:r w:rsidRPr="00CA7B65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stanowi zał</w:t>
      </w:r>
      <w:r w:rsidR="00CF2D45"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ą</w:t>
      </w:r>
      <w:r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cznik nr 3 do Ogłoszenia</w:t>
      </w:r>
      <w:r w:rsidR="00CF2D45" w:rsidRPr="00CA7B65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5B27CDCE" w14:textId="77777777" w:rsidR="006A736D" w:rsidRPr="00CF72EF" w:rsidRDefault="006A736D" w:rsidP="00A97AAF">
      <w:pPr>
        <w:pStyle w:val="Nagwek21"/>
        <w:widowControl/>
        <w:numPr>
          <w:ilvl w:val="0"/>
          <w:numId w:val="3"/>
        </w:numPr>
        <w:shd w:val="clear" w:color="auto" w:fill="auto"/>
        <w:tabs>
          <w:tab w:val="left" w:pos="298"/>
        </w:tabs>
        <w:suppressAutoHyphens/>
        <w:spacing w:before="600" w:after="240" w:line="360" w:lineRule="auto"/>
        <w:ind w:left="20" w:firstLine="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lastRenderedPageBreak/>
        <w:t>Wymagania, jakim powinna odpowiadać oferta.</w:t>
      </w:r>
      <w:bookmarkEnd w:id="8"/>
    </w:p>
    <w:p w14:paraId="210F4442" w14:textId="03747DFB" w:rsidR="006A736D" w:rsidRPr="00CF72EF" w:rsidRDefault="000D6CA4" w:rsidP="00A97AAF">
      <w:pPr>
        <w:pStyle w:val="Teksttreci0"/>
        <w:widowControl/>
        <w:shd w:val="clear" w:color="auto" w:fill="auto"/>
        <w:suppressAutoHyphens/>
        <w:spacing w:after="0" w:line="360" w:lineRule="auto"/>
        <w:ind w:left="284" w:firstLine="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fert</w:t>
      </w:r>
      <w:r w:rsidR="0065794B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ę</w:t>
      </w:r>
      <w:r w:rsidR="00A61748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składa się w formie pisemnej w języku polskim. 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A61748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Oferta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powinna zawierać:</w:t>
      </w:r>
    </w:p>
    <w:p w14:paraId="4133B459" w14:textId="2C1FCCEE" w:rsidR="00B3668D" w:rsidRPr="00CF72EF" w:rsidRDefault="000D6CA4" w:rsidP="00EC7ACC">
      <w:pPr>
        <w:pStyle w:val="Teksttreci0"/>
        <w:widowControl/>
        <w:numPr>
          <w:ilvl w:val="0"/>
          <w:numId w:val="23"/>
        </w:numPr>
        <w:shd w:val="clear" w:color="auto" w:fill="auto"/>
        <w:tabs>
          <w:tab w:val="left" w:pos="993"/>
        </w:tabs>
        <w:suppressAutoHyphens/>
        <w:spacing w:after="120" w:line="360" w:lineRule="auto"/>
        <w:ind w:left="58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w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ypełniony i podpisany formularz ofertowy</w:t>
      </w:r>
      <w:r w:rsidR="00CB0A12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,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stanowiący załącznik nr </w:t>
      </w:r>
      <w:r w:rsidR="00C02620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1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do niniejszego </w:t>
      </w:r>
      <w:r w:rsidR="00B3668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Ogłoszenia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,</w:t>
      </w:r>
      <w:r w:rsidR="00B3668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zwierający:</w:t>
      </w:r>
    </w:p>
    <w:p w14:paraId="61BA6B72" w14:textId="779AA314" w:rsidR="006A736D" w:rsidRPr="00CF72EF" w:rsidRDefault="00B3668D" w:rsidP="00EC7ACC">
      <w:pPr>
        <w:pStyle w:val="Teksttreci0"/>
        <w:widowControl/>
        <w:numPr>
          <w:ilvl w:val="0"/>
          <w:numId w:val="8"/>
        </w:numPr>
        <w:shd w:val="clear" w:color="auto" w:fill="auto"/>
        <w:tabs>
          <w:tab w:val="left" w:pos="578"/>
        </w:tabs>
        <w:suppressAutoHyphens/>
        <w:spacing w:after="120" w:line="360" w:lineRule="auto"/>
        <w:ind w:left="851" w:hanging="284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imię, nazwisko i miejsce zamieszkania lub firmę i siedzibę oferenta; </w:t>
      </w:r>
    </w:p>
    <w:p w14:paraId="451C7A33" w14:textId="0396458C" w:rsidR="00B3668D" w:rsidRPr="00CF72EF" w:rsidRDefault="00B3668D" w:rsidP="00EC7ACC">
      <w:pPr>
        <w:pStyle w:val="Teksttreci0"/>
        <w:widowControl/>
        <w:numPr>
          <w:ilvl w:val="0"/>
          <w:numId w:val="8"/>
        </w:numPr>
        <w:shd w:val="clear" w:color="auto" w:fill="auto"/>
        <w:tabs>
          <w:tab w:val="left" w:pos="578"/>
        </w:tabs>
        <w:suppressAutoHyphens/>
        <w:spacing w:after="120" w:line="360" w:lineRule="auto"/>
        <w:ind w:left="851" w:hanging="284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oferowaną cenę i warunki jej zapłaty;</w:t>
      </w:r>
    </w:p>
    <w:p w14:paraId="2FB666E6" w14:textId="58B24A94" w:rsidR="00B3668D" w:rsidRPr="00CF72EF" w:rsidRDefault="00CB0A12" w:rsidP="00EC7ACC">
      <w:pPr>
        <w:pStyle w:val="Teksttreci0"/>
        <w:widowControl/>
        <w:numPr>
          <w:ilvl w:val="0"/>
          <w:numId w:val="8"/>
        </w:numPr>
        <w:shd w:val="clear" w:color="auto" w:fill="auto"/>
        <w:tabs>
          <w:tab w:val="left" w:pos="578"/>
        </w:tabs>
        <w:suppressAutoHyphens/>
        <w:spacing w:after="120" w:line="360" w:lineRule="auto"/>
        <w:ind w:left="851" w:hanging="284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oświadczenie O</w:t>
      </w:r>
      <w:r w:rsidR="00B3668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ferenta, że zapoznał się ze stanem przedmiotu przetargu albo że ponosi odpowiedzialno</w:t>
      </w:r>
      <w:r w:rsidR="007A257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ś</w:t>
      </w:r>
      <w:r w:rsidR="00B3668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ć za skutki </w:t>
      </w:r>
      <w:r w:rsidR="007A257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w</w:t>
      </w:r>
      <w:r w:rsidR="00B3668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ynikające z re</w:t>
      </w:r>
      <w:r w:rsidR="007A257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zygnacji z zapoznania się ze st</w:t>
      </w:r>
      <w:r w:rsidR="00C02620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anem tego przedmiotu przetargu.</w:t>
      </w:r>
    </w:p>
    <w:p w14:paraId="1512A821" w14:textId="35E46CD3" w:rsidR="007A257A" w:rsidRPr="00CF72EF" w:rsidRDefault="007A257A" w:rsidP="00EC7ACC">
      <w:pPr>
        <w:pStyle w:val="Teksttreci0"/>
        <w:widowControl/>
        <w:numPr>
          <w:ilvl w:val="0"/>
          <w:numId w:val="8"/>
        </w:numPr>
        <w:shd w:val="clear" w:color="auto" w:fill="auto"/>
        <w:tabs>
          <w:tab w:val="left" w:pos="578"/>
        </w:tabs>
        <w:suppressAutoHyphens/>
        <w:spacing w:after="120" w:line="360" w:lineRule="auto"/>
        <w:ind w:left="851" w:hanging="284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inne dane wymagane przez Organizatora przetargu.</w:t>
      </w:r>
    </w:p>
    <w:p w14:paraId="47B8DB97" w14:textId="00342EA7" w:rsidR="006A736D" w:rsidRPr="00CF72EF" w:rsidRDefault="000D6CA4" w:rsidP="00EC7ACC">
      <w:pPr>
        <w:pStyle w:val="Teksttreci0"/>
        <w:widowControl/>
        <w:numPr>
          <w:ilvl w:val="0"/>
          <w:numId w:val="23"/>
        </w:numPr>
        <w:shd w:val="clear" w:color="auto" w:fill="auto"/>
        <w:tabs>
          <w:tab w:val="left" w:pos="588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p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ełnomocnictwo (</w:t>
      </w:r>
      <w:r w:rsidR="00A61748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w 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orygina</w:t>
      </w:r>
      <w:r w:rsidR="00A61748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le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lub kopi</w:t>
      </w:r>
      <w:r w:rsidR="00A61748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i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potwierdzon</w:t>
      </w:r>
      <w:r w:rsidR="00A61748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ej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notarialni</w:t>
      </w:r>
      <w:r w:rsidR="00CB0A12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e) w przypadku reprezentowania O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ferenta przez pełnomocnika,</w:t>
      </w:r>
    </w:p>
    <w:p w14:paraId="19CD0E45" w14:textId="661D9443" w:rsidR="006A736D" w:rsidRPr="00403555" w:rsidRDefault="00B10788" w:rsidP="00EC7ACC">
      <w:pPr>
        <w:pStyle w:val="Teksttreci0"/>
        <w:widowControl/>
        <w:numPr>
          <w:ilvl w:val="0"/>
          <w:numId w:val="23"/>
        </w:numPr>
        <w:shd w:val="clear" w:color="auto" w:fill="auto"/>
        <w:tabs>
          <w:tab w:val="left" w:pos="593"/>
        </w:tabs>
        <w:suppressAutoHyphens/>
        <w:spacing w:line="360" w:lineRule="auto"/>
        <w:ind w:left="58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potwierdzenie</w:t>
      </w:r>
      <w:r w:rsidR="0071307E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wpłaty wadium.</w:t>
      </w:r>
    </w:p>
    <w:p w14:paraId="748ECEF6" w14:textId="5A62F99C" w:rsidR="006A736D" w:rsidRPr="00CF72EF" w:rsidRDefault="006A736D" w:rsidP="00EC7ACC">
      <w:pPr>
        <w:pStyle w:val="Nagwek21"/>
        <w:widowControl/>
        <w:numPr>
          <w:ilvl w:val="1"/>
          <w:numId w:val="23"/>
        </w:numPr>
        <w:shd w:val="clear" w:color="auto" w:fill="auto"/>
        <w:tabs>
          <w:tab w:val="left" w:pos="298"/>
        </w:tabs>
        <w:suppressAutoHyphens/>
        <w:spacing w:before="0" w:after="240" w:line="360" w:lineRule="auto"/>
        <w:ind w:left="20" w:firstLine="0"/>
        <w:jc w:val="left"/>
        <w:rPr>
          <w:rFonts w:asciiTheme="minorHAnsi" w:hAnsiTheme="minorHAnsi"/>
          <w:sz w:val="24"/>
          <w:szCs w:val="24"/>
        </w:rPr>
      </w:pPr>
      <w:bookmarkStart w:id="9" w:name="bookmark9"/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Termin, miejsce i tryb złożenia oferty</w:t>
      </w:r>
      <w:r w:rsidR="00BC53B0"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oraz okres w którym oferta jest wiążąca</w:t>
      </w:r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.</w:t>
      </w:r>
      <w:bookmarkEnd w:id="9"/>
    </w:p>
    <w:p w14:paraId="589F821B" w14:textId="60D6828A" w:rsidR="00B10788" w:rsidRPr="00CF72EF" w:rsidRDefault="00B10788" w:rsidP="00EC7ACC">
      <w:pPr>
        <w:pStyle w:val="Teksttreci0"/>
        <w:widowControl/>
        <w:numPr>
          <w:ilvl w:val="2"/>
          <w:numId w:val="23"/>
        </w:numPr>
        <w:shd w:val="clear" w:color="auto" w:fill="auto"/>
        <w:tabs>
          <w:tab w:val="left" w:pos="593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Termin</w:t>
      </w:r>
      <w:r w:rsidRPr="00CF72EF">
        <w:rPr>
          <w:rFonts w:asciiTheme="minorHAnsi" w:hAnsiTheme="minorHAnsi"/>
          <w:b/>
          <w:sz w:val="24"/>
          <w:szCs w:val="24"/>
        </w:rPr>
        <w:t xml:space="preserve"> </w:t>
      </w:r>
      <w:r w:rsidRPr="00CF72EF">
        <w:rPr>
          <w:rFonts w:asciiTheme="minorHAnsi" w:hAnsiTheme="minorHAnsi"/>
          <w:sz w:val="24"/>
          <w:szCs w:val="24"/>
        </w:rPr>
        <w:t>składania ofert upływa</w:t>
      </w:r>
      <w:r w:rsidRPr="00CF72EF">
        <w:rPr>
          <w:rFonts w:asciiTheme="minorHAnsi" w:hAnsiTheme="minorHAnsi"/>
          <w:b/>
          <w:sz w:val="24"/>
          <w:szCs w:val="24"/>
        </w:rPr>
        <w:t xml:space="preserve"> </w:t>
      </w:r>
      <w:r w:rsidR="0029627B">
        <w:rPr>
          <w:rStyle w:val="Teksttreci"/>
          <w:rFonts w:asciiTheme="minorHAnsi" w:hAnsiTheme="minorHAnsi"/>
          <w:b/>
          <w:bCs/>
          <w:sz w:val="24"/>
          <w:szCs w:val="24"/>
        </w:rPr>
        <w:t>2</w:t>
      </w:r>
      <w:r w:rsidR="0029627B">
        <w:rPr>
          <w:rStyle w:val="Teksttreci"/>
          <w:rFonts w:asciiTheme="minorHAnsi" w:hAnsiTheme="minorHAnsi"/>
          <w:b/>
          <w:bCs/>
          <w:sz w:val="24"/>
          <w:szCs w:val="24"/>
        </w:rPr>
        <w:t>9</w:t>
      </w:r>
      <w:r w:rsidR="0029627B">
        <w:rPr>
          <w:rStyle w:val="Teksttreci"/>
          <w:rFonts w:asciiTheme="minorHAnsi" w:hAnsiTheme="minorHAnsi"/>
          <w:b/>
          <w:bCs/>
          <w:sz w:val="24"/>
          <w:szCs w:val="24"/>
        </w:rPr>
        <w:t>.05.2025 r.</w:t>
      </w:r>
      <w:r w:rsidR="0029627B" w:rsidRPr="00CF72EF">
        <w:rPr>
          <w:rFonts w:asciiTheme="minorHAnsi" w:hAnsiTheme="minorHAnsi"/>
          <w:b/>
          <w:sz w:val="24"/>
          <w:szCs w:val="24"/>
        </w:rPr>
        <w:t xml:space="preserve"> </w:t>
      </w:r>
      <w:r w:rsidRPr="00CF72EF">
        <w:rPr>
          <w:rFonts w:asciiTheme="minorHAnsi" w:hAnsiTheme="minorHAnsi"/>
          <w:b/>
          <w:sz w:val="24"/>
          <w:szCs w:val="24"/>
        </w:rPr>
        <w:t xml:space="preserve">o godz. </w:t>
      </w:r>
      <w:r w:rsidR="008E2D8E" w:rsidRPr="00CF72EF">
        <w:rPr>
          <w:rFonts w:asciiTheme="minorHAnsi" w:hAnsiTheme="minorHAnsi"/>
          <w:b/>
          <w:sz w:val="24"/>
          <w:szCs w:val="24"/>
        </w:rPr>
        <w:t>11:00.</w:t>
      </w:r>
    </w:p>
    <w:p w14:paraId="540507A9" w14:textId="53835526" w:rsidR="00B10788" w:rsidRPr="00CF72EF" w:rsidRDefault="00B10788" w:rsidP="00EC7ACC">
      <w:pPr>
        <w:pStyle w:val="Teksttreci0"/>
        <w:widowControl/>
        <w:numPr>
          <w:ilvl w:val="2"/>
          <w:numId w:val="23"/>
        </w:numPr>
        <w:shd w:val="clear" w:color="auto" w:fill="auto"/>
        <w:tabs>
          <w:tab w:val="left" w:pos="593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sz w:val="22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Ofert</w:t>
      </w:r>
      <w:r w:rsidR="00D47022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ę wraz </w:t>
      </w:r>
      <w:r w:rsidRPr="00CF72EF">
        <w:rPr>
          <w:rFonts w:asciiTheme="minorHAnsi" w:hAnsiTheme="minorHAnsi"/>
          <w:sz w:val="24"/>
          <w:szCs w:val="24"/>
        </w:rPr>
        <w:t xml:space="preserve"> </w:t>
      </w:r>
      <w:r w:rsidR="00D47022" w:rsidRPr="00CF72EF">
        <w:rPr>
          <w:rFonts w:asciiTheme="minorHAnsi" w:hAnsiTheme="minorHAnsi"/>
          <w:sz w:val="24"/>
          <w:szCs w:val="24"/>
        </w:rPr>
        <w:t xml:space="preserve">z wymaganymi dokumentami </w:t>
      </w:r>
      <w:r w:rsidRPr="00CF72EF">
        <w:rPr>
          <w:rFonts w:asciiTheme="minorHAnsi" w:hAnsiTheme="minorHAnsi"/>
          <w:sz w:val="24"/>
          <w:szCs w:val="24"/>
        </w:rPr>
        <w:t xml:space="preserve">należy </w:t>
      </w:r>
      <w:r w:rsidR="00D47022" w:rsidRPr="00CF72EF">
        <w:rPr>
          <w:rFonts w:asciiTheme="minorHAnsi" w:hAnsiTheme="minorHAnsi"/>
          <w:sz w:val="24"/>
          <w:szCs w:val="24"/>
        </w:rPr>
        <w:t xml:space="preserve">złożyć </w:t>
      </w:r>
      <w:r w:rsidRPr="00CF72EF">
        <w:rPr>
          <w:rFonts w:asciiTheme="minorHAnsi" w:hAnsiTheme="minorHAnsi"/>
          <w:sz w:val="24"/>
          <w:szCs w:val="24"/>
        </w:rPr>
        <w:t>w za</w:t>
      </w:r>
      <w:r w:rsidR="00D47022" w:rsidRPr="00CF72EF">
        <w:rPr>
          <w:rFonts w:asciiTheme="minorHAnsi" w:hAnsiTheme="minorHAnsi"/>
          <w:sz w:val="24"/>
          <w:szCs w:val="24"/>
        </w:rPr>
        <w:t>klejonej</w:t>
      </w:r>
      <w:r w:rsidRPr="00CF72EF">
        <w:rPr>
          <w:rFonts w:asciiTheme="minorHAnsi" w:hAnsiTheme="minorHAnsi"/>
          <w:sz w:val="24"/>
          <w:szCs w:val="24"/>
        </w:rPr>
        <w:t xml:space="preserve"> koper</w:t>
      </w:r>
      <w:r w:rsidR="00D47022" w:rsidRPr="00CF72EF">
        <w:rPr>
          <w:rFonts w:asciiTheme="minorHAnsi" w:hAnsiTheme="minorHAnsi"/>
          <w:sz w:val="24"/>
          <w:szCs w:val="24"/>
        </w:rPr>
        <w:t>cie</w:t>
      </w:r>
      <w:r w:rsidRPr="00CF72EF">
        <w:rPr>
          <w:rFonts w:asciiTheme="minorHAnsi" w:hAnsiTheme="minorHAnsi"/>
          <w:sz w:val="24"/>
          <w:szCs w:val="24"/>
        </w:rPr>
        <w:t xml:space="preserve"> z adnotacją</w:t>
      </w:r>
      <w:r w:rsidR="00A61748" w:rsidRPr="00CF72EF">
        <w:rPr>
          <w:rFonts w:asciiTheme="minorHAnsi" w:hAnsiTheme="minorHAnsi"/>
          <w:sz w:val="24"/>
          <w:szCs w:val="24"/>
        </w:rPr>
        <w:t xml:space="preserve"> na kopercie</w:t>
      </w:r>
      <w:r w:rsidRPr="00CF72EF">
        <w:rPr>
          <w:rFonts w:asciiTheme="minorHAnsi" w:hAnsiTheme="minorHAnsi"/>
          <w:sz w:val="24"/>
          <w:szCs w:val="24"/>
        </w:rPr>
        <w:t xml:space="preserve">: </w:t>
      </w:r>
    </w:p>
    <w:p w14:paraId="6003C4BF" w14:textId="47B43FAE" w:rsidR="00B10788" w:rsidRPr="00CF72EF" w:rsidRDefault="00B10788" w:rsidP="0079364E">
      <w:pPr>
        <w:suppressAutoHyphens/>
        <w:spacing w:line="360" w:lineRule="auto"/>
        <w:ind w:firstLine="300"/>
        <w:rPr>
          <w:rFonts w:asciiTheme="minorHAnsi" w:hAnsiTheme="minorHAnsi"/>
          <w:b/>
        </w:rPr>
      </w:pPr>
      <w:r w:rsidRPr="00CF72EF">
        <w:rPr>
          <w:rFonts w:asciiTheme="minorHAnsi" w:hAnsiTheme="minorHAnsi"/>
        </w:rPr>
        <w:t>„</w:t>
      </w:r>
      <w:r w:rsidRPr="00CF72EF">
        <w:rPr>
          <w:rFonts w:asciiTheme="minorHAnsi" w:hAnsiTheme="minorHAnsi"/>
          <w:b/>
        </w:rPr>
        <w:t xml:space="preserve">Oferta w przetargu na </w:t>
      </w:r>
      <w:r w:rsidR="00D47022" w:rsidRPr="00CF72EF">
        <w:rPr>
          <w:rStyle w:val="Teksttreci"/>
          <w:rFonts w:asciiTheme="minorHAnsi" w:hAnsiTheme="minorHAnsi"/>
          <w:sz w:val="24"/>
          <w:szCs w:val="24"/>
        </w:rPr>
        <w:t>z</w:t>
      </w:r>
      <w:r w:rsidR="00D47022" w:rsidRPr="00CF72EF">
        <w:rPr>
          <w:rStyle w:val="Teksttreci"/>
          <w:rFonts w:asciiTheme="minorHAnsi" w:hAnsiTheme="minorHAnsi"/>
          <w:b/>
          <w:sz w:val="24"/>
          <w:szCs w:val="24"/>
        </w:rPr>
        <w:t xml:space="preserve">akup samochodu </w:t>
      </w:r>
      <w:r w:rsidR="00A55CDA">
        <w:rPr>
          <w:rStyle w:val="Teksttreci"/>
          <w:rFonts w:asciiTheme="minorHAnsi" w:hAnsiTheme="minorHAnsi"/>
          <w:b/>
          <w:sz w:val="24"/>
          <w:szCs w:val="24"/>
        </w:rPr>
        <w:t xml:space="preserve">Ford </w:t>
      </w:r>
      <w:r w:rsidR="000E16D4">
        <w:rPr>
          <w:rStyle w:val="Teksttreci"/>
          <w:rFonts w:asciiTheme="minorHAnsi" w:hAnsiTheme="minorHAnsi"/>
          <w:b/>
          <w:sz w:val="24"/>
          <w:szCs w:val="24"/>
        </w:rPr>
        <w:t>Transit</w:t>
      </w:r>
      <w:r w:rsidR="00A55CDA">
        <w:rPr>
          <w:rStyle w:val="Teksttreci"/>
          <w:rFonts w:asciiTheme="minorHAnsi" w:hAnsiTheme="minorHAnsi"/>
          <w:b/>
          <w:sz w:val="24"/>
          <w:szCs w:val="24"/>
        </w:rPr>
        <w:t xml:space="preserve">” </w:t>
      </w:r>
    </w:p>
    <w:p w14:paraId="0B9FB1E0" w14:textId="1501BEF6" w:rsidR="00B10788" w:rsidRPr="00CF72EF" w:rsidRDefault="00B10788" w:rsidP="006808A8">
      <w:pPr>
        <w:pStyle w:val="Akapitzlist"/>
        <w:suppressAutoHyphens/>
        <w:spacing w:line="360" w:lineRule="auto"/>
        <w:ind w:left="567" w:firstLine="141"/>
        <w:rPr>
          <w:rFonts w:asciiTheme="minorHAnsi" w:hAnsiTheme="minorHAnsi"/>
        </w:rPr>
      </w:pPr>
      <w:r w:rsidRPr="00CF72EF">
        <w:rPr>
          <w:rFonts w:asciiTheme="minorHAnsi" w:hAnsiTheme="minorHAnsi"/>
          <w:b/>
        </w:rPr>
        <w:t xml:space="preserve">Nie otwierać przed </w:t>
      </w:r>
      <w:r w:rsidR="0029627B">
        <w:rPr>
          <w:rStyle w:val="Teksttreci"/>
          <w:rFonts w:asciiTheme="minorHAnsi" w:hAnsiTheme="minorHAnsi"/>
          <w:b/>
          <w:bCs/>
          <w:sz w:val="24"/>
          <w:szCs w:val="24"/>
        </w:rPr>
        <w:t>2</w:t>
      </w:r>
      <w:r w:rsidR="0029627B">
        <w:rPr>
          <w:rStyle w:val="Teksttreci"/>
          <w:rFonts w:asciiTheme="minorHAnsi" w:hAnsiTheme="minorHAnsi"/>
          <w:b/>
          <w:bCs/>
          <w:sz w:val="24"/>
          <w:szCs w:val="24"/>
        </w:rPr>
        <w:t>9</w:t>
      </w:r>
      <w:bookmarkStart w:id="10" w:name="_GoBack"/>
      <w:bookmarkEnd w:id="10"/>
      <w:r w:rsidR="0029627B">
        <w:rPr>
          <w:rStyle w:val="Teksttreci"/>
          <w:rFonts w:asciiTheme="minorHAnsi" w:hAnsiTheme="minorHAnsi"/>
          <w:b/>
          <w:bCs/>
          <w:sz w:val="24"/>
          <w:szCs w:val="24"/>
        </w:rPr>
        <w:t>.05.2025 r.</w:t>
      </w:r>
      <w:r w:rsidR="0029627B" w:rsidRPr="00CF72EF">
        <w:rPr>
          <w:rFonts w:asciiTheme="minorHAnsi" w:hAnsiTheme="minorHAnsi"/>
          <w:b/>
        </w:rPr>
        <w:t xml:space="preserve"> </w:t>
      </w:r>
      <w:r w:rsidR="00336B2C">
        <w:rPr>
          <w:rFonts w:asciiTheme="minorHAnsi" w:hAnsiTheme="minorHAnsi"/>
          <w:b/>
        </w:rPr>
        <w:t xml:space="preserve"> </w:t>
      </w:r>
      <w:r w:rsidRPr="00CF72EF">
        <w:rPr>
          <w:rFonts w:asciiTheme="minorHAnsi" w:hAnsiTheme="minorHAnsi"/>
          <w:b/>
        </w:rPr>
        <w:t xml:space="preserve">do godz. </w:t>
      </w:r>
      <w:r w:rsidR="008E2D8E" w:rsidRPr="00CF72EF">
        <w:rPr>
          <w:rFonts w:asciiTheme="minorHAnsi" w:hAnsiTheme="minorHAnsi"/>
          <w:b/>
        </w:rPr>
        <w:t>11:30</w:t>
      </w:r>
      <w:r w:rsidR="00435638" w:rsidRPr="00CF72EF">
        <w:rPr>
          <w:rFonts w:asciiTheme="minorHAnsi" w:hAnsiTheme="minorHAnsi"/>
          <w:b/>
        </w:rPr>
        <w:t>.</w:t>
      </w:r>
      <w:r w:rsidRPr="00CF72EF">
        <w:rPr>
          <w:rFonts w:asciiTheme="minorHAnsi" w:hAnsiTheme="minorHAnsi"/>
        </w:rPr>
        <w:t>”</w:t>
      </w:r>
    </w:p>
    <w:p w14:paraId="78864736" w14:textId="6A6651AE" w:rsidR="00D47022" w:rsidRPr="00CF72EF" w:rsidRDefault="00D47022" w:rsidP="00EC7ACC">
      <w:pPr>
        <w:pStyle w:val="Teksttreci0"/>
        <w:widowControl/>
        <w:numPr>
          <w:ilvl w:val="2"/>
          <w:numId w:val="23"/>
        </w:numPr>
        <w:shd w:val="clear" w:color="auto" w:fill="auto"/>
        <w:tabs>
          <w:tab w:val="left" w:pos="593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 xml:space="preserve">Oferty można składać osobiście </w:t>
      </w:r>
      <w:r w:rsidRPr="00CF72EF">
        <w:rPr>
          <w:rFonts w:ascii="Calibri" w:hAnsi="Calibri"/>
          <w:sz w:val="24"/>
          <w:szCs w:val="24"/>
        </w:rPr>
        <w:t>w siedzibie Organizatora przetargu przy ul. Podskarbińskiej 25 w Warszawie (kancelaria -  pok. 18) lub przesła</w:t>
      </w:r>
      <w:r w:rsidRPr="00CF72EF">
        <w:rPr>
          <w:rFonts w:ascii="Calibri" w:eastAsia="TimesNewRoman" w:hAnsi="Calibri"/>
          <w:sz w:val="24"/>
          <w:szCs w:val="24"/>
        </w:rPr>
        <w:t xml:space="preserve">ć </w:t>
      </w:r>
      <w:r w:rsidRPr="00CF72EF">
        <w:rPr>
          <w:rFonts w:ascii="Calibri" w:hAnsi="Calibri"/>
          <w:sz w:val="24"/>
          <w:szCs w:val="24"/>
        </w:rPr>
        <w:t>na adres:</w:t>
      </w:r>
    </w:p>
    <w:p w14:paraId="5266DF4C" w14:textId="77777777" w:rsidR="00D47022" w:rsidRPr="00CF72EF" w:rsidRDefault="00D47022" w:rsidP="006808A8">
      <w:pPr>
        <w:pStyle w:val="Standardowy0"/>
        <w:spacing w:before="120" w:line="360" w:lineRule="auto"/>
        <w:ind w:left="1004"/>
        <w:rPr>
          <w:rFonts w:ascii="Calibri" w:hAnsi="Calibri" w:cs="Calibri"/>
          <w:bCs/>
        </w:rPr>
      </w:pPr>
      <w:r w:rsidRPr="00CF72EF">
        <w:rPr>
          <w:rFonts w:ascii="Calibri" w:hAnsi="Calibri" w:cs="Calibri"/>
          <w:bCs/>
        </w:rPr>
        <w:t>Zakład Ubezpieczeń Społecznych</w:t>
      </w:r>
    </w:p>
    <w:p w14:paraId="4F914A0A" w14:textId="77777777" w:rsidR="00D47022" w:rsidRPr="00CF72EF" w:rsidRDefault="00D47022" w:rsidP="006808A8">
      <w:pPr>
        <w:pStyle w:val="Akapitzlist"/>
        <w:spacing w:line="360" w:lineRule="auto"/>
        <w:ind w:left="1004"/>
        <w:rPr>
          <w:rFonts w:ascii="Calibri" w:hAnsi="Calibri"/>
          <w:bCs/>
        </w:rPr>
      </w:pPr>
      <w:r w:rsidRPr="00CF72EF">
        <w:rPr>
          <w:rFonts w:ascii="Calibri" w:hAnsi="Calibri"/>
          <w:bCs/>
        </w:rPr>
        <w:t>II Oddział w Warszawie</w:t>
      </w:r>
    </w:p>
    <w:p w14:paraId="13D23CE6" w14:textId="77777777" w:rsidR="00D47022" w:rsidRPr="00CF72EF" w:rsidRDefault="00D47022" w:rsidP="006808A8">
      <w:pPr>
        <w:pStyle w:val="Akapitzlist"/>
        <w:spacing w:line="360" w:lineRule="auto"/>
        <w:ind w:left="1004"/>
        <w:rPr>
          <w:rFonts w:ascii="Calibri" w:hAnsi="Calibri"/>
          <w:bCs/>
        </w:rPr>
      </w:pPr>
      <w:r w:rsidRPr="00CF72EF">
        <w:rPr>
          <w:rFonts w:ascii="Calibri" w:hAnsi="Calibri"/>
        </w:rPr>
        <w:t>ul. Podskarbińska 25</w:t>
      </w:r>
    </w:p>
    <w:p w14:paraId="0377002D" w14:textId="2440492B" w:rsidR="00D47022" w:rsidRPr="00CF72EF" w:rsidRDefault="00D47022" w:rsidP="006808A8">
      <w:pPr>
        <w:pStyle w:val="Akapitzlist"/>
        <w:spacing w:after="120" w:line="360" w:lineRule="auto"/>
        <w:ind w:left="1004"/>
        <w:rPr>
          <w:rFonts w:ascii="Calibri" w:hAnsi="Calibri"/>
          <w:bCs/>
        </w:rPr>
      </w:pPr>
      <w:r w:rsidRPr="00CF72EF">
        <w:rPr>
          <w:rFonts w:ascii="Calibri" w:hAnsi="Calibri"/>
          <w:bCs/>
        </w:rPr>
        <w:t>03-829 Warszawa</w:t>
      </w:r>
      <w:r w:rsidR="00A61748" w:rsidRPr="00CF72EF">
        <w:rPr>
          <w:rFonts w:ascii="Calibri" w:hAnsi="Calibri"/>
          <w:bCs/>
        </w:rPr>
        <w:t>.</w:t>
      </w:r>
    </w:p>
    <w:p w14:paraId="19B8E037" w14:textId="7C8F13F0" w:rsidR="00D47022" w:rsidRPr="00CF72EF" w:rsidRDefault="00D47022" w:rsidP="00EC7ACC">
      <w:pPr>
        <w:pStyle w:val="Akapitzlist"/>
        <w:widowControl/>
        <w:numPr>
          <w:ilvl w:val="2"/>
          <w:numId w:val="23"/>
        </w:numPr>
        <w:suppressAutoHyphens/>
        <w:spacing w:after="120" w:line="360" w:lineRule="auto"/>
        <w:ind w:left="567" w:hanging="282"/>
        <w:rPr>
          <w:rFonts w:ascii="Calibri" w:hAnsi="Calibri" w:cs="Arial"/>
          <w:i/>
          <w:color w:val="auto"/>
        </w:rPr>
      </w:pPr>
      <w:r w:rsidRPr="00CF72EF">
        <w:rPr>
          <w:rFonts w:asciiTheme="minorHAnsi" w:hAnsiTheme="minorHAnsi" w:cs="Arial"/>
          <w:color w:val="auto"/>
        </w:rPr>
        <w:t xml:space="preserve">Za datę złożenia oferty przyjmuje się datę jej wpływu do </w:t>
      </w:r>
      <w:r w:rsidR="00C02620" w:rsidRPr="00CF72EF">
        <w:rPr>
          <w:rFonts w:asciiTheme="minorHAnsi" w:hAnsiTheme="minorHAnsi" w:cs="Arial"/>
          <w:color w:val="auto"/>
        </w:rPr>
        <w:t xml:space="preserve">kancelarii </w:t>
      </w:r>
      <w:r w:rsidRPr="00CF72EF">
        <w:rPr>
          <w:rFonts w:asciiTheme="minorHAnsi" w:hAnsiTheme="minorHAnsi" w:cs="Arial"/>
          <w:color w:val="auto"/>
        </w:rPr>
        <w:t xml:space="preserve">Organizatora przetargu. Powyższe dotyczy także ofert składanych przez operatora pocztowego, przesyłką kurierską </w:t>
      </w:r>
      <w:r w:rsidR="00CB0A12" w:rsidRPr="00CF72EF">
        <w:rPr>
          <w:rFonts w:asciiTheme="minorHAnsi" w:hAnsiTheme="minorHAnsi" w:cs="Arial"/>
          <w:color w:val="auto"/>
        </w:rPr>
        <w:t>lub w inny sposób złożonych do k</w:t>
      </w:r>
      <w:r w:rsidRPr="00CF72EF">
        <w:rPr>
          <w:rFonts w:asciiTheme="minorHAnsi" w:hAnsiTheme="minorHAnsi" w:cs="Arial"/>
          <w:color w:val="auto"/>
        </w:rPr>
        <w:t>ancelarii Organizatora przetargu</w:t>
      </w:r>
      <w:r w:rsidR="00995B63" w:rsidRPr="00CF72EF">
        <w:rPr>
          <w:rFonts w:asciiTheme="minorHAnsi" w:hAnsiTheme="minorHAnsi" w:cs="Arial"/>
          <w:color w:val="auto"/>
        </w:rPr>
        <w:t>,</w:t>
      </w:r>
      <w:r w:rsidRPr="00CF72EF">
        <w:rPr>
          <w:rFonts w:asciiTheme="minorHAnsi" w:hAnsiTheme="minorHAnsi" w:cs="Arial"/>
          <w:color w:val="auto"/>
        </w:rPr>
        <w:t xml:space="preserve"> wskazanej w pkt 3.</w:t>
      </w:r>
    </w:p>
    <w:p w14:paraId="647E6C47" w14:textId="577D4A0F" w:rsidR="00D47022" w:rsidRPr="00CF72EF" w:rsidRDefault="00D47022" w:rsidP="00EC7ACC">
      <w:pPr>
        <w:pStyle w:val="Akapitzlist"/>
        <w:widowControl/>
        <w:numPr>
          <w:ilvl w:val="2"/>
          <w:numId w:val="23"/>
        </w:numPr>
        <w:suppressAutoHyphens/>
        <w:spacing w:after="120" w:line="360" w:lineRule="auto"/>
        <w:ind w:left="567" w:hanging="282"/>
        <w:rPr>
          <w:rFonts w:ascii="Calibri" w:hAnsi="Calibri" w:cs="Arial"/>
          <w:i/>
          <w:color w:val="auto"/>
        </w:rPr>
      </w:pPr>
      <w:r w:rsidRPr="00CF72EF">
        <w:rPr>
          <w:rFonts w:ascii="Calibri" w:hAnsi="Calibri" w:cs="Calibri"/>
        </w:rPr>
        <w:lastRenderedPageBreak/>
        <w:t xml:space="preserve">Oferent jest związany </w:t>
      </w:r>
      <w:r w:rsidR="00A61748" w:rsidRPr="00CF72EF">
        <w:rPr>
          <w:rFonts w:ascii="Calibri" w:hAnsi="Calibri" w:cs="Calibri"/>
        </w:rPr>
        <w:t xml:space="preserve">ofertą </w:t>
      </w:r>
      <w:r w:rsidR="00995B63" w:rsidRPr="00CF72EF">
        <w:rPr>
          <w:rFonts w:ascii="Calibri" w:hAnsi="Calibri" w:cs="Calibri"/>
        </w:rPr>
        <w:t>przez okres 30 dni od dnia</w:t>
      </w:r>
      <w:r w:rsidRPr="00CF72EF">
        <w:rPr>
          <w:rFonts w:ascii="Calibri" w:hAnsi="Calibri" w:cs="Calibri"/>
        </w:rPr>
        <w:t xml:space="preserve"> otwarcia ofert.</w:t>
      </w:r>
    </w:p>
    <w:p w14:paraId="53128767" w14:textId="4AABD425" w:rsidR="00D47022" w:rsidRPr="00CF72EF" w:rsidRDefault="00D47022" w:rsidP="00EC7ACC">
      <w:pPr>
        <w:pStyle w:val="Akapitzlist"/>
        <w:widowControl/>
        <w:numPr>
          <w:ilvl w:val="2"/>
          <w:numId w:val="23"/>
        </w:numPr>
        <w:suppressAutoHyphens/>
        <w:spacing w:after="120" w:line="360" w:lineRule="auto"/>
        <w:ind w:left="567" w:hanging="282"/>
        <w:rPr>
          <w:rFonts w:ascii="Calibri" w:hAnsi="Calibri" w:cs="Arial"/>
          <w:i/>
          <w:color w:val="auto"/>
        </w:rPr>
      </w:pPr>
      <w:r w:rsidRPr="00CF72EF">
        <w:rPr>
          <w:rFonts w:asciiTheme="minorHAnsi" w:hAnsiTheme="minorHAnsi" w:cs="Arial"/>
          <w:color w:val="auto"/>
        </w:rPr>
        <w:t>Oferty złożone po terminie nie będą rozpatrywane.</w:t>
      </w:r>
    </w:p>
    <w:p w14:paraId="71B94801" w14:textId="709783A4" w:rsidR="00C02620" w:rsidRPr="00CF72EF" w:rsidRDefault="00152E36" w:rsidP="00EC7ACC">
      <w:pPr>
        <w:pStyle w:val="Akapitzlist"/>
        <w:widowControl/>
        <w:numPr>
          <w:ilvl w:val="2"/>
          <w:numId w:val="23"/>
        </w:numPr>
        <w:suppressAutoHyphens/>
        <w:spacing w:after="120" w:line="360" w:lineRule="auto"/>
        <w:ind w:left="567" w:hanging="282"/>
        <w:rPr>
          <w:rFonts w:ascii="Calibri" w:hAnsi="Calibri" w:cs="Arial"/>
          <w:i/>
          <w:color w:val="auto"/>
        </w:rPr>
      </w:pPr>
      <w:r>
        <w:rPr>
          <w:rFonts w:asciiTheme="minorHAnsi" w:hAnsiTheme="minorHAnsi" w:cs="Arial"/>
          <w:color w:val="auto"/>
        </w:rPr>
        <w:t>Oferent może złożyć tylko jedną</w:t>
      </w:r>
      <w:r w:rsidR="00C02620" w:rsidRPr="00CF72EF">
        <w:rPr>
          <w:rFonts w:asciiTheme="minorHAnsi" w:hAnsiTheme="minorHAnsi" w:cs="Arial"/>
          <w:color w:val="auto"/>
        </w:rPr>
        <w:t xml:space="preserve"> ofertę.</w:t>
      </w:r>
    </w:p>
    <w:p w14:paraId="5CA977F5" w14:textId="13AC571D" w:rsidR="00931494" w:rsidRPr="00CF72EF" w:rsidRDefault="00931494" w:rsidP="00EC7ACC">
      <w:pPr>
        <w:pStyle w:val="Teksttreci0"/>
        <w:widowControl/>
        <w:numPr>
          <w:ilvl w:val="2"/>
          <w:numId w:val="23"/>
        </w:numPr>
        <w:shd w:val="clear" w:color="auto" w:fill="auto"/>
        <w:tabs>
          <w:tab w:val="left" w:pos="593"/>
        </w:tabs>
        <w:suppressAutoHyphens/>
        <w:spacing w:line="360" w:lineRule="auto"/>
        <w:ind w:left="579" w:right="23" w:hanging="278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W przetargu nie mogą uczestniczyć osoby wskazane w § 9 ust. 2 Rozporządzenia Rady Ministrów z dnia 21 października 2019 r. w sprawie szczegółowego sposobu gospodarowania składnikami rzeczowymi majątku ruchomego Skarbu Państwa oraz członkowie Komisji przetargowej powołanej do przeprowadzenia przetargu</w:t>
      </w:r>
      <w:r w:rsidR="00A821D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404D336E" w14:textId="77777777" w:rsidR="006A736D" w:rsidRPr="00CF72EF" w:rsidRDefault="006A736D" w:rsidP="002814C9">
      <w:pPr>
        <w:pStyle w:val="Nagwek21"/>
        <w:widowControl/>
        <w:numPr>
          <w:ilvl w:val="1"/>
          <w:numId w:val="23"/>
        </w:numPr>
        <w:shd w:val="clear" w:color="auto" w:fill="auto"/>
        <w:tabs>
          <w:tab w:val="left" w:pos="313"/>
        </w:tabs>
        <w:suppressAutoHyphens/>
        <w:spacing w:before="0" w:after="120" w:line="360" w:lineRule="auto"/>
        <w:ind w:left="20" w:firstLine="0"/>
        <w:jc w:val="left"/>
        <w:rPr>
          <w:rFonts w:asciiTheme="minorHAnsi" w:hAnsiTheme="minorHAnsi"/>
          <w:sz w:val="24"/>
          <w:szCs w:val="24"/>
        </w:rPr>
      </w:pPr>
      <w:bookmarkStart w:id="11" w:name="bookmark10"/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>Unieważnienie przetargu.</w:t>
      </w:r>
      <w:bookmarkEnd w:id="11"/>
    </w:p>
    <w:p w14:paraId="6CBAD288" w14:textId="58519214" w:rsidR="006A736D" w:rsidRPr="00CF72EF" w:rsidRDefault="006A736D" w:rsidP="00EC7ACC">
      <w:pPr>
        <w:pStyle w:val="Teksttreci0"/>
        <w:widowControl/>
        <w:numPr>
          <w:ilvl w:val="2"/>
          <w:numId w:val="23"/>
        </w:numPr>
        <w:shd w:val="clear" w:color="auto" w:fill="auto"/>
        <w:tabs>
          <w:tab w:val="left" w:pos="583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Organizator</w:t>
      </w:r>
      <w:r w:rsidR="00995B63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przetargu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zastrzega sobie prawo odwołania przetargu, przesunięcia terminu, unieważnienia lub niedokonania wyboru oferty bez podania przyczyn, w takim przypadku wpłacone wadium zostanie niezwłocznie zwrócone.</w:t>
      </w:r>
    </w:p>
    <w:p w14:paraId="562BA7DC" w14:textId="35303E91" w:rsidR="006A736D" w:rsidRPr="00CF72EF" w:rsidRDefault="006A736D" w:rsidP="002814C9">
      <w:pPr>
        <w:pStyle w:val="Teksttreci0"/>
        <w:widowControl/>
        <w:numPr>
          <w:ilvl w:val="2"/>
          <w:numId w:val="23"/>
        </w:numPr>
        <w:shd w:val="clear" w:color="auto" w:fill="auto"/>
        <w:tabs>
          <w:tab w:val="left" w:pos="574"/>
        </w:tabs>
        <w:suppressAutoHyphens/>
        <w:spacing w:after="120" w:line="360" w:lineRule="auto"/>
        <w:ind w:left="580" w:hanging="280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W razie unieważnienia przetargu, Oferentom nie przysługują jakiekolwiek roszczenia wobec Organizatora</w:t>
      </w:r>
      <w:r w:rsidR="00CB0A12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przetargu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.</w:t>
      </w:r>
    </w:p>
    <w:p w14:paraId="63D397E2" w14:textId="77777777" w:rsidR="00C626F1" w:rsidRPr="00CF72EF" w:rsidRDefault="00C626F1" w:rsidP="00EC7ACC">
      <w:pPr>
        <w:pStyle w:val="Nagwek21"/>
        <w:widowControl/>
        <w:numPr>
          <w:ilvl w:val="1"/>
          <w:numId w:val="23"/>
        </w:numPr>
        <w:shd w:val="clear" w:color="auto" w:fill="auto"/>
        <w:tabs>
          <w:tab w:val="left" w:pos="313"/>
        </w:tabs>
        <w:suppressAutoHyphens/>
        <w:spacing w:before="0" w:after="240" w:line="360" w:lineRule="auto"/>
        <w:ind w:left="20" w:firstLine="0"/>
        <w:jc w:val="left"/>
        <w:rPr>
          <w:rFonts w:ascii="Calibri" w:hAnsi="Calibri" w:cs="Calibri"/>
          <w:b w:val="0"/>
          <w:sz w:val="24"/>
          <w:szCs w:val="24"/>
        </w:rPr>
      </w:pPr>
      <w:bookmarkStart w:id="12" w:name="bookmark12"/>
      <w:r w:rsidRPr="00CF72EF">
        <w:rPr>
          <w:rStyle w:val="Nagwek2"/>
          <w:rFonts w:asciiTheme="minorHAnsi" w:hAnsiTheme="minorHAnsi"/>
          <w:b/>
          <w:color w:val="000000"/>
          <w:sz w:val="24"/>
          <w:szCs w:val="24"/>
        </w:rPr>
        <w:t>Otwarcie</w:t>
      </w:r>
      <w:r w:rsidRPr="00CF72EF">
        <w:rPr>
          <w:rFonts w:ascii="Calibri" w:hAnsi="Calibri" w:cs="Calibri"/>
          <w:sz w:val="24"/>
          <w:szCs w:val="24"/>
        </w:rPr>
        <w:t xml:space="preserve"> ofert i wybór oferty.</w:t>
      </w:r>
    </w:p>
    <w:p w14:paraId="4776A7B2" w14:textId="658CBEDF" w:rsidR="00C626F1" w:rsidRPr="00CF72EF" w:rsidRDefault="00C626F1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83"/>
        </w:tabs>
        <w:suppressAutoHyphens/>
        <w:spacing w:after="120" w:line="360" w:lineRule="auto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Oferty rozpatrywać będzie </w:t>
      </w:r>
      <w:r w:rsidR="009415C9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Komisja przetargowa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powołana do tego celu w sposób przyjęty u Organizatora</w:t>
      </w:r>
      <w:r w:rsidR="00A821D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przetargu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.    </w:t>
      </w:r>
    </w:p>
    <w:p w14:paraId="0F839069" w14:textId="588778BA" w:rsidR="00A821DA" w:rsidRPr="00CF72EF" w:rsidRDefault="00A821DA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83"/>
        </w:tabs>
        <w:suppressAutoHyphens/>
        <w:spacing w:after="120" w:line="360" w:lineRule="auto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Rozpoczynając przetarg Komisja przetargowa:</w:t>
      </w:r>
    </w:p>
    <w:p w14:paraId="602F5980" w14:textId="38FEE644" w:rsidR="00A821DA" w:rsidRPr="00CF72EF" w:rsidRDefault="00CB0A12" w:rsidP="00EC7ACC">
      <w:pPr>
        <w:pStyle w:val="Teksttreci0"/>
        <w:widowControl/>
        <w:numPr>
          <w:ilvl w:val="0"/>
          <w:numId w:val="11"/>
        </w:numPr>
        <w:shd w:val="clear" w:color="auto" w:fill="auto"/>
        <w:tabs>
          <w:tab w:val="left" w:pos="583"/>
          <w:tab w:val="left" w:pos="851"/>
        </w:tabs>
        <w:suppressAutoHyphens/>
        <w:spacing w:after="120" w:line="360" w:lineRule="auto"/>
        <w:ind w:left="580" w:right="20" w:hanging="13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s</w:t>
      </w:r>
      <w:r w:rsidR="00A821D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twierdza prawidłowość ogłoszenia przetargu publicznego;</w:t>
      </w:r>
    </w:p>
    <w:p w14:paraId="3CA4193D" w14:textId="68995668" w:rsidR="00A821DA" w:rsidRPr="00CF72EF" w:rsidRDefault="00CB0A12" w:rsidP="00EC7ACC">
      <w:pPr>
        <w:pStyle w:val="Teksttreci0"/>
        <w:widowControl/>
        <w:numPr>
          <w:ilvl w:val="0"/>
          <w:numId w:val="11"/>
        </w:numPr>
        <w:shd w:val="clear" w:color="auto" w:fill="auto"/>
        <w:tabs>
          <w:tab w:val="left" w:pos="851"/>
        </w:tabs>
        <w:suppressAutoHyphens/>
        <w:spacing w:after="120" w:line="360" w:lineRule="auto"/>
        <w:ind w:left="851" w:right="20" w:hanging="284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u</w:t>
      </w:r>
      <w:r w:rsidR="00A821D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stala liczbę zgłoszonych ofert oraz sprawdza wniesienie wymaganego wadium we wskazanym terminie i formie;</w:t>
      </w:r>
    </w:p>
    <w:p w14:paraId="0E985A6C" w14:textId="74A4F012" w:rsidR="00A821DA" w:rsidRPr="00CF72EF" w:rsidRDefault="00CB0A12" w:rsidP="00EC7ACC">
      <w:pPr>
        <w:pStyle w:val="Teksttreci0"/>
        <w:widowControl/>
        <w:numPr>
          <w:ilvl w:val="0"/>
          <w:numId w:val="11"/>
        </w:numPr>
        <w:shd w:val="clear" w:color="auto" w:fill="auto"/>
        <w:tabs>
          <w:tab w:val="left" w:pos="851"/>
        </w:tabs>
        <w:suppressAutoHyphens/>
        <w:spacing w:after="120" w:line="360" w:lineRule="auto"/>
        <w:ind w:left="851" w:right="20" w:hanging="284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o</w:t>
      </w:r>
      <w:r w:rsidR="00A821DA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twiera koperty z ofertami złożone w terminie i miejscu wskazanym w ogłoszeniu o przetargu publicznym;</w:t>
      </w:r>
    </w:p>
    <w:p w14:paraId="25696CD0" w14:textId="77777777" w:rsidR="00C626F1" w:rsidRPr="00CF72EF" w:rsidRDefault="00C626F1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83"/>
        </w:tabs>
        <w:suppressAutoHyphens/>
        <w:spacing w:after="120" w:line="360" w:lineRule="auto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Komisja przetargowa oceni spełnienie wymogów formalnych. Ocena ofert odbywa się bez udziału Oferentów.</w:t>
      </w:r>
    </w:p>
    <w:p w14:paraId="1567A898" w14:textId="77777777" w:rsidR="0034317B" w:rsidRPr="00CF72EF" w:rsidRDefault="0034317B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83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b/>
          <w:sz w:val="24"/>
          <w:szCs w:val="24"/>
        </w:rPr>
      </w:pPr>
      <w:r w:rsidRPr="00CF72EF">
        <w:rPr>
          <w:rStyle w:val="Teksttreci"/>
          <w:rFonts w:asciiTheme="minorHAnsi" w:hAnsiTheme="minorHAnsi"/>
          <w:bCs/>
          <w:sz w:val="24"/>
          <w:szCs w:val="24"/>
        </w:rPr>
        <w:t>Komisja</w:t>
      </w:r>
      <w:r w:rsidRPr="00CF72EF">
        <w:rPr>
          <w:rStyle w:val="Nagwek2"/>
          <w:rFonts w:asciiTheme="minorHAnsi" w:hAnsiTheme="minorHAnsi"/>
          <w:color w:val="000000"/>
          <w:sz w:val="24"/>
          <w:szCs w:val="24"/>
        </w:rPr>
        <w:t xml:space="preserve"> </w:t>
      </w:r>
      <w:r w:rsidRPr="00CF72EF">
        <w:rPr>
          <w:rStyle w:val="Nagwek2"/>
          <w:rFonts w:asciiTheme="minorHAnsi" w:hAnsiTheme="minorHAnsi"/>
          <w:b w:val="0"/>
          <w:color w:val="000000"/>
          <w:sz w:val="24"/>
          <w:szCs w:val="24"/>
        </w:rPr>
        <w:t>przetargowa odrzuca ofertę, jeżeli:</w:t>
      </w:r>
    </w:p>
    <w:p w14:paraId="44BB973A" w14:textId="7C978D36" w:rsidR="0034317B" w:rsidRPr="00CF72EF" w:rsidRDefault="0034317B" w:rsidP="00EC7ACC">
      <w:pPr>
        <w:pStyle w:val="Teksttreci0"/>
        <w:widowControl/>
        <w:numPr>
          <w:ilvl w:val="0"/>
          <w:numId w:val="12"/>
        </w:numPr>
        <w:shd w:val="clear" w:color="auto" w:fill="auto"/>
        <w:suppressAutoHyphens/>
        <w:spacing w:after="120" w:line="360" w:lineRule="auto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sz w:val="24"/>
          <w:szCs w:val="24"/>
        </w:rPr>
        <w:t xml:space="preserve">została złożona po wyznaczonym terminie, w niewłaściwym miejscu lub </w:t>
      </w:r>
      <w:r w:rsidR="009415C9" w:rsidRPr="00CF72EF">
        <w:rPr>
          <w:rStyle w:val="Teksttreci"/>
          <w:rFonts w:asciiTheme="minorHAnsi" w:hAnsiTheme="minorHAnsi"/>
          <w:sz w:val="24"/>
          <w:szCs w:val="24"/>
        </w:rPr>
        <w:t>p</w:t>
      </w:r>
      <w:r w:rsidRPr="00CF72EF">
        <w:rPr>
          <w:rStyle w:val="Teksttreci"/>
          <w:rFonts w:asciiTheme="minorHAnsi" w:hAnsiTheme="minorHAnsi"/>
          <w:sz w:val="24"/>
          <w:szCs w:val="24"/>
        </w:rPr>
        <w:t>rzez oferenta, który nie wniósł wadium;</w:t>
      </w:r>
    </w:p>
    <w:p w14:paraId="6BA554E6" w14:textId="12254228" w:rsidR="0034317B" w:rsidRPr="00CF72EF" w:rsidRDefault="0034317B" w:rsidP="00EC7ACC">
      <w:pPr>
        <w:pStyle w:val="Teksttreci0"/>
        <w:widowControl/>
        <w:numPr>
          <w:ilvl w:val="0"/>
          <w:numId w:val="12"/>
        </w:numPr>
        <w:shd w:val="clear" w:color="auto" w:fill="auto"/>
        <w:suppressAutoHyphens/>
        <w:spacing w:after="120" w:line="360" w:lineRule="auto"/>
        <w:jc w:val="left"/>
        <w:rPr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sz w:val="24"/>
          <w:szCs w:val="24"/>
        </w:rPr>
        <w:lastRenderedPageBreak/>
        <w:t xml:space="preserve">nie zawiera danych i dokumentów, o których mowa w </w:t>
      </w:r>
      <w:r w:rsidR="0071307E" w:rsidRPr="00CF72EF">
        <w:rPr>
          <w:rStyle w:val="Teksttreci"/>
          <w:rFonts w:asciiTheme="minorHAnsi" w:hAnsiTheme="minorHAnsi"/>
          <w:sz w:val="24"/>
          <w:szCs w:val="24"/>
        </w:rPr>
        <w:t>ust. 7</w:t>
      </w:r>
      <w:r w:rsidRPr="00CF72EF">
        <w:rPr>
          <w:rStyle w:val="Teksttreci"/>
          <w:rFonts w:asciiTheme="minorHAnsi" w:hAnsiTheme="minorHAnsi"/>
          <w:sz w:val="24"/>
          <w:szCs w:val="24"/>
        </w:rPr>
        <w:t xml:space="preserve"> </w:t>
      </w:r>
      <w:r w:rsidRPr="00CF72EF">
        <w:rPr>
          <w:rFonts w:ascii="Calibri" w:hAnsi="Calibri" w:cs="Calibri"/>
          <w:sz w:val="24"/>
          <w:szCs w:val="24"/>
        </w:rPr>
        <w:t>lub są one niekompletne, nieczytelne lub budzą inną wątpliwość, zaś jej uzupełnienie lub złożenie wyjaśnień mogłoby prowadzić do uznania jej za nową ofertę,</w:t>
      </w:r>
    </w:p>
    <w:p w14:paraId="2305FCA2" w14:textId="53493CEF" w:rsidR="007C76A7" w:rsidRPr="00CF72EF" w:rsidRDefault="007C76A7" w:rsidP="00EC7ACC">
      <w:pPr>
        <w:pStyle w:val="Teksttreci0"/>
        <w:widowControl/>
        <w:numPr>
          <w:ilvl w:val="0"/>
          <w:numId w:val="12"/>
        </w:numPr>
        <w:shd w:val="clear" w:color="auto" w:fill="auto"/>
        <w:suppressAutoHyphens/>
        <w:spacing w:after="120" w:line="360" w:lineRule="auto"/>
        <w:jc w:val="left"/>
        <w:rPr>
          <w:rStyle w:val="Teksttreci"/>
          <w:rFonts w:asciiTheme="minorHAnsi" w:hAnsiTheme="minorHAnsi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jest niezgodna z pozostałymi wymaganiami zawartymi w ogłoszeniu, w szczególności </w:t>
      </w:r>
      <w:r w:rsidR="0034317B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nie </w:t>
      </w:r>
      <w:r w:rsidR="0034317B" w:rsidRPr="00CF72EF">
        <w:rPr>
          <w:rStyle w:val="Teksttreci"/>
          <w:rFonts w:asciiTheme="minorHAnsi" w:hAnsiTheme="minorHAnsi"/>
          <w:sz w:val="24"/>
          <w:szCs w:val="24"/>
        </w:rPr>
        <w:t>została</w:t>
      </w:r>
      <w:r w:rsidR="00995B63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podpisana przez O</w:t>
      </w:r>
      <w:r w:rsidR="0034317B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ferenta 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(</w:t>
      </w:r>
      <w:r w:rsidR="0034317B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lub osobę upoważnioną do jego reprezentowania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)</w:t>
      </w:r>
      <w:r w:rsidR="0034317B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,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lub </w:t>
      </w:r>
      <w:r w:rsidRPr="00CF72EF">
        <w:rPr>
          <w:rStyle w:val="Teksttreci"/>
          <w:rFonts w:asciiTheme="minorHAnsi" w:hAnsiTheme="minorHAnsi"/>
          <w:sz w:val="24"/>
          <w:szCs w:val="24"/>
        </w:rPr>
        <w:t>oferowana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cena jest niższa od ceny wywoławczej.</w:t>
      </w:r>
    </w:p>
    <w:p w14:paraId="2FC81333" w14:textId="1845600F" w:rsidR="0034317B" w:rsidRPr="00CF72EF" w:rsidRDefault="007C76A7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83"/>
        </w:tabs>
        <w:suppressAutoHyphens/>
        <w:spacing w:after="120" w:line="360" w:lineRule="auto"/>
        <w:ind w:left="580" w:right="20" w:hanging="280"/>
        <w:jc w:val="left"/>
        <w:rPr>
          <w:rFonts w:asciiTheme="minorHAnsi" w:hAnsiTheme="minorHAnsi"/>
          <w:sz w:val="24"/>
          <w:szCs w:val="24"/>
        </w:rPr>
      </w:pPr>
      <w:r w:rsidRPr="00CF72EF">
        <w:rPr>
          <w:rFonts w:asciiTheme="minorHAnsi" w:hAnsiTheme="minorHAnsi"/>
          <w:sz w:val="24"/>
          <w:szCs w:val="24"/>
        </w:rPr>
        <w:t>Komisja prze</w:t>
      </w:r>
      <w:r w:rsidR="009415C9" w:rsidRPr="00CF72EF">
        <w:rPr>
          <w:rFonts w:asciiTheme="minorHAnsi" w:hAnsiTheme="minorHAnsi"/>
          <w:sz w:val="24"/>
          <w:szCs w:val="24"/>
        </w:rPr>
        <w:t>targowa niezwłocznie zawiadomi O</w:t>
      </w:r>
      <w:r w:rsidRPr="00CF72EF">
        <w:rPr>
          <w:rFonts w:asciiTheme="minorHAnsi" w:hAnsiTheme="minorHAnsi"/>
          <w:sz w:val="24"/>
          <w:szCs w:val="24"/>
        </w:rPr>
        <w:t>ferenta o odrzuceniu oferty.</w:t>
      </w:r>
    </w:p>
    <w:p w14:paraId="0FE3134A" w14:textId="73C414DC" w:rsidR="0034317B" w:rsidRPr="00CF72EF" w:rsidRDefault="007C76A7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83"/>
        </w:tabs>
        <w:suppressAutoHyphens/>
        <w:spacing w:after="120" w:line="360" w:lineRule="auto"/>
        <w:ind w:left="580" w:right="20" w:hanging="28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Komisja </w:t>
      </w:r>
      <w:r w:rsidR="007F5F21" w:rsidRPr="00CF72EF">
        <w:rPr>
          <w:rFonts w:asciiTheme="minorHAnsi" w:hAnsiTheme="minorHAnsi" w:cstheme="minorHAnsi"/>
          <w:sz w:val="24"/>
          <w:szCs w:val="24"/>
        </w:rPr>
        <w:t>przetargowa</w:t>
      </w:r>
      <w:r w:rsidRPr="00CF72EF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B0A12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wybiera O</w:t>
      </w: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ferenta, który zaoferował najwyższą cenę.</w:t>
      </w:r>
    </w:p>
    <w:bookmarkEnd w:id="12"/>
    <w:p w14:paraId="7AEFBF0D" w14:textId="052F519B" w:rsidR="00977E58" w:rsidRPr="00CF72EF" w:rsidRDefault="00C626F1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74"/>
        </w:tabs>
        <w:suppressAutoHyphens/>
        <w:spacing w:after="120" w:line="360" w:lineRule="auto"/>
        <w:ind w:left="580" w:right="20" w:hanging="280"/>
        <w:jc w:val="left"/>
        <w:rPr>
          <w:rStyle w:val="Teksttreci"/>
          <w:rFonts w:ascii="Calibri" w:hAnsi="Calibri"/>
          <w:color w:val="000000"/>
          <w:sz w:val="24"/>
          <w:szCs w:val="24"/>
        </w:rPr>
      </w:pPr>
      <w:r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W </w:t>
      </w:r>
      <w:r w:rsidR="00977E58" w:rsidRPr="00CF72EF">
        <w:rPr>
          <w:rStyle w:val="Teksttreci"/>
          <w:rFonts w:ascii="Calibri" w:hAnsi="Calibri"/>
          <w:color w:val="000000"/>
          <w:sz w:val="24"/>
          <w:szCs w:val="24"/>
        </w:rPr>
        <w:t>przypadku</w:t>
      </w:r>
      <w:r w:rsidRPr="00CF72EF">
        <w:rPr>
          <w:rStyle w:val="Teksttreci"/>
          <w:rFonts w:ascii="Calibri" w:hAnsi="Calibri"/>
          <w:color w:val="000000"/>
          <w:sz w:val="24"/>
          <w:szCs w:val="24"/>
        </w:rPr>
        <w:t>, gdy</w:t>
      </w:r>
      <w:r w:rsidR="00977E58"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co najmniej dwóch</w:t>
      </w:r>
      <w:r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Oferentów</w:t>
      </w:r>
      <w:r w:rsidR="00977E58"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zaoferowało tę samą cenę, Komisja przetargowa postanawia o kontynuowaniu przetargu publiczne</w:t>
      </w:r>
      <w:r w:rsidR="00995B63" w:rsidRPr="00CF72EF">
        <w:rPr>
          <w:rStyle w:val="Teksttreci"/>
          <w:rFonts w:ascii="Calibri" w:hAnsi="Calibri"/>
          <w:color w:val="000000"/>
          <w:sz w:val="24"/>
          <w:szCs w:val="24"/>
        </w:rPr>
        <w:t>go w formie aukcji między tymi O</w:t>
      </w:r>
      <w:r w:rsidR="00977E58"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ferentami. </w:t>
      </w:r>
      <w:r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</w:t>
      </w:r>
    </w:p>
    <w:p w14:paraId="0E741C92" w14:textId="3F1CC2E1" w:rsidR="00C626F1" w:rsidRPr="00CF72EF" w:rsidRDefault="00977E58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74"/>
        </w:tabs>
        <w:suppressAutoHyphens/>
        <w:spacing w:after="120" w:line="360" w:lineRule="auto"/>
        <w:ind w:left="580" w:right="20" w:hanging="280"/>
        <w:jc w:val="left"/>
        <w:rPr>
          <w:rStyle w:val="Teksttreci"/>
          <w:rFonts w:ascii="Calibri" w:hAnsi="Calibri"/>
          <w:color w:val="000000"/>
          <w:sz w:val="24"/>
          <w:szCs w:val="24"/>
        </w:rPr>
      </w:pPr>
      <w:r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W przypadku aukcji, o której mowa w pkt. </w:t>
      </w:r>
      <w:r w:rsidR="00995B63" w:rsidRPr="00CF72EF">
        <w:rPr>
          <w:rStyle w:val="Teksttreci"/>
          <w:rFonts w:ascii="Calibri" w:hAnsi="Calibri"/>
          <w:color w:val="000000"/>
          <w:sz w:val="24"/>
          <w:szCs w:val="24"/>
        </w:rPr>
        <w:t>7</w:t>
      </w:r>
      <w:r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Komisja przetargowa zawiadamia Oferentów, którzy złożyli równorzędne oferty,  o terminie i miejscu przeprowadzenia aukcji. </w:t>
      </w:r>
    </w:p>
    <w:p w14:paraId="1778B5E1" w14:textId="06BBF704" w:rsidR="00C626F1" w:rsidRPr="00CF72EF" w:rsidRDefault="00C626F1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74"/>
        </w:tabs>
        <w:suppressAutoHyphens/>
        <w:spacing w:after="120" w:line="360" w:lineRule="auto"/>
        <w:ind w:left="580" w:right="20" w:hanging="280"/>
        <w:jc w:val="left"/>
        <w:rPr>
          <w:rStyle w:val="Teksttreci"/>
          <w:rFonts w:ascii="Calibri" w:hAnsi="Calibri"/>
          <w:color w:val="000000"/>
          <w:sz w:val="24"/>
          <w:szCs w:val="24"/>
        </w:rPr>
      </w:pPr>
      <w:r w:rsidRPr="00CF72EF">
        <w:rPr>
          <w:rStyle w:val="Teksttreci"/>
          <w:rFonts w:ascii="Calibri" w:hAnsi="Calibri"/>
          <w:color w:val="000000"/>
          <w:sz w:val="24"/>
          <w:szCs w:val="24"/>
        </w:rPr>
        <w:t>Informacja o wynik</w:t>
      </w:r>
      <w:r w:rsidR="00977E58" w:rsidRPr="00CF72EF">
        <w:rPr>
          <w:rStyle w:val="Teksttreci"/>
          <w:rFonts w:ascii="Calibri" w:hAnsi="Calibri"/>
          <w:color w:val="000000"/>
          <w:sz w:val="24"/>
          <w:szCs w:val="24"/>
        </w:rPr>
        <w:t>u</w:t>
      </w:r>
      <w:r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przetargu </w:t>
      </w:r>
      <w:r w:rsidR="00590367" w:rsidRPr="00CF72EF">
        <w:rPr>
          <w:rStyle w:val="Teksttreci"/>
          <w:rFonts w:ascii="Calibri" w:hAnsi="Calibri"/>
          <w:color w:val="000000"/>
          <w:sz w:val="24"/>
          <w:szCs w:val="24"/>
        </w:rPr>
        <w:t>zostanie prze</w:t>
      </w:r>
      <w:r w:rsidR="00977E58" w:rsidRPr="00CF72EF">
        <w:rPr>
          <w:rStyle w:val="Teksttreci"/>
          <w:rFonts w:ascii="Calibri" w:hAnsi="Calibri"/>
          <w:color w:val="000000"/>
          <w:sz w:val="24"/>
          <w:szCs w:val="24"/>
        </w:rPr>
        <w:t>słana</w:t>
      </w:r>
      <w:r w:rsidR="00590367"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Oferentom </w:t>
      </w:r>
      <w:r w:rsidR="00FF02E4" w:rsidRPr="00CF72EF">
        <w:rPr>
          <w:rStyle w:val="Teksttreci"/>
          <w:rFonts w:ascii="Calibri" w:hAnsi="Calibri"/>
          <w:color w:val="000000"/>
          <w:sz w:val="24"/>
          <w:szCs w:val="24"/>
        </w:rPr>
        <w:t>drogą elektroniczną na adres</w:t>
      </w:r>
      <w:r w:rsidR="00CB0A12" w:rsidRPr="00CF72EF">
        <w:rPr>
          <w:rStyle w:val="Teksttreci"/>
          <w:rFonts w:ascii="Calibri" w:hAnsi="Calibri"/>
          <w:color w:val="000000"/>
          <w:sz w:val="24"/>
          <w:szCs w:val="24"/>
        </w:rPr>
        <w:t>y</w:t>
      </w:r>
      <w:r w:rsidR="00FF02E4"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e</w:t>
      </w:r>
      <w:r w:rsidR="00CB0A12" w:rsidRPr="00CF72EF">
        <w:rPr>
          <w:rStyle w:val="Teksttreci"/>
          <w:rFonts w:ascii="Calibri" w:hAnsi="Calibri"/>
          <w:color w:val="000000"/>
          <w:sz w:val="24"/>
          <w:szCs w:val="24"/>
        </w:rPr>
        <w:t>-</w:t>
      </w:r>
      <w:r w:rsidR="00FF02E4" w:rsidRPr="00CF72EF">
        <w:rPr>
          <w:rStyle w:val="Teksttreci"/>
          <w:rFonts w:ascii="Calibri" w:hAnsi="Calibri"/>
          <w:color w:val="000000"/>
          <w:sz w:val="24"/>
          <w:szCs w:val="24"/>
        </w:rPr>
        <w:t>mail wskazan</w:t>
      </w:r>
      <w:r w:rsidR="00CB0A12" w:rsidRPr="00CF72EF">
        <w:rPr>
          <w:rStyle w:val="Teksttreci"/>
          <w:rFonts w:ascii="Calibri" w:hAnsi="Calibri"/>
          <w:color w:val="000000"/>
          <w:sz w:val="24"/>
          <w:szCs w:val="24"/>
        </w:rPr>
        <w:t>e</w:t>
      </w:r>
      <w:r w:rsidR="00FF02E4"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 w ofer</w:t>
      </w:r>
      <w:r w:rsidR="00CB0A12" w:rsidRPr="00CF72EF">
        <w:rPr>
          <w:rStyle w:val="Teksttreci"/>
          <w:rFonts w:ascii="Calibri" w:hAnsi="Calibri"/>
          <w:color w:val="000000"/>
          <w:sz w:val="24"/>
          <w:szCs w:val="24"/>
        </w:rPr>
        <w:t>tach</w:t>
      </w:r>
      <w:r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. </w:t>
      </w:r>
    </w:p>
    <w:p w14:paraId="0CE6377F" w14:textId="3882D506" w:rsidR="00C626F1" w:rsidRPr="00CF72EF" w:rsidRDefault="00C626F1" w:rsidP="00EC7ACC">
      <w:pPr>
        <w:pStyle w:val="Teksttreci0"/>
        <w:widowControl/>
        <w:numPr>
          <w:ilvl w:val="2"/>
          <w:numId w:val="6"/>
        </w:numPr>
        <w:shd w:val="clear" w:color="auto" w:fill="auto"/>
        <w:tabs>
          <w:tab w:val="left" w:pos="567"/>
        </w:tabs>
        <w:suppressAutoHyphens/>
        <w:spacing w:line="360" w:lineRule="auto"/>
        <w:ind w:left="580" w:right="20" w:hanging="438"/>
        <w:jc w:val="left"/>
        <w:rPr>
          <w:rStyle w:val="Teksttreci"/>
          <w:rFonts w:ascii="Calibri" w:hAnsi="Calibri"/>
          <w:color w:val="000000"/>
          <w:sz w:val="24"/>
          <w:szCs w:val="24"/>
        </w:rPr>
      </w:pPr>
      <w:r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Jeżeli Oferent, którego oferta zostanie wybrana, uchyla się od zawarcia umowy, Organizator </w:t>
      </w:r>
      <w:r w:rsidR="009415C9" w:rsidRPr="00CF72EF">
        <w:rPr>
          <w:rStyle w:val="Teksttreci"/>
          <w:rFonts w:ascii="Calibri" w:hAnsi="Calibri"/>
          <w:color w:val="000000"/>
          <w:sz w:val="24"/>
          <w:szCs w:val="24"/>
        </w:rPr>
        <w:t xml:space="preserve">przetargu </w:t>
      </w:r>
      <w:r w:rsidRPr="00CF72EF">
        <w:rPr>
          <w:rStyle w:val="Teksttreci"/>
          <w:rFonts w:ascii="Calibri" w:hAnsi="Calibri"/>
          <w:color w:val="000000"/>
          <w:sz w:val="24"/>
          <w:szCs w:val="24"/>
        </w:rPr>
        <w:t>może wybrać ofertę najkorzystniejszą spośród pozostałych ofert, bez przeprowadzania ich ponownego badania i oceny.</w:t>
      </w:r>
    </w:p>
    <w:p w14:paraId="2D509EEF" w14:textId="77777777" w:rsidR="006A736D" w:rsidRPr="00CF72EF" w:rsidRDefault="006A736D" w:rsidP="002814C9">
      <w:pPr>
        <w:pStyle w:val="Nagwek21"/>
        <w:widowControl/>
        <w:numPr>
          <w:ilvl w:val="1"/>
          <w:numId w:val="23"/>
        </w:numPr>
        <w:shd w:val="clear" w:color="auto" w:fill="auto"/>
        <w:tabs>
          <w:tab w:val="left" w:pos="313"/>
        </w:tabs>
        <w:suppressAutoHyphens/>
        <w:spacing w:before="0" w:after="120" w:line="360" w:lineRule="auto"/>
        <w:ind w:firstLine="0"/>
        <w:jc w:val="left"/>
        <w:rPr>
          <w:rStyle w:val="Nagwek2"/>
          <w:rFonts w:asciiTheme="minorHAnsi" w:hAnsiTheme="minorHAnsi"/>
          <w:b/>
          <w:bCs/>
          <w:sz w:val="24"/>
          <w:szCs w:val="24"/>
        </w:rPr>
      </w:pPr>
      <w:bookmarkStart w:id="13" w:name="bookmark13"/>
      <w:r w:rsidRPr="00CF72EF">
        <w:rPr>
          <w:rStyle w:val="Nagwek2"/>
          <w:rFonts w:asciiTheme="minorHAnsi" w:hAnsiTheme="minorHAnsi"/>
          <w:b/>
          <w:color w:val="000000"/>
          <w:sz w:val="24"/>
          <w:szCs w:val="24"/>
        </w:rPr>
        <w:t>Planowany</w:t>
      </w:r>
      <w:r w:rsidRPr="00CF72EF">
        <w:rPr>
          <w:rStyle w:val="Nagwek2"/>
          <w:rFonts w:asciiTheme="minorHAnsi" w:hAnsiTheme="minorHAnsi"/>
          <w:b/>
          <w:bCs/>
          <w:color w:val="000000"/>
          <w:sz w:val="24"/>
          <w:szCs w:val="24"/>
        </w:rPr>
        <w:t xml:space="preserve"> termin zawarcia umowy sprzedaży składnika rzeczowego majątku ruchomego.</w:t>
      </w:r>
      <w:bookmarkEnd w:id="13"/>
    </w:p>
    <w:p w14:paraId="0EBD83B9" w14:textId="77777777" w:rsidR="00EC1148" w:rsidRPr="00CF72EF" w:rsidRDefault="001849F9" w:rsidP="00EC7ACC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/>
        <w:spacing w:after="120" w:line="360" w:lineRule="auto"/>
        <w:ind w:left="568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t xml:space="preserve">Umowa sprzedaży z </w:t>
      </w:r>
      <w:r w:rsidR="006F377E" w:rsidRPr="00CF72EF">
        <w:rPr>
          <w:rFonts w:asciiTheme="minorHAnsi" w:hAnsiTheme="minorHAnsi" w:cs="Calibri"/>
        </w:rPr>
        <w:t>Oferent</w:t>
      </w:r>
      <w:r w:rsidRPr="00CF72EF">
        <w:rPr>
          <w:rFonts w:asciiTheme="minorHAnsi" w:hAnsiTheme="minorHAnsi" w:cs="Calibri"/>
        </w:rPr>
        <w:t>em</w:t>
      </w:r>
      <w:r w:rsidR="006F377E" w:rsidRPr="00CF72EF">
        <w:rPr>
          <w:rFonts w:asciiTheme="minorHAnsi" w:hAnsiTheme="minorHAnsi" w:cs="Calibri"/>
        </w:rPr>
        <w:t>, którego oferta została wybrana</w:t>
      </w:r>
      <w:r w:rsidR="00EC1148" w:rsidRPr="00CF72EF">
        <w:rPr>
          <w:rFonts w:asciiTheme="minorHAnsi" w:hAnsiTheme="minorHAnsi" w:cs="Calibri"/>
        </w:rPr>
        <w:t xml:space="preserve"> zostanie zawarta nie później niż</w:t>
      </w:r>
      <w:r w:rsidR="006F377E" w:rsidRPr="00CF72EF">
        <w:rPr>
          <w:rFonts w:asciiTheme="minorHAnsi" w:hAnsiTheme="minorHAnsi" w:cs="Calibri"/>
        </w:rPr>
        <w:t xml:space="preserve"> w terminie</w:t>
      </w:r>
      <w:r w:rsidR="00EC1148" w:rsidRPr="00CF72EF">
        <w:rPr>
          <w:rFonts w:asciiTheme="minorHAnsi" w:hAnsiTheme="minorHAnsi" w:cs="Calibri"/>
        </w:rPr>
        <w:t xml:space="preserve"> związania ofertą.</w:t>
      </w:r>
    </w:p>
    <w:p w14:paraId="2482581B" w14:textId="77777777" w:rsidR="00EC1148" w:rsidRPr="00CF72EF" w:rsidRDefault="006F377E" w:rsidP="00EC7ACC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/>
        <w:spacing w:after="120" w:line="360" w:lineRule="auto"/>
        <w:ind w:left="568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t xml:space="preserve"> </w:t>
      </w:r>
      <w:r w:rsidR="00EC1148" w:rsidRPr="00CF72EF">
        <w:rPr>
          <w:rFonts w:asciiTheme="minorHAnsi" w:hAnsiTheme="minorHAnsi" w:cs="Calibri"/>
        </w:rPr>
        <w:t>Istotne postanowienia umowy:</w:t>
      </w:r>
    </w:p>
    <w:p w14:paraId="621F620E" w14:textId="440C3AB4" w:rsidR="00BA54BB" w:rsidRPr="00CF72EF" w:rsidRDefault="00535544" w:rsidP="00EC7ACC">
      <w:pPr>
        <w:pStyle w:val="Akapitzlist"/>
        <w:widowControl/>
        <w:numPr>
          <w:ilvl w:val="0"/>
          <w:numId w:val="13"/>
        </w:numPr>
        <w:tabs>
          <w:tab w:val="left" w:pos="567"/>
        </w:tabs>
        <w:suppressAutoHyphens/>
        <w:spacing w:after="120" w:line="360" w:lineRule="auto"/>
        <w:ind w:left="851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t>Kupujący</w:t>
      </w:r>
      <w:r w:rsidR="00EC1148" w:rsidRPr="00CF72EF">
        <w:rPr>
          <w:rFonts w:asciiTheme="minorHAnsi" w:hAnsiTheme="minorHAnsi" w:cs="Calibri"/>
        </w:rPr>
        <w:t xml:space="preserve"> jest zobowiązany zapłacić cenę nabycia </w:t>
      </w:r>
      <w:r w:rsidR="00BA54BB" w:rsidRPr="00CF72EF">
        <w:rPr>
          <w:rFonts w:asciiTheme="minorHAnsi" w:hAnsiTheme="minorHAnsi" w:cs="Calibri"/>
        </w:rPr>
        <w:t xml:space="preserve">(pomniejszoną </w:t>
      </w:r>
      <w:r w:rsidR="00BA54BB" w:rsidRPr="00CF72EF">
        <w:rPr>
          <w:rFonts w:asciiTheme="minorHAnsi" w:hAnsiTheme="minorHAnsi" w:cs="Calibri"/>
          <w:color w:val="auto"/>
        </w:rPr>
        <w:t>o wartość wpłaconego wadium)</w:t>
      </w:r>
      <w:r w:rsidR="00BA54BB" w:rsidRPr="00CF72EF">
        <w:rPr>
          <w:rFonts w:asciiTheme="minorHAnsi" w:hAnsiTheme="minorHAnsi" w:cs="Calibri"/>
        </w:rPr>
        <w:t xml:space="preserve"> </w:t>
      </w:r>
      <w:r w:rsidR="00EC1148" w:rsidRPr="00CF72EF">
        <w:rPr>
          <w:rFonts w:asciiTheme="minorHAnsi" w:hAnsiTheme="minorHAnsi" w:cs="Calibri"/>
        </w:rPr>
        <w:t>w terminie nie dłuższym niż 7 dni od dnia zawarcia umowy sprzedaży</w:t>
      </w:r>
      <w:r w:rsidR="00BA54BB" w:rsidRPr="00CF72EF">
        <w:rPr>
          <w:rFonts w:asciiTheme="minorHAnsi" w:hAnsiTheme="minorHAnsi" w:cs="Calibri"/>
          <w:color w:val="auto"/>
        </w:rPr>
        <w:t>;</w:t>
      </w:r>
    </w:p>
    <w:p w14:paraId="08EDF95D" w14:textId="48235E1D" w:rsidR="00F034C3" w:rsidRPr="00CF72EF" w:rsidRDefault="00535544" w:rsidP="00EC7ACC">
      <w:pPr>
        <w:pStyle w:val="Akapitzlist"/>
        <w:widowControl/>
        <w:numPr>
          <w:ilvl w:val="0"/>
          <w:numId w:val="13"/>
        </w:numPr>
        <w:tabs>
          <w:tab w:val="left" w:pos="567"/>
        </w:tabs>
        <w:suppressAutoHyphens/>
        <w:spacing w:after="120" w:line="360" w:lineRule="auto"/>
        <w:ind w:left="851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t>w</w:t>
      </w:r>
      <w:r w:rsidR="00BA54BB" w:rsidRPr="00CF72EF">
        <w:rPr>
          <w:rFonts w:asciiTheme="minorHAnsi" w:hAnsiTheme="minorHAnsi" w:cs="Calibri"/>
        </w:rPr>
        <w:t>ydanie przedmiotu sprzedaży nastąpi niezwłocznie po zapłaceniu przez nabywcę ceny nabycia</w:t>
      </w:r>
      <w:r w:rsidR="00C71C3B" w:rsidRPr="00CF72EF">
        <w:rPr>
          <w:rFonts w:asciiTheme="minorHAnsi" w:hAnsiTheme="minorHAnsi" w:cs="Calibri"/>
        </w:rPr>
        <w:t>, nie później jednak niż w terminie do 7 dni od dnia zapłaty całości zaoferowanej ceny nabycia;</w:t>
      </w:r>
    </w:p>
    <w:p w14:paraId="2C8423A7" w14:textId="169DCFFE" w:rsidR="006F377E" w:rsidRPr="00CF72EF" w:rsidRDefault="006F377E" w:rsidP="00EC7ACC">
      <w:pPr>
        <w:pStyle w:val="Akapitzlist"/>
        <w:widowControl/>
        <w:numPr>
          <w:ilvl w:val="0"/>
          <w:numId w:val="13"/>
        </w:numPr>
        <w:tabs>
          <w:tab w:val="left" w:pos="567"/>
        </w:tabs>
        <w:suppressAutoHyphens/>
        <w:spacing w:after="120" w:line="360" w:lineRule="auto"/>
        <w:ind w:left="851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t>Sprzedawca wyłącz</w:t>
      </w:r>
      <w:r w:rsidR="00BA54BB" w:rsidRPr="00CF72EF">
        <w:rPr>
          <w:rFonts w:asciiTheme="minorHAnsi" w:hAnsiTheme="minorHAnsi" w:cs="Calibri"/>
        </w:rPr>
        <w:t>a</w:t>
      </w:r>
      <w:r w:rsidRPr="00CF72EF">
        <w:rPr>
          <w:rFonts w:asciiTheme="minorHAnsi" w:hAnsiTheme="minorHAnsi" w:cs="Calibri"/>
        </w:rPr>
        <w:t xml:space="preserve"> w umowie sprzedaży odpowiedzialnoś</w:t>
      </w:r>
      <w:r w:rsidR="00BA54BB" w:rsidRPr="00CF72EF">
        <w:rPr>
          <w:rFonts w:asciiTheme="minorHAnsi" w:hAnsiTheme="minorHAnsi" w:cs="Calibri"/>
        </w:rPr>
        <w:t>ć</w:t>
      </w:r>
      <w:r w:rsidRPr="00CF72EF">
        <w:rPr>
          <w:rFonts w:asciiTheme="minorHAnsi" w:hAnsiTheme="minorHAnsi" w:cs="Calibri"/>
        </w:rPr>
        <w:t xml:space="preserve"> z tytułu rękojmi za wady fizyczne na zasadach określonych w art. 558 § 1 Kodeksu Cywilnego.</w:t>
      </w:r>
    </w:p>
    <w:p w14:paraId="51F46751" w14:textId="381A23FD" w:rsidR="00C71C3B" w:rsidRPr="00CF72EF" w:rsidRDefault="00535544" w:rsidP="00EC7ACC">
      <w:pPr>
        <w:pStyle w:val="Akapitzlist"/>
        <w:widowControl/>
        <w:numPr>
          <w:ilvl w:val="0"/>
          <w:numId w:val="13"/>
        </w:numPr>
        <w:tabs>
          <w:tab w:val="left" w:pos="567"/>
        </w:tabs>
        <w:suppressAutoHyphens/>
        <w:spacing w:after="120" w:line="360" w:lineRule="auto"/>
        <w:ind w:left="851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lastRenderedPageBreak/>
        <w:t>Kupujący</w:t>
      </w:r>
      <w:r w:rsidR="00C71C3B" w:rsidRPr="00CF72EF">
        <w:rPr>
          <w:rFonts w:asciiTheme="minorHAnsi" w:hAnsiTheme="minorHAnsi" w:cs="Calibri"/>
        </w:rPr>
        <w:t xml:space="preserve"> zobowiązany jest do niezwłocznego odbioru przedmiotu sprzedaży. Odbiór zostanie potwierdzony protokołem.</w:t>
      </w:r>
    </w:p>
    <w:p w14:paraId="3174CE96" w14:textId="69D2DC5C" w:rsidR="00C71C3B" w:rsidRPr="00CF72EF" w:rsidRDefault="00535544" w:rsidP="00EC7ACC">
      <w:pPr>
        <w:pStyle w:val="Akapitzlist"/>
        <w:widowControl/>
        <w:numPr>
          <w:ilvl w:val="0"/>
          <w:numId w:val="13"/>
        </w:numPr>
        <w:tabs>
          <w:tab w:val="left" w:pos="567"/>
        </w:tabs>
        <w:suppressAutoHyphens/>
        <w:spacing w:after="120" w:line="360" w:lineRule="auto"/>
        <w:ind w:left="851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t>Kupujący</w:t>
      </w:r>
      <w:r w:rsidR="00C71C3B" w:rsidRPr="00CF72EF">
        <w:rPr>
          <w:rFonts w:asciiTheme="minorHAnsi" w:hAnsiTheme="minorHAnsi" w:cs="Calibri"/>
        </w:rPr>
        <w:t xml:space="preserve"> w dniu </w:t>
      </w:r>
      <w:r w:rsidR="00AD03C9" w:rsidRPr="00CF72EF">
        <w:rPr>
          <w:rFonts w:asciiTheme="minorHAnsi" w:hAnsiTheme="minorHAnsi" w:cs="Calibri"/>
        </w:rPr>
        <w:t>odbioru pojazdu</w:t>
      </w:r>
      <w:r w:rsidR="00C71C3B" w:rsidRPr="00CF72EF">
        <w:rPr>
          <w:rFonts w:asciiTheme="minorHAnsi" w:hAnsiTheme="minorHAnsi" w:cs="Calibri"/>
        </w:rPr>
        <w:t xml:space="preserve"> zobowiązuje się złożyć pisemne wypowiedzenie umowy ubezpieczenia OC ze skutkiem wypowiedzenia wynikającym z art. 31</w:t>
      </w:r>
      <w:r w:rsidRPr="00CF72EF">
        <w:rPr>
          <w:rFonts w:asciiTheme="minorHAnsi" w:hAnsiTheme="minorHAnsi" w:cs="Calibri"/>
        </w:rPr>
        <w:t xml:space="preserve"> ust. 1 u</w:t>
      </w:r>
      <w:r w:rsidR="00C71C3B" w:rsidRPr="00CF72EF">
        <w:rPr>
          <w:rFonts w:asciiTheme="minorHAnsi" w:hAnsiTheme="minorHAnsi" w:cs="Calibri"/>
        </w:rPr>
        <w:t>stawy z dnia 22 maja 2003 r. o ubezpieczeniach obowiązkowych, Ubezpieczeniowym Funduszu Gwarancyjnym i Polskim Biurze Ubezpieczycieli Komunikacyjnych (Dz. U. z 202</w:t>
      </w:r>
      <w:r w:rsidR="00E036AE">
        <w:rPr>
          <w:rFonts w:asciiTheme="minorHAnsi" w:hAnsiTheme="minorHAnsi" w:cs="Calibri"/>
        </w:rPr>
        <w:t>5</w:t>
      </w:r>
      <w:r w:rsidR="00C71C3B" w:rsidRPr="00CF72EF">
        <w:rPr>
          <w:rFonts w:asciiTheme="minorHAnsi" w:hAnsiTheme="minorHAnsi" w:cs="Calibri"/>
        </w:rPr>
        <w:t xml:space="preserve"> </w:t>
      </w:r>
      <w:r w:rsidR="00F54C68" w:rsidRPr="00CF72EF">
        <w:rPr>
          <w:rFonts w:asciiTheme="minorHAnsi" w:hAnsiTheme="minorHAnsi" w:cs="Calibri"/>
        </w:rPr>
        <w:t xml:space="preserve">r. </w:t>
      </w:r>
      <w:r w:rsidR="00C71C3B" w:rsidRPr="00CF72EF">
        <w:rPr>
          <w:rFonts w:asciiTheme="minorHAnsi" w:hAnsiTheme="minorHAnsi" w:cs="Calibri"/>
        </w:rPr>
        <w:t xml:space="preserve">poz. </w:t>
      </w:r>
      <w:r w:rsidR="00E036AE">
        <w:rPr>
          <w:rFonts w:asciiTheme="minorHAnsi" w:hAnsiTheme="minorHAnsi" w:cs="Calibri"/>
        </w:rPr>
        <w:t>367</w:t>
      </w:r>
      <w:r w:rsidR="00C71C3B" w:rsidRPr="00CF72EF">
        <w:rPr>
          <w:rFonts w:asciiTheme="minorHAnsi" w:hAnsiTheme="minorHAnsi" w:cs="Calibri"/>
        </w:rPr>
        <w:t>).</w:t>
      </w:r>
    </w:p>
    <w:p w14:paraId="56F46849" w14:textId="65593E06" w:rsidR="00C71C3B" w:rsidRPr="00CF72EF" w:rsidRDefault="00535544" w:rsidP="00EC7ACC">
      <w:pPr>
        <w:pStyle w:val="Akapitzlist"/>
        <w:widowControl/>
        <w:numPr>
          <w:ilvl w:val="0"/>
          <w:numId w:val="13"/>
        </w:numPr>
        <w:tabs>
          <w:tab w:val="left" w:pos="567"/>
        </w:tabs>
        <w:suppressAutoHyphens/>
        <w:spacing w:after="120" w:line="360" w:lineRule="auto"/>
        <w:ind w:left="851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t>w</w:t>
      </w:r>
      <w:r w:rsidR="00C71C3B" w:rsidRPr="00CF72EF">
        <w:rPr>
          <w:rFonts w:asciiTheme="minorHAnsi" w:hAnsiTheme="minorHAnsi" w:cs="Calibri"/>
        </w:rPr>
        <w:t xml:space="preserve">szelkie koszty </w:t>
      </w:r>
      <w:r w:rsidR="00766A2A" w:rsidRPr="00CF72EF">
        <w:rPr>
          <w:rFonts w:asciiTheme="minorHAnsi" w:hAnsiTheme="minorHAnsi" w:cs="Calibri"/>
        </w:rPr>
        <w:t>związane z umow</w:t>
      </w:r>
      <w:r w:rsidRPr="00CF72EF">
        <w:rPr>
          <w:rFonts w:asciiTheme="minorHAnsi" w:hAnsiTheme="minorHAnsi" w:cs="Calibri"/>
        </w:rPr>
        <w:t>ą</w:t>
      </w:r>
      <w:r w:rsidR="00766A2A" w:rsidRPr="00CF72EF">
        <w:rPr>
          <w:rFonts w:asciiTheme="minorHAnsi" w:hAnsiTheme="minorHAnsi" w:cs="Calibri"/>
        </w:rPr>
        <w:t xml:space="preserve"> sprzedaży</w:t>
      </w:r>
      <w:r w:rsidR="00C71C3B" w:rsidRPr="00CF72EF">
        <w:rPr>
          <w:rFonts w:asciiTheme="minorHAnsi" w:hAnsiTheme="minorHAnsi" w:cs="Calibri"/>
        </w:rPr>
        <w:t xml:space="preserve"> obciążają Oferenta.</w:t>
      </w:r>
    </w:p>
    <w:p w14:paraId="7F4EF27B" w14:textId="2BAD56CE" w:rsidR="006F377E" w:rsidRPr="00CF72EF" w:rsidRDefault="00535544" w:rsidP="00EC7ACC">
      <w:pPr>
        <w:pStyle w:val="Akapitzlist"/>
        <w:widowControl/>
        <w:numPr>
          <w:ilvl w:val="0"/>
          <w:numId w:val="13"/>
        </w:numPr>
        <w:tabs>
          <w:tab w:val="left" w:pos="567"/>
        </w:tabs>
        <w:suppressAutoHyphens/>
        <w:spacing w:after="240" w:line="360" w:lineRule="auto"/>
        <w:ind w:left="851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t>wzór u</w:t>
      </w:r>
      <w:r w:rsidR="0057152C" w:rsidRPr="00CF72EF">
        <w:rPr>
          <w:rFonts w:asciiTheme="minorHAnsi" w:hAnsiTheme="minorHAnsi" w:cs="Calibri"/>
        </w:rPr>
        <w:t xml:space="preserve">mowy stanowi załącznik nr </w:t>
      </w:r>
      <w:r w:rsidR="00B83593" w:rsidRPr="00CF72EF">
        <w:rPr>
          <w:rFonts w:asciiTheme="minorHAnsi" w:hAnsiTheme="minorHAnsi" w:cs="Calibri"/>
        </w:rPr>
        <w:t>2</w:t>
      </w:r>
      <w:r w:rsidR="0057152C" w:rsidRPr="00CF72EF">
        <w:rPr>
          <w:rFonts w:asciiTheme="minorHAnsi" w:hAnsiTheme="minorHAnsi" w:cs="Calibri"/>
        </w:rPr>
        <w:t xml:space="preserve"> do niniejszego </w:t>
      </w:r>
      <w:r w:rsidR="00B83593" w:rsidRPr="00CF72EF">
        <w:rPr>
          <w:rFonts w:asciiTheme="minorHAnsi" w:hAnsiTheme="minorHAnsi" w:cs="Calibri"/>
        </w:rPr>
        <w:t>Ogłoszenia</w:t>
      </w:r>
      <w:r w:rsidR="0057152C" w:rsidRPr="00CF72EF">
        <w:rPr>
          <w:rFonts w:asciiTheme="minorHAnsi" w:hAnsiTheme="minorHAnsi" w:cs="Calibri"/>
        </w:rPr>
        <w:t xml:space="preserve">. </w:t>
      </w:r>
      <w:r w:rsidR="006F377E" w:rsidRPr="00CF72EF">
        <w:rPr>
          <w:rFonts w:asciiTheme="minorHAnsi" w:hAnsiTheme="minorHAnsi" w:cs="Calibri"/>
        </w:rPr>
        <w:t xml:space="preserve"> </w:t>
      </w:r>
    </w:p>
    <w:p w14:paraId="12B958D1" w14:textId="6A6717A1" w:rsidR="00F034C3" w:rsidRPr="00CF72EF" w:rsidRDefault="00F034C3" w:rsidP="00EC7ACC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/>
        <w:spacing w:after="120" w:line="360" w:lineRule="auto"/>
        <w:ind w:left="568" w:hanging="284"/>
        <w:rPr>
          <w:rFonts w:asciiTheme="minorHAnsi" w:hAnsiTheme="minorHAnsi" w:cs="Calibri"/>
        </w:rPr>
      </w:pPr>
      <w:r w:rsidRPr="00CF72EF">
        <w:rPr>
          <w:rFonts w:asciiTheme="minorHAnsi" w:hAnsiTheme="minorHAnsi" w:cs="Calibri"/>
        </w:rPr>
        <w:t>Za dni robocze przyjmuje się dni od poniedziałku do piątku, z wyjątkiem dni ustawowo wolnych od pracy wymienionych w ustawie z dnia 18 stycznia 1951 r. o dniach</w:t>
      </w:r>
      <w:r w:rsidR="006C1543" w:rsidRPr="00CF72EF">
        <w:rPr>
          <w:rFonts w:asciiTheme="minorHAnsi" w:hAnsiTheme="minorHAnsi" w:cs="Calibri"/>
        </w:rPr>
        <w:t xml:space="preserve"> wolnych od pracy (Dz. U z 20</w:t>
      </w:r>
      <w:r w:rsidR="00BF5008" w:rsidRPr="00CF72EF">
        <w:rPr>
          <w:rFonts w:asciiTheme="minorHAnsi" w:hAnsiTheme="minorHAnsi" w:cs="Calibri"/>
        </w:rPr>
        <w:t>2</w:t>
      </w:r>
      <w:r w:rsidR="00E036AE">
        <w:rPr>
          <w:rFonts w:asciiTheme="minorHAnsi" w:hAnsiTheme="minorHAnsi" w:cs="Calibri"/>
        </w:rPr>
        <w:t>5</w:t>
      </w:r>
      <w:r w:rsidR="006C1543" w:rsidRPr="00CF72EF">
        <w:rPr>
          <w:rFonts w:asciiTheme="minorHAnsi" w:hAnsiTheme="minorHAnsi" w:cs="Calibri"/>
        </w:rPr>
        <w:t xml:space="preserve"> r. </w:t>
      </w:r>
      <w:r w:rsidR="00A27D81" w:rsidRPr="00CF72EF">
        <w:rPr>
          <w:rFonts w:asciiTheme="minorHAnsi" w:hAnsiTheme="minorHAnsi" w:cs="Calibri"/>
        </w:rPr>
        <w:t>poz</w:t>
      </w:r>
      <w:r w:rsidR="00E036AE">
        <w:rPr>
          <w:rFonts w:asciiTheme="minorHAnsi" w:hAnsiTheme="minorHAnsi" w:cs="Calibri"/>
        </w:rPr>
        <w:t>. 296</w:t>
      </w:r>
      <w:r w:rsidR="00A27D81" w:rsidRPr="00CF72EF">
        <w:rPr>
          <w:rFonts w:asciiTheme="minorHAnsi" w:hAnsiTheme="minorHAnsi" w:cs="Calibri"/>
        </w:rPr>
        <w:t>).</w:t>
      </w:r>
    </w:p>
    <w:p w14:paraId="1C216D98" w14:textId="57726CED" w:rsidR="00A61748" w:rsidRPr="00CF72EF" w:rsidRDefault="00A61748" w:rsidP="002814C9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/>
        <w:spacing w:after="120" w:line="360" w:lineRule="auto"/>
        <w:ind w:left="568" w:hanging="284"/>
        <w:rPr>
          <w:rFonts w:asciiTheme="minorHAnsi" w:hAnsiTheme="minorHAnsi"/>
        </w:rPr>
      </w:pPr>
      <w:bookmarkStart w:id="14" w:name="bookmark14"/>
      <w:r w:rsidRPr="00CF72EF">
        <w:rPr>
          <w:rFonts w:asciiTheme="minorHAnsi" w:hAnsiTheme="minorHAnsi"/>
        </w:rPr>
        <w:t xml:space="preserve">W </w:t>
      </w:r>
      <w:r w:rsidRPr="00CF72EF">
        <w:rPr>
          <w:rFonts w:asciiTheme="minorHAnsi" w:hAnsiTheme="minorHAnsi" w:cs="Calibri"/>
        </w:rPr>
        <w:t>sprawach</w:t>
      </w:r>
      <w:r w:rsidRPr="00CF72EF">
        <w:rPr>
          <w:rFonts w:asciiTheme="minorHAnsi" w:hAnsiTheme="minorHAnsi"/>
        </w:rPr>
        <w:t xml:space="preserve"> nieuregulowanych w </w:t>
      </w:r>
      <w:r w:rsidR="00535544" w:rsidRPr="00CF72EF">
        <w:rPr>
          <w:rFonts w:asciiTheme="minorHAnsi" w:hAnsiTheme="minorHAnsi"/>
        </w:rPr>
        <w:t>o ogłoszeniu o prz</w:t>
      </w:r>
      <w:r w:rsidR="00271A58" w:rsidRPr="00CF72EF">
        <w:rPr>
          <w:rFonts w:asciiTheme="minorHAnsi" w:hAnsiTheme="minorHAnsi"/>
        </w:rPr>
        <w:t>e</w:t>
      </w:r>
      <w:r w:rsidR="00535544" w:rsidRPr="00CF72EF">
        <w:rPr>
          <w:rFonts w:asciiTheme="minorHAnsi" w:hAnsiTheme="minorHAnsi"/>
        </w:rPr>
        <w:t>targu</w:t>
      </w:r>
      <w:r w:rsidRPr="00CF72EF">
        <w:rPr>
          <w:rFonts w:asciiTheme="minorHAnsi" w:hAnsiTheme="minorHAnsi"/>
        </w:rPr>
        <w:t xml:space="preserve"> mają zastosowanie przepisy ustawy z dnia 23 kwietnia 1964 r. Kodeks cywilny (Dz. U. z 202</w:t>
      </w:r>
      <w:r w:rsidR="00B34CC7">
        <w:rPr>
          <w:rFonts w:asciiTheme="minorHAnsi" w:hAnsiTheme="minorHAnsi"/>
        </w:rPr>
        <w:t>4</w:t>
      </w:r>
      <w:r w:rsidR="00F54C68" w:rsidRPr="00CF72EF">
        <w:rPr>
          <w:rFonts w:asciiTheme="minorHAnsi" w:hAnsiTheme="minorHAnsi"/>
        </w:rPr>
        <w:t xml:space="preserve"> r. poz. 1</w:t>
      </w:r>
      <w:r w:rsidR="00B34CC7">
        <w:rPr>
          <w:rFonts w:asciiTheme="minorHAnsi" w:hAnsiTheme="minorHAnsi"/>
        </w:rPr>
        <w:t>061</w:t>
      </w:r>
      <w:r w:rsidRPr="00CF72EF">
        <w:rPr>
          <w:rFonts w:asciiTheme="minorHAnsi" w:hAnsiTheme="minorHAnsi"/>
        </w:rPr>
        <w:t xml:space="preserve"> z </w:t>
      </w:r>
      <w:proofErr w:type="spellStart"/>
      <w:r w:rsidRPr="00CF72EF">
        <w:rPr>
          <w:rFonts w:asciiTheme="minorHAnsi" w:hAnsiTheme="minorHAnsi"/>
        </w:rPr>
        <w:t>późn</w:t>
      </w:r>
      <w:proofErr w:type="spellEnd"/>
      <w:r w:rsidRPr="00CF72EF">
        <w:rPr>
          <w:rFonts w:asciiTheme="minorHAnsi" w:hAnsiTheme="minorHAnsi"/>
        </w:rPr>
        <w:t>. zm.) oraz przepisy prawa powszechnie obowiązującego.</w:t>
      </w:r>
    </w:p>
    <w:p w14:paraId="7BB1944B" w14:textId="09981B43" w:rsidR="006A736D" w:rsidRPr="00CF72EF" w:rsidRDefault="006A736D" w:rsidP="002814C9">
      <w:pPr>
        <w:pStyle w:val="Nagwek21"/>
        <w:widowControl/>
        <w:numPr>
          <w:ilvl w:val="1"/>
          <w:numId w:val="7"/>
        </w:numPr>
        <w:shd w:val="clear" w:color="auto" w:fill="auto"/>
        <w:tabs>
          <w:tab w:val="left" w:pos="442"/>
        </w:tabs>
        <w:suppressAutoHyphens/>
        <w:spacing w:before="0" w:after="120" w:line="36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CF72EF">
        <w:rPr>
          <w:rStyle w:val="Nagwek2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Podstawa </w:t>
      </w:r>
      <w:r w:rsidR="00766A2A" w:rsidRPr="00CF72EF">
        <w:rPr>
          <w:rStyle w:val="Nagwek2"/>
          <w:rFonts w:asciiTheme="minorHAnsi" w:hAnsiTheme="minorHAnsi" w:cstheme="minorHAnsi"/>
          <w:b/>
          <w:bCs/>
          <w:color w:val="000000"/>
          <w:sz w:val="24"/>
          <w:szCs w:val="24"/>
        </w:rPr>
        <w:t>p</w:t>
      </w:r>
      <w:r w:rsidRPr="00CF72EF">
        <w:rPr>
          <w:rFonts w:asciiTheme="minorHAnsi" w:hAnsiTheme="minorHAnsi" w:cstheme="minorHAnsi"/>
          <w:bCs w:val="0"/>
          <w:sz w:val="24"/>
          <w:szCs w:val="24"/>
        </w:rPr>
        <w:t>rawna</w:t>
      </w:r>
      <w:r w:rsidRPr="00CF72EF">
        <w:rPr>
          <w:rStyle w:val="Nagwek2"/>
          <w:rFonts w:asciiTheme="minorHAnsi" w:hAnsiTheme="minorHAnsi" w:cstheme="minorHAnsi"/>
          <w:bCs/>
          <w:color w:val="000000"/>
          <w:sz w:val="24"/>
          <w:szCs w:val="24"/>
        </w:rPr>
        <w:t>.</w:t>
      </w:r>
      <w:bookmarkEnd w:id="14"/>
    </w:p>
    <w:p w14:paraId="6692F5C2" w14:textId="4C05361D" w:rsidR="00065453" w:rsidRPr="00CF72EF" w:rsidRDefault="00D93B93" w:rsidP="00F54C68">
      <w:pPr>
        <w:pStyle w:val="Teksttreci0"/>
        <w:widowControl/>
        <w:shd w:val="clear" w:color="auto" w:fill="auto"/>
        <w:suppressAutoHyphens/>
        <w:spacing w:line="360" w:lineRule="auto"/>
        <w:ind w:left="426" w:firstLine="0"/>
        <w:jc w:val="left"/>
        <w:rPr>
          <w:rStyle w:val="Teksttreci"/>
          <w:rFonts w:asciiTheme="minorHAnsi" w:hAnsiTheme="minorHAnsi"/>
          <w:color w:val="000000"/>
          <w:sz w:val="24"/>
          <w:szCs w:val="24"/>
        </w:rPr>
      </w:pPr>
      <w:r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Rozporządzenie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Rady Ministrów z dnia 21 października 2019 r. w sprawie szczegółowego sposobu</w:t>
      </w:r>
      <w:r w:rsidR="00C626F1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gospodarowania składnikami rzeczowymi majątku ruchomego Skarbu Państwa (</w:t>
      </w:r>
      <w:r w:rsidR="00762A99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Dz. U</w:t>
      </w:r>
      <w:r w:rsidR="00F54C68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. z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20</w:t>
      </w:r>
      <w:r w:rsidR="00BF5008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2</w:t>
      </w:r>
      <w:r w:rsidR="00E036AE">
        <w:rPr>
          <w:rStyle w:val="Teksttreci"/>
          <w:rFonts w:asciiTheme="minorHAnsi" w:hAnsiTheme="minorHAnsi"/>
          <w:color w:val="000000"/>
          <w:sz w:val="24"/>
          <w:szCs w:val="24"/>
        </w:rPr>
        <w:t>5</w:t>
      </w:r>
      <w:r w:rsidR="00F54C68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r.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 xml:space="preserve"> poz. </w:t>
      </w:r>
      <w:r w:rsidR="00952324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2</w:t>
      </w:r>
      <w:r w:rsidR="00E036AE">
        <w:rPr>
          <w:rStyle w:val="Teksttreci"/>
          <w:rFonts w:asciiTheme="minorHAnsi" w:hAnsiTheme="minorHAnsi"/>
          <w:color w:val="000000"/>
          <w:sz w:val="24"/>
          <w:szCs w:val="24"/>
        </w:rPr>
        <w:t>28</w:t>
      </w:r>
      <w:r w:rsidR="006A736D" w:rsidRPr="00CF72EF">
        <w:rPr>
          <w:rStyle w:val="Teksttreci"/>
          <w:rFonts w:asciiTheme="minorHAnsi" w:hAnsiTheme="minorHAnsi"/>
          <w:color w:val="000000"/>
          <w:sz w:val="24"/>
          <w:szCs w:val="24"/>
        </w:rPr>
        <w:t>).</w:t>
      </w:r>
    </w:p>
    <w:p w14:paraId="0839F019" w14:textId="3481FBC4" w:rsidR="00026857" w:rsidRPr="00CF72EF" w:rsidRDefault="00026857" w:rsidP="00EC7ACC">
      <w:pPr>
        <w:pStyle w:val="Nagwek21"/>
        <w:widowControl/>
        <w:numPr>
          <w:ilvl w:val="1"/>
          <w:numId w:val="7"/>
        </w:numPr>
        <w:shd w:val="clear" w:color="auto" w:fill="auto"/>
        <w:tabs>
          <w:tab w:val="left" w:pos="442"/>
        </w:tabs>
        <w:suppressAutoHyphens/>
        <w:spacing w:before="0" w:after="240" w:line="360" w:lineRule="auto"/>
        <w:ind w:left="426" w:hanging="426"/>
        <w:jc w:val="left"/>
        <w:rPr>
          <w:rFonts w:ascii="Calibri" w:hAnsi="Calibri"/>
          <w:b w:val="0"/>
          <w:sz w:val="24"/>
          <w:szCs w:val="24"/>
        </w:rPr>
      </w:pPr>
      <w:r w:rsidRPr="00CF72EF">
        <w:rPr>
          <w:rStyle w:val="Nagwek2"/>
          <w:rFonts w:asciiTheme="minorHAnsi" w:hAnsiTheme="minorHAnsi" w:cstheme="minorHAnsi"/>
          <w:b/>
          <w:color w:val="000000"/>
          <w:sz w:val="24"/>
          <w:szCs w:val="24"/>
        </w:rPr>
        <w:t>Załączniki</w:t>
      </w:r>
      <w:r w:rsidR="00935F74" w:rsidRPr="00CF72EF">
        <w:rPr>
          <w:rFonts w:ascii="Calibri" w:hAnsi="Calibri"/>
          <w:b w:val="0"/>
          <w:sz w:val="24"/>
          <w:szCs w:val="24"/>
        </w:rPr>
        <w:t>.</w:t>
      </w:r>
    </w:p>
    <w:p w14:paraId="2D16D53A" w14:textId="3CF31EE5" w:rsidR="0019716F" w:rsidRPr="00CF72EF" w:rsidRDefault="001849F9" w:rsidP="00EC7ACC">
      <w:pPr>
        <w:pStyle w:val="Akapitzlist"/>
        <w:widowControl/>
        <w:numPr>
          <w:ilvl w:val="0"/>
          <w:numId w:val="14"/>
        </w:numPr>
        <w:tabs>
          <w:tab w:val="left" w:pos="567"/>
        </w:tabs>
        <w:suppressAutoHyphens/>
        <w:spacing w:after="120" w:line="360" w:lineRule="auto"/>
        <w:ind w:left="568" w:hanging="284"/>
        <w:rPr>
          <w:rFonts w:asciiTheme="minorHAnsi" w:hAnsiTheme="minorHAnsi"/>
        </w:rPr>
      </w:pPr>
      <w:r w:rsidRPr="00CF72EF">
        <w:rPr>
          <w:rFonts w:asciiTheme="minorHAnsi" w:hAnsiTheme="minorHAnsi"/>
        </w:rPr>
        <w:t>Formularz</w:t>
      </w:r>
      <w:r w:rsidRPr="00CF72EF">
        <w:rPr>
          <w:rFonts w:ascii="Calibri" w:hAnsi="Calibri"/>
        </w:rPr>
        <w:t xml:space="preserve"> o</w:t>
      </w:r>
      <w:r w:rsidR="0019716F" w:rsidRPr="00CF72EF">
        <w:rPr>
          <w:rFonts w:ascii="Calibri" w:hAnsi="Calibri"/>
        </w:rPr>
        <w:t>fert</w:t>
      </w:r>
      <w:r w:rsidR="00DB6B3F" w:rsidRPr="00CF72EF">
        <w:rPr>
          <w:rFonts w:ascii="Calibri" w:hAnsi="Calibri"/>
        </w:rPr>
        <w:t>y;</w:t>
      </w:r>
    </w:p>
    <w:p w14:paraId="78C5222A" w14:textId="3102FDB0" w:rsidR="001849F9" w:rsidRPr="00CF72EF" w:rsidRDefault="0019716F" w:rsidP="00EC7ACC">
      <w:pPr>
        <w:pStyle w:val="Akapitzlist"/>
        <w:widowControl/>
        <w:numPr>
          <w:ilvl w:val="0"/>
          <w:numId w:val="14"/>
        </w:numPr>
        <w:tabs>
          <w:tab w:val="left" w:pos="567"/>
        </w:tabs>
        <w:suppressAutoHyphens/>
        <w:spacing w:after="120" w:line="360" w:lineRule="auto"/>
        <w:ind w:left="568" w:hanging="284"/>
        <w:rPr>
          <w:rFonts w:asciiTheme="minorHAnsi" w:hAnsiTheme="minorHAnsi"/>
        </w:rPr>
      </w:pPr>
      <w:r w:rsidRPr="00CF72EF">
        <w:rPr>
          <w:rFonts w:asciiTheme="minorHAnsi" w:hAnsiTheme="minorHAnsi"/>
        </w:rPr>
        <w:t>Wzór</w:t>
      </w:r>
      <w:r w:rsidRPr="00CF72EF">
        <w:rPr>
          <w:rFonts w:ascii="Calibri" w:hAnsi="Calibri"/>
        </w:rPr>
        <w:t xml:space="preserve"> </w:t>
      </w:r>
      <w:r w:rsidRPr="00CF72EF">
        <w:rPr>
          <w:rFonts w:asciiTheme="minorHAnsi" w:hAnsiTheme="minorHAnsi"/>
        </w:rPr>
        <w:t>umowy</w:t>
      </w:r>
      <w:r w:rsidR="00766A2A" w:rsidRPr="00CF72EF">
        <w:rPr>
          <w:rFonts w:ascii="Calibri" w:hAnsi="Calibri"/>
        </w:rPr>
        <w:t>;</w:t>
      </w:r>
    </w:p>
    <w:p w14:paraId="6EEA3033" w14:textId="458B0838" w:rsidR="00952831" w:rsidRDefault="00952831" w:rsidP="00EC7ACC">
      <w:pPr>
        <w:pStyle w:val="Akapitzlist"/>
        <w:widowControl/>
        <w:numPr>
          <w:ilvl w:val="0"/>
          <w:numId w:val="14"/>
        </w:numPr>
        <w:tabs>
          <w:tab w:val="left" w:pos="567"/>
        </w:tabs>
        <w:suppressAutoHyphens/>
        <w:spacing w:after="240" w:line="360" w:lineRule="auto"/>
        <w:ind w:left="568" w:hanging="284"/>
        <w:rPr>
          <w:rFonts w:asciiTheme="minorHAnsi" w:hAnsiTheme="minorHAnsi"/>
        </w:rPr>
      </w:pPr>
      <w:r w:rsidRPr="00CF72EF">
        <w:rPr>
          <w:rFonts w:asciiTheme="minorHAnsi" w:hAnsiTheme="minorHAnsi"/>
        </w:rPr>
        <w:t>Opinia rzeczoznawcy;</w:t>
      </w:r>
    </w:p>
    <w:p w14:paraId="5FFED26F" w14:textId="3FFCD499" w:rsidR="006A736D" w:rsidRPr="00CF72EF" w:rsidRDefault="001849F9" w:rsidP="00EC7ACC">
      <w:pPr>
        <w:pStyle w:val="Akapitzlist"/>
        <w:widowControl/>
        <w:numPr>
          <w:ilvl w:val="0"/>
          <w:numId w:val="14"/>
        </w:numPr>
        <w:tabs>
          <w:tab w:val="left" w:pos="567"/>
        </w:tabs>
        <w:suppressAutoHyphens/>
        <w:spacing w:after="240" w:line="360" w:lineRule="auto"/>
        <w:ind w:left="568" w:hanging="284"/>
        <w:rPr>
          <w:rFonts w:asciiTheme="minorHAnsi" w:hAnsiTheme="minorHAnsi"/>
        </w:rPr>
      </w:pPr>
      <w:r w:rsidRPr="00CF72EF">
        <w:rPr>
          <w:rFonts w:asciiTheme="minorHAnsi" w:hAnsiTheme="minorHAnsi"/>
        </w:rPr>
        <w:t>Klauzula</w:t>
      </w:r>
      <w:r w:rsidRPr="00CF72EF">
        <w:rPr>
          <w:rFonts w:ascii="Calibri" w:hAnsi="Calibri"/>
        </w:rPr>
        <w:t xml:space="preserve"> informacyjna</w:t>
      </w:r>
      <w:r w:rsidR="00766A2A" w:rsidRPr="00CF72EF">
        <w:rPr>
          <w:rFonts w:ascii="Calibri" w:hAnsi="Calibri"/>
        </w:rPr>
        <w:t>.</w:t>
      </w:r>
    </w:p>
    <w:sectPr w:rsidR="006A736D" w:rsidRPr="00CF72EF" w:rsidSect="0052205D">
      <w:headerReference w:type="default" r:id="rId10"/>
      <w:footerReference w:type="default" r:id="rId11"/>
      <w:footnotePr>
        <w:numRestart w:val="eachPage"/>
      </w:footnotePr>
      <w:pgSz w:w="11909" w:h="16834"/>
      <w:pgMar w:top="1031" w:right="1419" w:bottom="998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0AFA9" w14:textId="77777777" w:rsidR="005C7443" w:rsidRDefault="005C744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702D7159" w14:textId="77777777" w:rsidR="005C7443" w:rsidRDefault="005C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CE14" w14:textId="29436F12" w:rsidR="00526BF1" w:rsidRDefault="007D1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0288" behindDoc="1" locked="0" layoutInCell="1" allowOverlap="1" wp14:anchorId="7AF95FE6" wp14:editId="7E94B07C">
              <wp:simplePos x="0" y="0"/>
              <wp:positionH relativeFrom="page">
                <wp:posOffset>7023735</wp:posOffset>
              </wp:positionH>
              <wp:positionV relativeFrom="paragraph">
                <wp:posOffset>-570230</wp:posOffset>
              </wp:positionV>
              <wp:extent cx="67310" cy="138430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BF68B" w14:textId="77777777" w:rsidR="00526BF1" w:rsidRDefault="00526BF1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627B" w:rsidRPr="0029627B">
                            <w:rPr>
                              <w:rStyle w:val="NagweklubstopkaArial"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3.05pt;margin-top:-44.9pt;width:5.3pt;height:10.9pt;z-index:-25165619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p0rAIAAKw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" filled="f" stroked="f">
              <v:textbox style="mso-fit-shape-to-text:t" inset="0,0,0,0">
                <w:txbxContent>
                  <w:p w14:paraId="56ABF68B" w14:textId="77777777" w:rsidR="00526BF1" w:rsidRDefault="00526BF1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627B" w:rsidRPr="0029627B">
                      <w:rPr>
                        <w:rStyle w:val="NagweklubstopkaArial"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9E6FA" w14:textId="77777777" w:rsidR="005C7443" w:rsidRDefault="005C744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467B9C95" w14:textId="77777777" w:rsidR="005C7443" w:rsidRDefault="005C7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D3D4F" w14:textId="489CCC51" w:rsidR="00526BF1" w:rsidRDefault="007D11B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 wp14:anchorId="59ED2D8D" wp14:editId="1C6422EE">
              <wp:simplePos x="0" y="0"/>
              <wp:positionH relativeFrom="page">
                <wp:posOffset>443230</wp:posOffset>
              </wp:positionH>
              <wp:positionV relativeFrom="paragraph">
                <wp:posOffset>481965</wp:posOffset>
              </wp:positionV>
              <wp:extent cx="57785" cy="146050"/>
              <wp:effectExtent l="0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7D637" w14:textId="77777777" w:rsidR="00526BF1" w:rsidRDefault="00526BF1">
                          <w:pPr>
                            <w:pStyle w:val="Nagweklubstopka0"/>
                            <w:shd w:val="clear" w:color="auto" w:fill="auto"/>
                            <w:jc w:val="cent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9pt;margin-top:37.95pt;width:4.55pt;height:11.5pt;z-index:-2516582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8eqQIAAKU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" filled="f" stroked="f">
              <v:textbox style="mso-fit-shape-to-text:t" inset="0,0,0,0">
                <w:txbxContent>
                  <w:p w14:paraId="2597D637" w14:textId="77777777" w:rsidR="00526BF1" w:rsidRDefault="00526BF1">
                    <w:pPr>
                      <w:pStyle w:val="Nagweklubstopka0"/>
                      <w:shd w:val="clear" w:color="auto" w:fill="auto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A1CCBA2E"/>
    <w:lvl w:ilvl="0">
      <w:start w:val="3"/>
      <w:numFmt w:val="decimal"/>
      <w:lvlText w:val="%1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3FBCA05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168253A"/>
    <w:multiLevelType w:val="hybridMultilevel"/>
    <w:tmpl w:val="C4F44354"/>
    <w:lvl w:ilvl="0" w:tplc="F72C06AE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>
    <w:nsid w:val="06691E14"/>
    <w:multiLevelType w:val="multilevel"/>
    <w:tmpl w:val="FFFFFFFF"/>
    <w:lvl w:ilvl="0">
      <w:start w:val="3"/>
      <w:numFmt w:val="bullet"/>
      <w:lvlText w:val="-"/>
      <w:lvlJc w:val="left"/>
      <w:rPr>
        <w:rFonts w:ascii="Simplified Arabic Fixed" w:hAnsi="Simplified Arabic Fixed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2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183021CA"/>
    <w:multiLevelType w:val="hybridMultilevel"/>
    <w:tmpl w:val="D14260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F6A3136"/>
    <w:multiLevelType w:val="hybridMultilevel"/>
    <w:tmpl w:val="F58479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2FA76831"/>
    <w:multiLevelType w:val="hybridMultilevel"/>
    <w:tmpl w:val="C08A0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2C44"/>
    <w:multiLevelType w:val="multilevel"/>
    <w:tmpl w:val="331C0F56"/>
    <w:lvl w:ilvl="0">
      <w:start w:val="1"/>
      <w:numFmt w:val="lowerLetter"/>
      <w:lvlText w:val="%1)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31E00F68"/>
    <w:multiLevelType w:val="multilevel"/>
    <w:tmpl w:val="3FBCA05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339E760A"/>
    <w:multiLevelType w:val="hybridMultilevel"/>
    <w:tmpl w:val="5282A70A"/>
    <w:lvl w:ilvl="0" w:tplc="F72C06AE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35443535"/>
    <w:multiLevelType w:val="hybridMultilevel"/>
    <w:tmpl w:val="F58479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36470365"/>
    <w:multiLevelType w:val="hybridMultilevel"/>
    <w:tmpl w:val="E36EA2C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6926B6"/>
    <w:multiLevelType w:val="hybridMultilevel"/>
    <w:tmpl w:val="6DCC9D9C"/>
    <w:lvl w:ilvl="0" w:tplc="873EEB0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8227C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945B82"/>
    <w:multiLevelType w:val="multilevel"/>
    <w:tmpl w:val="331C0F56"/>
    <w:lvl w:ilvl="0">
      <w:start w:val="1"/>
      <w:numFmt w:val="lowerLetter"/>
      <w:lvlText w:val="%1)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8"/>
      <w:numFmt w:val="decimal"/>
      <w:lvlText w:val="%2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>
    <w:nsid w:val="54A61C59"/>
    <w:multiLevelType w:val="hybridMultilevel"/>
    <w:tmpl w:val="D9621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2B78C5"/>
    <w:multiLevelType w:val="hybridMultilevel"/>
    <w:tmpl w:val="D9621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52596B"/>
    <w:multiLevelType w:val="hybridMultilevel"/>
    <w:tmpl w:val="284E7C8C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>
    <w:nsid w:val="63741E4A"/>
    <w:multiLevelType w:val="hybridMultilevel"/>
    <w:tmpl w:val="D9621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8E577A9"/>
    <w:multiLevelType w:val="hybridMultilevel"/>
    <w:tmpl w:val="D9621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7927E01"/>
    <w:multiLevelType w:val="hybridMultilevel"/>
    <w:tmpl w:val="D9621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9"/>
  </w:num>
  <w:num w:numId="9">
    <w:abstractNumId w:val="13"/>
  </w:num>
  <w:num w:numId="10">
    <w:abstractNumId w:val="21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8"/>
  </w:num>
  <w:num w:numId="21">
    <w:abstractNumId w:val="11"/>
  </w:num>
  <w:num w:numId="22">
    <w:abstractNumId w:val="4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532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F0"/>
    <w:rsid w:val="00003F93"/>
    <w:rsid w:val="0001044E"/>
    <w:rsid w:val="00010E66"/>
    <w:rsid w:val="00026857"/>
    <w:rsid w:val="00031A9F"/>
    <w:rsid w:val="0004050B"/>
    <w:rsid w:val="00052524"/>
    <w:rsid w:val="00065453"/>
    <w:rsid w:val="000864D8"/>
    <w:rsid w:val="000C3BB7"/>
    <w:rsid w:val="000D1CE2"/>
    <w:rsid w:val="000D5DDF"/>
    <w:rsid w:val="000D6CA4"/>
    <w:rsid w:val="000E0D2E"/>
    <w:rsid w:val="000E16D4"/>
    <w:rsid w:val="000F13A5"/>
    <w:rsid w:val="000F341D"/>
    <w:rsid w:val="000F46DC"/>
    <w:rsid w:val="000F5B7A"/>
    <w:rsid w:val="001033FF"/>
    <w:rsid w:val="00107D21"/>
    <w:rsid w:val="00113C22"/>
    <w:rsid w:val="001338DE"/>
    <w:rsid w:val="00152E36"/>
    <w:rsid w:val="00157559"/>
    <w:rsid w:val="001849F9"/>
    <w:rsid w:val="00187B1B"/>
    <w:rsid w:val="0019716F"/>
    <w:rsid w:val="001D15B7"/>
    <w:rsid w:val="001D17B4"/>
    <w:rsid w:val="002003EA"/>
    <w:rsid w:val="00205602"/>
    <w:rsid w:val="0024571C"/>
    <w:rsid w:val="0025644F"/>
    <w:rsid w:val="00257D30"/>
    <w:rsid w:val="00260878"/>
    <w:rsid w:val="00266E04"/>
    <w:rsid w:val="00271A58"/>
    <w:rsid w:val="00272928"/>
    <w:rsid w:val="00277EBA"/>
    <w:rsid w:val="002814C9"/>
    <w:rsid w:val="00287D8C"/>
    <w:rsid w:val="002913E6"/>
    <w:rsid w:val="00292CC8"/>
    <w:rsid w:val="002954BC"/>
    <w:rsid w:val="00295FF1"/>
    <w:rsid w:val="0029627B"/>
    <w:rsid w:val="002A27D2"/>
    <w:rsid w:val="002E0748"/>
    <w:rsid w:val="002E2252"/>
    <w:rsid w:val="002E6F51"/>
    <w:rsid w:val="002E7EB0"/>
    <w:rsid w:val="002F6334"/>
    <w:rsid w:val="00300595"/>
    <w:rsid w:val="00306551"/>
    <w:rsid w:val="00314C28"/>
    <w:rsid w:val="0031753D"/>
    <w:rsid w:val="003264E5"/>
    <w:rsid w:val="00331292"/>
    <w:rsid w:val="003319BA"/>
    <w:rsid w:val="00336B2C"/>
    <w:rsid w:val="0034317B"/>
    <w:rsid w:val="0036103C"/>
    <w:rsid w:val="0036305E"/>
    <w:rsid w:val="00382716"/>
    <w:rsid w:val="00383F01"/>
    <w:rsid w:val="00385D06"/>
    <w:rsid w:val="00391E30"/>
    <w:rsid w:val="003A26B0"/>
    <w:rsid w:val="003A384C"/>
    <w:rsid w:val="003A562C"/>
    <w:rsid w:val="003A723F"/>
    <w:rsid w:val="003B1187"/>
    <w:rsid w:val="003C208A"/>
    <w:rsid w:val="003E3C01"/>
    <w:rsid w:val="003F10B1"/>
    <w:rsid w:val="003F49F1"/>
    <w:rsid w:val="00403555"/>
    <w:rsid w:val="00404ACA"/>
    <w:rsid w:val="004244BE"/>
    <w:rsid w:val="00435638"/>
    <w:rsid w:val="004563C1"/>
    <w:rsid w:val="00457A40"/>
    <w:rsid w:val="00485232"/>
    <w:rsid w:val="004A01C2"/>
    <w:rsid w:val="004B0AED"/>
    <w:rsid w:val="004B3A68"/>
    <w:rsid w:val="004B4A2F"/>
    <w:rsid w:val="004B53CF"/>
    <w:rsid w:val="004B5565"/>
    <w:rsid w:val="004C4071"/>
    <w:rsid w:val="004D0A6F"/>
    <w:rsid w:val="004E1E39"/>
    <w:rsid w:val="0052205D"/>
    <w:rsid w:val="00526BF1"/>
    <w:rsid w:val="00535544"/>
    <w:rsid w:val="00562D9B"/>
    <w:rsid w:val="0057152C"/>
    <w:rsid w:val="00590367"/>
    <w:rsid w:val="005C2016"/>
    <w:rsid w:val="005C5304"/>
    <w:rsid w:val="005C7443"/>
    <w:rsid w:val="005F247D"/>
    <w:rsid w:val="005F4670"/>
    <w:rsid w:val="005F4736"/>
    <w:rsid w:val="005F4921"/>
    <w:rsid w:val="005F7176"/>
    <w:rsid w:val="006069DA"/>
    <w:rsid w:val="00621D6D"/>
    <w:rsid w:val="0062574C"/>
    <w:rsid w:val="0065794B"/>
    <w:rsid w:val="00663261"/>
    <w:rsid w:val="0066336D"/>
    <w:rsid w:val="00675705"/>
    <w:rsid w:val="00677A94"/>
    <w:rsid w:val="006808A8"/>
    <w:rsid w:val="00686EC1"/>
    <w:rsid w:val="006919C7"/>
    <w:rsid w:val="006A736D"/>
    <w:rsid w:val="006C1543"/>
    <w:rsid w:val="006D3536"/>
    <w:rsid w:val="006F377E"/>
    <w:rsid w:val="006F5F25"/>
    <w:rsid w:val="0071307E"/>
    <w:rsid w:val="00714455"/>
    <w:rsid w:val="00714537"/>
    <w:rsid w:val="007169EE"/>
    <w:rsid w:val="00725749"/>
    <w:rsid w:val="00726277"/>
    <w:rsid w:val="00747C98"/>
    <w:rsid w:val="00762A99"/>
    <w:rsid w:val="00766A2A"/>
    <w:rsid w:val="00766D16"/>
    <w:rsid w:val="007710A9"/>
    <w:rsid w:val="007733C3"/>
    <w:rsid w:val="0079364E"/>
    <w:rsid w:val="007A1FD6"/>
    <w:rsid w:val="007A257A"/>
    <w:rsid w:val="007A4B08"/>
    <w:rsid w:val="007A54A3"/>
    <w:rsid w:val="007A70C6"/>
    <w:rsid w:val="007A7B69"/>
    <w:rsid w:val="007C76A7"/>
    <w:rsid w:val="007D11BB"/>
    <w:rsid w:val="007D548C"/>
    <w:rsid w:val="007E0CF5"/>
    <w:rsid w:val="007F2333"/>
    <w:rsid w:val="007F5F21"/>
    <w:rsid w:val="007F6638"/>
    <w:rsid w:val="0080330D"/>
    <w:rsid w:val="00806927"/>
    <w:rsid w:val="00825F7E"/>
    <w:rsid w:val="00835C6A"/>
    <w:rsid w:val="00851E48"/>
    <w:rsid w:val="00862D32"/>
    <w:rsid w:val="00867A71"/>
    <w:rsid w:val="008A28D5"/>
    <w:rsid w:val="008A6FF4"/>
    <w:rsid w:val="008E2D8E"/>
    <w:rsid w:val="008E75CF"/>
    <w:rsid w:val="008F45DA"/>
    <w:rsid w:val="00907743"/>
    <w:rsid w:val="009253FD"/>
    <w:rsid w:val="00927AF0"/>
    <w:rsid w:val="00931494"/>
    <w:rsid w:val="00935F74"/>
    <w:rsid w:val="009415C9"/>
    <w:rsid w:val="00942DA7"/>
    <w:rsid w:val="00950AE4"/>
    <w:rsid w:val="00952324"/>
    <w:rsid w:val="00952831"/>
    <w:rsid w:val="00967620"/>
    <w:rsid w:val="00977E58"/>
    <w:rsid w:val="00991EF7"/>
    <w:rsid w:val="00992660"/>
    <w:rsid w:val="00994D70"/>
    <w:rsid w:val="00995B63"/>
    <w:rsid w:val="009B2CB9"/>
    <w:rsid w:val="009F47A2"/>
    <w:rsid w:val="00A024E9"/>
    <w:rsid w:val="00A07D78"/>
    <w:rsid w:val="00A138E4"/>
    <w:rsid w:val="00A2428E"/>
    <w:rsid w:val="00A27D81"/>
    <w:rsid w:val="00A369F0"/>
    <w:rsid w:val="00A41CE5"/>
    <w:rsid w:val="00A544FC"/>
    <w:rsid w:val="00A55CDA"/>
    <w:rsid w:val="00A61748"/>
    <w:rsid w:val="00A648A4"/>
    <w:rsid w:val="00A70B59"/>
    <w:rsid w:val="00A743F1"/>
    <w:rsid w:val="00A821DA"/>
    <w:rsid w:val="00A82E00"/>
    <w:rsid w:val="00A85803"/>
    <w:rsid w:val="00A97AAF"/>
    <w:rsid w:val="00AC27EF"/>
    <w:rsid w:val="00AD03C9"/>
    <w:rsid w:val="00AF19B5"/>
    <w:rsid w:val="00B10788"/>
    <w:rsid w:val="00B22E5D"/>
    <w:rsid w:val="00B34CC7"/>
    <w:rsid w:val="00B3668D"/>
    <w:rsid w:val="00B41485"/>
    <w:rsid w:val="00B5773F"/>
    <w:rsid w:val="00B57DEB"/>
    <w:rsid w:val="00B57F22"/>
    <w:rsid w:val="00B6657F"/>
    <w:rsid w:val="00B757B9"/>
    <w:rsid w:val="00B83593"/>
    <w:rsid w:val="00BA54BB"/>
    <w:rsid w:val="00BB3674"/>
    <w:rsid w:val="00BB6740"/>
    <w:rsid w:val="00BC53B0"/>
    <w:rsid w:val="00BE0914"/>
    <w:rsid w:val="00BE156E"/>
    <w:rsid w:val="00BE4DE0"/>
    <w:rsid w:val="00BF5008"/>
    <w:rsid w:val="00BF73D9"/>
    <w:rsid w:val="00C02620"/>
    <w:rsid w:val="00C027DC"/>
    <w:rsid w:val="00C0488B"/>
    <w:rsid w:val="00C114AE"/>
    <w:rsid w:val="00C1293B"/>
    <w:rsid w:val="00C169BE"/>
    <w:rsid w:val="00C23311"/>
    <w:rsid w:val="00C51DB1"/>
    <w:rsid w:val="00C626F1"/>
    <w:rsid w:val="00C71C3B"/>
    <w:rsid w:val="00CA115C"/>
    <w:rsid w:val="00CA7B65"/>
    <w:rsid w:val="00CB0A12"/>
    <w:rsid w:val="00CD0914"/>
    <w:rsid w:val="00CD1BD8"/>
    <w:rsid w:val="00CF012D"/>
    <w:rsid w:val="00CF2D45"/>
    <w:rsid w:val="00CF72EF"/>
    <w:rsid w:val="00D208AD"/>
    <w:rsid w:val="00D21C79"/>
    <w:rsid w:val="00D2621A"/>
    <w:rsid w:val="00D3122E"/>
    <w:rsid w:val="00D4092E"/>
    <w:rsid w:val="00D45034"/>
    <w:rsid w:val="00D47022"/>
    <w:rsid w:val="00D500B5"/>
    <w:rsid w:val="00D55F2B"/>
    <w:rsid w:val="00D609CC"/>
    <w:rsid w:val="00D615FD"/>
    <w:rsid w:val="00D71C9C"/>
    <w:rsid w:val="00D87150"/>
    <w:rsid w:val="00D916DA"/>
    <w:rsid w:val="00D93B93"/>
    <w:rsid w:val="00DB6B3F"/>
    <w:rsid w:val="00DD0623"/>
    <w:rsid w:val="00DE0483"/>
    <w:rsid w:val="00DF04F5"/>
    <w:rsid w:val="00DF1423"/>
    <w:rsid w:val="00DF17F0"/>
    <w:rsid w:val="00E036AE"/>
    <w:rsid w:val="00E417E6"/>
    <w:rsid w:val="00E46C74"/>
    <w:rsid w:val="00E70546"/>
    <w:rsid w:val="00E80AC3"/>
    <w:rsid w:val="00E81367"/>
    <w:rsid w:val="00E901B9"/>
    <w:rsid w:val="00E91E32"/>
    <w:rsid w:val="00E962EF"/>
    <w:rsid w:val="00EC0B6F"/>
    <w:rsid w:val="00EC1148"/>
    <w:rsid w:val="00EC3897"/>
    <w:rsid w:val="00EC6605"/>
    <w:rsid w:val="00EC7ACC"/>
    <w:rsid w:val="00ED31B0"/>
    <w:rsid w:val="00ED495D"/>
    <w:rsid w:val="00ED55F5"/>
    <w:rsid w:val="00F034C3"/>
    <w:rsid w:val="00F04076"/>
    <w:rsid w:val="00F14AF0"/>
    <w:rsid w:val="00F23F3B"/>
    <w:rsid w:val="00F319BE"/>
    <w:rsid w:val="00F459B6"/>
    <w:rsid w:val="00F54C68"/>
    <w:rsid w:val="00F87186"/>
    <w:rsid w:val="00F8792D"/>
    <w:rsid w:val="00FB1239"/>
    <w:rsid w:val="00FB2F6E"/>
    <w:rsid w:val="00FB553C"/>
    <w:rsid w:val="00FC676F"/>
    <w:rsid w:val="00FF02E4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9330C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9C7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basedOn w:val="Domylnaczcionkaakapitu"/>
    <w:link w:val="Stopka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Arial">
    <w:name w:val="Nagłówek lub stopka + Arial"/>
    <w:aliases w:val="9,5 pt"/>
    <w:basedOn w:val="Nagweklubstopka"/>
    <w:uiPriority w:val="99"/>
    <w:rPr>
      <w:rFonts w:ascii="Arial" w:hAnsi="Arial" w:cs="Arial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Pogrubienie2">
    <w:name w:val="Tekst treści + Pogrubienie2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Pogrubienie1">
    <w:name w:val="Tekst treści + Pogrubienie1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Arial" w:hAnsi="Arial" w:cs="Arial"/>
      <w:sz w:val="16"/>
      <w:szCs w:val="16"/>
      <w:u w:val="none"/>
    </w:rPr>
  </w:style>
  <w:style w:type="character" w:styleId="Pogrubienie">
    <w:name w:val="Strong"/>
    <w:aliases w:val="Nagłówek lub stopka + Arial1,8,5 pt1"/>
    <w:basedOn w:val="Nagweklubstopka"/>
    <w:uiPriority w:val="99"/>
    <w:qFormat/>
    <w:rPr>
      <w:rFonts w:ascii="Arial" w:hAnsi="Arial" w:cs="Arial"/>
      <w:b/>
      <w:bCs/>
      <w:sz w:val="17"/>
      <w:szCs w:val="17"/>
      <w:u w:val="none"/>
    </w:rPr>
  </w:style>
  <w:style w:type="character" w:customStyle="1" w:styleId="Nagwek20">
    <w:name w:val="Nagłówek #2"/>
    <w:basedOn w:val="Nagwek2"/>
    <w:uiPriority w:val="99"/>
    <w:rPr>
      <w:rFonts w:ascii="Arial" w:hAnsi="Arial" w:cs="Arial"/>
      <w:b/>
      <w:bCs/>
      <w:sz w:val="18"/>
      <w:szCs w:val="18"/>
      <w:u w:val="single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line="240" w:lineRule="exact"/>
      <w:jc w:val="both"/>
    </w:pPr>
    <w:rPr>
      <w:rFonts w:ascii="Arial" w:hAnsi="Arial" w:cs="Arial"/>
      <w:color w:val="auto"/>
      <w:sz w:val="16"/>
      <w:szCs w:val="16"/>
    </w:rPr>
  </w:style>
  <w:style w:type="character" w:customStyle="1" w:styleId="StopkaZnak">
    <w:name w:val="Stopka Znak"/>
    <w:basedOn w:val="Domylnaczcionkaakapitu"/>
    <w:uiPriority w:val="99"/>
    <w:semiHidden/>
    <w:rPr>
      <w:color w:val="000000"/>
    </w:rPr>
  </w:style>
  <w:style w:type="character" w:customStyle="1" w:styleId="StopkaZnak18">
    <w:name w:val="Stopka Znak18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7">
    <w:name w:val="Stopka Znak17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6">
    <w:name w:val="Stopka Znak16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5">
    <w:name w:val="Stopka Znak15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4">
    <w:name w:val="Stopka Znak14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3">
    <w:name w:val="Stopka Znak13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2">
    <w:name w:val="Stopka Znak12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1">
    <w:name w:val="Stopka Znak11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0">
    <w:name w:val="Stopka Znak10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9">
    <w:name w:val="Stopka Znak9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8">
    <w:name w:val="Stopka Znak8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7">
    <w:name w:val="Stopka Znak7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6">
    <w:name w:val="Stopka Znak6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5">
    <w:name w:val="Stopka Znak5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4">
    <w:name w:val="Stopka Znak4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3">
    <w:name w:val="Stopka Znak3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2">
    <w:name w:val="Stopka Znak2"/>
    <w:basedOn w:val="Domylnaczcionkaakapitu"/>
    <w:uiPriority w:val="99"/>
    <w:semiHidden/>
    <w:rPr>
      <w:rFonts w:cs="Times New Roman"/>
      <w:color w:val="000000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after="720" w:line="293" w:lineRule="exact"/>
      <w:jc w:val="center"/>
      <w:outlineLvl w:val="0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Nagwek21">
    <w:name w:val="Nagłówek #21"/>
    <w:basedOn w:val="Normalny"/>
    <w:link w:val="Nagwek2"/>
    <w:uiPriority w:val="99"/>
    <w:pPr>
      <w:shd w:val="clear" w:color="auto" w:fill="FFFFFF"/>
      <w:spacing w:before="720" w:line="269" w:lineRule="exact"/>
      <w:ind w:hanging="280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after="240" w:line="269" w:lineRule="exact"/>
      <w:ind w:hanging="3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6"/>
      <w:szCs w:val="16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B22E5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95FF1"/>
    <w:rPr>
      <w:rFonts w:cs="Times New Roman"/>
      <w:color w:val="000000"/>
    </w:rPr>
  </w:style>
  <w:style w:type="character" w:styleId="Hipercze">
    <w:name w:val="Hyperlink"/>
    <w:basedOn w:val="Domylnaczcionkaakapitu"/>
    <w:uiPriority w:val="99"/>
    <w:rsid w:val="00257D30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2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57B9"/>
    <w:rPr>
      <w:rFonts w:cs="Times New Roman"/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919C7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locked/>
    <w:rsid w:val="00B10788"/>
    <w:rPr>
      <w:color w:val="000000"/>
    </w:rPr>
  </w:style>
  <w:style w:type="paragraph" w:customStyle="1" w:styleId="Standardowy0">
    <w:name w:val="Standardowy.+"/>
    <w:link w:val="StandardowyZnak"/>
    <w:rsid w:val="00D47022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StandardowyZnak">
    <w:name w:val="Standardowy.+ Znak"/>
    <w:link w:val="Standardowy0"/>
    <w:locked/>
    <w:rsid w:val="00D47022"/>
    <w:rPr>
      <w:rFonts w:ascii="Arial" w:hAnsi="Arial" w:cs="Arial"/>
      <w:lang w:eastAsia="ar-SA"/>
    </w:rPr>
  </w:style>
  <w:style w:type="character" w:styleId="UyteHipercze">
    <w:name w:val="FollowedHyperlink"/>
    <w:basedOn w:val="Domylnaczcionkaakapitu"/>
    <w:uiPriority w:val="99"/>
    <w:rsid w:val="0024571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rsid w:val="00725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257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9C7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basedOn w:val="Domylnaczcionkaakapitu"/>
    <w:link w:val="Stopka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Arial">
    <w:name w:val="Nagłówek lub stopka + Arial"/>
    <w:aliases w:val="9,5 pt"/>
    <w:basedOn w:val="Nagweklubstopka"/>
    <w:uiPriority w:val="99"/>
    <w:rPr>
      <w:rFonts w:ascii="Arial" w:hAnsi="Arial" w:cs="Arial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Pogrubienie2">
    <w:name w:val="Tekst treści + Pogrubienie2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Pogrubienie1">
    <w:name w:val="Tekst treści + Pogrubienie1"/>
    <w:basedOn w:val="Teksttreci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Arial" w:hAnsi="Arial" w:cs="Arial"/>
      <w:sz w:val="16"/>
      <w:szCs w:val="16"/>
      <w:u w:val="none"/>
    </w:rPr>
  </w:style>
  <w:style w:type="character" w:styleId="Pogrubienie">
    <w:name w:val="Strong"/>
    <w:aliases w:val="Nagłówek lub stopka + Arial1,8,5 pt1"/>
    <w:basedOn w:val="Nagweklubstopka"/>
    <w:uiPriority w:val="99"/>
    <w:qFormat/>
    <w:rPr>
      <w:rFonts w:ascii="Arial" w:hAnsi="Arial" w:cs="Arial"/>
      <w:b/>
      <w:bCs/>
      <w:sz w:val="17"/>
      <w:szCs w:val="17"/>
      <w:u w:val="none"/>
    </w:rPr>
  </w:style>
  <w:style w:type="character" w:customStyle="1" w:styleId="Nagwek20">
    <w:name w:val="Nagłówek #2"/>
    <w:basedOn w:val="Nagwek2"/>
    <w:uiPriority w:val="99"/>
    <w:rPr>
      <w:rFonts w:ascii="Arial" w:hAnsi="Arial" w:cs="Arial"/>
      <w:b/>
      <w:bCs/>
      <w:sz w:val="18"/>
      <w:szCs w:val="18"/>
      <w:u w:val="single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line="240" w:lineRule="exact"/>
      <w:jc w:val="both"/>
    </w:pPr>
    <w:rPr>
      <w:rFonts w:ascii="Arial" w:hAnsi="Arial" w:cs="Arial"/>
      <w:color w:val="auto"/>
      <w:sz w:val="16"/>
      <w:szCs w:val="16"/>
    </w:rPr>
  </w:style>
  <w:style w:type="character" w:customStyle="1" w:styleId="StopkaZnak">
    <w:name w:val="Stopka Znak"/>
    <w:basedOn w:val="Domylnaczcionkaakapitu"/>
    <w:uiPriority w:val="99"/>
    <w:semiHidden/>
    <w:rPr>
      <w:color w:val="000000"/>
    </w:rPr>
  </w:style>
  <w:style w:type="character" w:customStyle="1" w:styleId="StopkaZnak18">
    <w:name w:val="Stopka Znak18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7">
    <w:name w:val="Stopka Znak17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6">
    <w:name w:val="Stopka Znak16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5">
    <w:name w:val="Stopka Znak15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4">
    <w:name w:val="Stopka Znak14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3">
    <w:name w:val="Stopka Znak13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2">
    <w:name w:val="Stopka Znak12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1">
    <w:name w:val="Stopka Znak11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10">
    <w:name w:val="Stopka Znak10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9">
    <w:name w:val="Stopka Znak9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8">
    <w:name w:val="Stopka Znak8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7">
    <w:name w:val="Stopka Znak7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6">
    <w:name w:val="Stopka Znak6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5">
    <w:name w:val="Stopka Znak5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4">
    <w:name w:val="Stopka Znak4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3">
    <w:name w:val="Stopka Znak3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2">
    <w:name w:val="Stopka Znak2"/>
    <w:basedOn w:val="Domylnaczcionkaakapitu"/>
    <w:uiPriority w:val="99"/>
    <w:semiHidden/>
    <w:rPr>
      <w:rFonts w:cs="Times New Roman"/>
      <w:color w:val="000000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after="720" w:line="293" w:lineRule="exact"/>
      <w:jc w:val="center"/>
      <w:outlineLvl w:val="0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Nagwek21">
    <w:name w:val="Nagłówek #21"/>
    <w:basedOn w:val="Normalny"/>
    <w:link w:val="Nagwek2"/>
    <w:uiPriority w:val="99"/>
    <w:pPr>
      <w:shd w:val="clear" w:color="auto" w:fill="FFFFFF"/>
      <w:spacing w:before="720" w:line="269" w:lineRule="exact"/>
      <w:ind w:hanging="280"/>
      <w:jc w:val="both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after="240" w:line="269" w:lineRule="exact"/>
      <w:ind w:hanging="3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6"/>
      <w:szCs w:val="16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B22E5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95FF1"/>
    <w:rPr>
      <w:rFonts w:cs="Times New Roman"/>
      <w:color w:val="000000"/>
    </w:rPr>
  </w:style>
  <w:style w:type="character" w:styleId="Hipercze">
    <w:name w:val="Hyperlink"/>
    <w:basedOn w:val="Domylnaczcionkaakapitu"/>
    <w:uiPriority w:val="99"/>
    <w:rsid w:val="00257D30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2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57B9"/>
    <w:rPr>
      <w:rFonts w:cs="Times New Roman"/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919C7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locked/>
    <w:rsid w:val="00B10788"/>
    <w:rPr>
      <w:color w:val="000000"/>
    </w:rPr>
  </w:style>
  <w:style w:type="paragraph" w:customStyle="1" w:styleId="Standardowy0">
    <w:name w:val="Standardowy.+"/>
    <w:link w:val="StandardowyZnak"/>
    <w:rsid w:val="00D47022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StandardowyZnak">
    <w:name w:val="Standardowy.+ Znak"/>
    <w:link w:val="Standardowy0"/>
    <w:locked/>
    <w:rsid w:val="00D47022"/>
    <w:rPr>
      <w:rFonts w:ascii="Arial" w:hAnsi="Arial" w:cs="Arial"/>
      <w:lang w:eastAsia="ar-SA"/>
    </w:rPr>
  </w:style>
  <w:style w:type="character" w:styleId="UyteHipercze">
    <w:name w:val="FollowedHyperlink"/>
    <w:basedOn w:val="Domylnaczcionkaakapitu"/>
    <w:uiPriority w:val="99"/>
    <w:rsid w:val="0024571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rsid w:val="00725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257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zus.pl/o-zus/inne-ogloszenia/mienie-zbed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B477-9335-4C76-95CA-1C6A0F3F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1376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pisemnym przetargu publicznym na sprzedaż samochodu służbowego</vt:lpstr>
    </vt:vector>
  </TitlesOfParts>
  <Company>ZUS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pisemnym przetargu publicznym na sprzedaż samochodu służbowego</dc:title>
  <dc:creator>Konopko, Adam</dc:creator>
  <cp:lastModifiedBy>AK</cp:lastModifiedBy>
  <cp:revision>49</cp:revision>
  <cp:lastPrinted>2024-02-05T07:04:00Z</cp:lastPrinted>
  <dcterms:created xsi:type="dcterms:W3CDTF">2024-01-31T10:17:00Z</dcterms:created>
  <dcterms:modified xsi:type="dcterms:W3CDTF">2025-05-13T06:20:00Z</dcterms:modified>
</cp:coreProperties>
</file>