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A9D00" w14:textId="16F8909A" w:rsidR="000A3FAC" w:rsidRDefault="000A3FAC" w:rsidP="000A3FAC">
      <w:pPr>
        <w:pStyle w:val="Jednostka"/>
        <w:spacing w:line="360" w:lineRule="auto"/>
        <w:jc w:val="right"/>
        <w:rPr>
          <w:b/>
          <w:sz w:val="24"/>
        </w:rPr>
      </w:pPr>
      <w:r w:rsidRPr="00DE7D63"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0" allowOverlap="0" wp14:anchorId="1D7DA3E7" wp14:editId="78059DD2">
            <wp:simplePos x="0" y="0"/>
            <wp:positionH relativeFrom="column">
              <wp:posOffset>-700405</wp:posOffset>
            </wp:positionH>
            <wp:positionV relativeFrom="paragraph">
              <wp:posOffset>8255</wp:posOffset>
            </wp:positionV>
            <wp:extent cx="1358900" cy="322580"/>
            <wp:effectExtent l="0" t="0" r="0" b="0"/>
            <wp:wrapNone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322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0"/>
          <w:sz w:val="22"/>
          <w:szCs w:val="22"/>
        </w:rPr>
        <w:t>Kraków,</w:t>
      </w:r>
      <w:r w:rsidR="00B07243">
        <w:rPr>
          <w:color w:val="000000"/>
          <w:sz w:val="22"/>
          <w:szCs w:val="22"/>
        </w:rPr>
        <w:t>1</w:t>
      </w:r>
      <w:r w:rsidR="00F27521">
        <w:rPr>
          <w:color w:val="000000"/>
          <w:sz w:val="22"/>
          <w:szCs w:val="22"/>
        </w:rPr>
        <w:t>4</w:t>
      </w:r>
      <w:r>
        <w:rPr>
          <w:color w:val="000000"/>
          <w:sz w:val="22"/>
          <w:szCs w:val="22"/>
        </w:rPr>
        <w:t>.0</w:t>
      </w:r>
      <w:r w:rsidR="00B07243">
        <w:rPr>
          <w:color w:val="000000"/>
          <w:sz w:val="22"/>
          <w:szCs w:val="22"/>
        </w:rPr>
        <w:t>7</w:t>
      </w:r>
      <w:r>
        <w:rPr>
          <w:color w:val="000000"/>
          <w:sz w:val="22"/>
          <w:szCs w:val="22"/>
        </w:rPr>
        <w:t xml:space="preserve">.2025 r. </w:t>
      </w:r>
    </w:p>
    <w:p w14:paraId="4335E576" w14:textId="77777777" w:rsidR="000A3FAC" w:rsidRDefault="000A3FAC" w:rsidP="000A3FAC">
      <w:pPr>
        <w:pStyle w:val="Jednostka"/>
        <w:spacing w:line="360" w:lineRule="auto"/>
        <w:rPr>
          <w:b/>
          <w:sz w:val="28"/>
        </w:rPr>
      </w:pPr>
    </w:p>
    <w:p w14:paraId="05B0BF41" w14:textId="77777777" w:rsidR="000A3FAC" w:rsidRDefault="000A3FAC" w:rsidP="000A3FAC">
      <w:pPr>
        <w:pStyle w:val="Jednostka"/>
        <w:spacing w:line="360" w:lineRule="auto"/>
        <w:rPr>
          <w:b/>
          <w:sz w:val="24"/>
        </w:rPr>
      </w:pPr>
      <w:r>
        <w:t>Oddział w Krakowie</w:t>
      </w:r>
    </w:p>
    <w:p w14:paraId="68A5DCDA" w14:textId="77777777" w:rsidR="000A3FAC" w:rsidRPr="00894DF4" w:rsidRDefault="000A3FAC" w:rsidP="000A3FAC">
      <w:pPr>
        <w:pStyle w:val="Nagwek1"/>
        <w:jc w:val="center"/>
        <w:rPr>
          <w:rFonts w:asciiTheme="minorHAnsi" w:hAnsiTheme="minorHAnsi" w:cstheme="minorHAnsi"/>
          <w:b/>
          <w:color w:val="auto"/>
          <w:sz w:val="28"/>
          <w:szCs w:val="28"/>
        </w:rPr>
      </w:pPr>
      <w:r w:rsidRPr="00894DF4">
        <w:rPr>
          <w:rFonts w:asciiTheme="minorHAnsi" w:hAnsiTheme="minorHAnsi" w:cstheme="minorHAnsi"/>
          <w:b/>
          <w:color w:val="auto"/>
          <w:sz w:val="28"/>
          <w:szCs w:val="28"/>
        </w:rPr>
        <w:t>OGŁOSZENIE</w:t>
      </w:r>
    </w:p>
    <w:p w14:paraId="3E1698E6" w14:textId="77777777" w:rsidR="000A3FAC" w:rsidRDefault="000A3FAC" w:rsidP="000A3FAC">
      <w:pPr>
        <w:spacing w:line="360" w:lineRule="auto"/>
        <w:jc w:val="center"/>
        <w:rPr>
          <w:b/>
        </w:rPr>
      </w:pPr>
      <w:r>
        <w:rPr>
          <w:b/>
        </w:rPr>
        <w:t>Zakład Ubezpieczeń Społecznych Oddział w Krakowie</w:t>
      </w:r>
    </w:p>
    <w:p w14:paraId="03F47325" w14:textId="77777777" w:rsidR="000A3FAC" w:rsidRDefault="000A3FAC" w:rsidP="000A3FAC">
      <w:pPr>
        <w:spacing w:line="360" w:lineRule="auto"/>
        <w:jc w:val="center"/>
        <w:rPr>
          <w:b/>
        </w:rPr>
      </w:pPr>
      <w:r>
        <w:rPr>
          <w:b/>
        </w:rPr>
        <w:t>OGŁASZA</w:t>
      </w:r>
    </w:p>
    <w:p w14:paraId="53F1FFC6" w14:textId="77777777" w:rsidR="000A3FAC" w:rsidRDefault="000A3FAC" w:rsidP="000A3FAC">
      <w:pPr>
        <w:spacing w:line="360" w:lineRule="auto"/>
        <w:jc w:val="center"/>
        <w:rPr>
          <w:b/>
        </w:rPr>
      </w:pPr>
      <w:r>
        <w:rPr>
          <w:b/>
        </w:rPr>
        <w:t xml:space="preserve"> PISEMNY PRZETARG PUBLICZNY</w:t>
      </w:r>
    </w:p>
    <w:p w14:paraId="05EE24A7" w14:textId="77777777" w:rsidR="000A3FAC" w:rsidRDefault="000A3FAC" w:rsidP="000A3FAC">
      <w:pPr>
        <w:spacing w:line="360" w:lineRule="auto"/>
        <w:jc w:val="center"/>
        <w:rPr>
          <w:b/>
        </w:rPr>
      </w:pPr>
      <w:r>
        <w:rPr>
          <w:b/>
        </w:rPr>
        <w:t xml:space="preserve">NA SPRZEDAŻ UŻYWANEGO SAMOCHODU SŁUŻBOWEGO MARKI </w:t>
      </w:r>
    </w:p>
    <w:p w14:paraId="1C00C65B" w14:textId="17C3882C" w:rsidR="000A3FAC" w:rsidRPr="00F61A60" w:rsidRDefault="000A3FAC" w:rsidP="000A3FAC">
      <w:pPr>
        <w:spacing w:line="360" w:lineRule="auto"/>
        <w:jc w:val="center"/>
        <w:rPr>
          <w:b/>
        </w:rPr>
      </w:pPr>
      <w:r>
        <w:rPr>
          <w:b/>
        </w:rPr>
        <w:t xml:space="preserve">FORD </w:t>
      </w:r>
      <w:r w:rsidR="00F71CE4">
        <w:rPr>
          <w:b/>
        </w:rPr>
        <w:t xml:space="preserve">FAE6 </w:t>
      </w:r>
      <w:r>
        <w:rPr>
          <w:b/>
        </w:rPr>
        <w:t>TRANSIT</w:t>
      </w:r>
      <w:r w:rsidR="00F71CE4">
        <w:rPr>
          <w:b/>
        </w:rPr>
        <w:t xml:space="preserve"> 2.2 TDC</w:t>
      </w:r>
    </w:p>
    <w:p w14:paraId="64C64090" w14:textId="1B274D2F" w:rsidR="000A3FAC" w:rsidRPr="0044693A" w:rsidRDefault="000A3FAC" w:rsidP="000A3FAC">
      <w:pPr>
        <w:spacing w:after="600" w:afterAutospacing="0" w:line="360" w:lineRule="auto"/>
        <w:jc w:val="left"/>
        <w:rPr>
          <w:rFonts w:cs="Aharoni"/>
          <w:b/>
          <w:color w:val="000000" w:themeColor="text1"/>
          <w:szCs w:val="24"/>
        </w:rPr>
      </w:pPr>
      <w:r w:rsidRPr="0044693A">
        <w:rPr>
          <w:rFonts w:cs="Aharoni"/>
          <w:b/>
          <w:color w:val="000000" w:themeColor="text1"/>
          <w:szCs w:val="24"/>
        </w:rPr>
        <w:t xml:space="preserve">Rok produkcji: </w:t>
      </w:r>
      <w:r>
        <w:rPr>
          <w:rFonts w:cs="Aharoni"/>
          <w:b/>
          <w:color w:val="000000" w:themeColor="text1"/>
          <w:szCs w:val="24"/>
        </w:rPr>
        <w:t>2013</w:t>
      </w:r>
      <w:r w:rsidRPr="0044693A">
        <w:rPr>
          <w:b/>
          <w:szCs w:val="24"/>
        </w:rPr>
        <w:t xml:space="preserve">, </w:t>
      </w:r>
      <w:r w:rsidRPr="0044693A">
        <w:rPr>
          <w:rFonts w:cs="Aharoni"/>
          <w:b/>
          <w:color w:val="000000" w:themeColor="text1"/>
          <w:szCs w:val="24"/>
        </w:rPr>
        <w:t>data pier</w:t>
      </w:r>
      <w:r>
        <w:rPr>
          <w:rFonts w:cs="Aharoni"/>
          <w:b/>
          <w:color w:val="000000" w:themeColor="text1"/>
          <w:szCs w:val="24"/>
        </w:rPr>
        <w:t>wszej rejestracji: 11.12.2013 r.</w:t>
      </w:r>
      <w:r w:rsidRPr="0044693A">
        <w:rPr>
          <w:rFonts w:cs="Aharoni"/>
          <w:b/>
          <w:color w:val="000000" w:themeColor="text1"/>
          <w:szCs w:val="24"/>
        </w:rPr>
        <w:t>, l</w:t>
      </w:r>
      <w:r>
        <w:rPr>
          <w:rFonts w:cs="Aharoni"/>
          <w:b/>
          <w:color w:val="000000" w:themeColor="text1"/>
          <w:szCs w:val="24"/>
        </w:rPr>
        <w:t>iczba miejsc: 3</w:t>
      </w:r>
      <w:r w:rsidRPr="0044693A">
        <w:rPr>
          <w:rFonts w:cs="Aharoni"/>
          <w:b/>
          <w:color w:val="000000" w:themeColor="text1"/>
          <w:szCs w:val="24"/>
        </w:rPr>
        <w:t>,</w:t>
      </w:r>
      <w:r>
        <w:rPr>
          <w:rFonts w:cs="Aharoni"/>
          <w:b/>
          <w:color w:val="000000" w:themeColor="text1"/>
          <w:szCs w:val="24"/>
        </w:rPr>
        <w:t xml:space="preserve"> </w:t>
      </w:r>
      <w:r w:rsidRPr="0044693A">
        <w:rPr>
          <w:rFonts w:cs="Aharoni"/>
          <w:b/>
          <w:color w:val="000000" w:themeColor="text1"/>
          <w:szCs w:val="24"/>
        </w:rPr>
        <w:t>rodzaj nadwozia:</w:t>
      </w:r>
      <w:r>
        <w:rPr>
          <w:rFonts w:cs="Aharoni"/>
          <w:b/>
          <w:color w:val="000000" w:themeColor="text1"/>
          <w:szCs w:val="24"/>
        </w:rPr>
        <w:t xml:space="preserve"> Furgon w wersji ciężarowej</w:t>
      </w:r>
      <w:r w:rsidRPr="0044693A">
        <w:rPr>
          <w:rFonts w:cs="Aharoni"/>
          <w:b/>
          <w:color w:val="000000" w:themeColor="text1"/>
          <w:szCs w:val="24"/>
        </w:rPr>
        <w:t>, p</w:t>
      </w:r>
      <w:r>
        <w:rPr>
          <w:rFonts w:cs="Aharoni"/>
          <w:b/>
          <w:color w:val="000000" w:themeColor="text1"/>
          <w:szCs w:val="24"/>
        </w:rPr>
        <w:t>rzebieg: 287 244 km</w:t>
      </w:r>
      <w:r w:rsidRPr="00E81CAB">
        <w:rPr>
          <w:rFonts w:cs="Aharoni"/>
          <w:b/>
          <w:color w:val="auto"/>
          <w:szCs w:val="24"/>
        </w:rPr>
        <w:t xml:space="preserve">, </w:t>
      </w:r>
      <w:r w:rsidRPr="0044693A">
        <w:rPr>
          <w:rFonts w:cs="Aharoni"/>
          <w:b/>
          <w:color w:val="000000" w:themeColor="text1"/>
          <w:szCs w:val="24"/>
        </w:rPr>
        <w:t xml:space="preserve">data ważności badania technicznego: </w:t>
      </w:r>
      <w:r>
        <w:rPr>
          <w:rFonts w:cs="Aharoni"/>
          <w:b/>
          <w:color w:val="000000" w:themeColor="text1"/>
          <w:szCs w:val="24"/>
        </w:rPr>
        <w:t xml:space="preserve">08.11.2025 </w:t>
      </w:r>
      <w:r w:rsidRPr="0044693A">
        <w:rPr>
          <w:rFonts w:cs="Aharoni"/>
          <w:b/>
          <w:color w:val="000000" w:themeColor="text1"/>
          <w:szCs w:val="24"/>
        </w:rPr>
        <w:t>r.</w:t>
      </w:r>
    </w:p>
    <w:p w14:paraId="24A7B44C" w14:textId="05976734" w:rsidR="000A3FAC" w:rsidRPr="009E1FD5" w:rsidRDefault="000A3FAC" w:rsidP="000A3FAC">
      <w:pPr>
        <w:spacing w:before="0" w:beforeAutospacing="0" w:after="840" w:afterAutospacing="0" w:line="360" w:lineRule="auto"/>
        <w:jc w:val="left"/>
        <w:rPr>
          <w:rFonts w:cs="Aharoni"/>
          <w:b/>
          <w:color w:val="auto"/>
          <w:szCs w:val="24"/>
        </w:rPr>
      </w:pPr>
      <w:r>
        <w:rPr>
          <w:rFonts w:cs="Aharoni"/>
          <w:i/>
          <w:color w:val="auto"/>
          <w:spacing w:val="-6"/>
          <w:szCs w:val="24"/>
          <w:u w:val="single"/>
        </w:rPr>
        <w:t>Cena wywoławcza</w:t>
      </w:r>
      <w:r>
        <w:rPr>
          <w:rFonts w:cs="Aharoni"/>
          <w:color w:val="auto"/>
          <w:szCs w:val="24"/>
        </w:rPr>
        <w:t>:</w:t>
      </w:r>
      <w:r>
        <w:rPr>
          <w:rFonts w:cs="Aharoni"/>
          <w:b/>
          <w:color w:val="auto"/>
          <w:szCs w:val="24"/>
        </w:rPr>
        <w:t xml:space="preserve"> </w:t>
      </w:r>
      <w:r w:rsidR="00B07243">
        <w:rPr>
          <w:rFonts w:cs="Aharoni"/>
          <w:b/>
          <w:color w:val="auto"/>
          <w:szCs w:val="24"/>
        </w:rPr>
        <w:t>805</w:t>
      </w:r>
      <w:r>
        <w:rPr>
          <w:rFonts w:cs="Aharoni"/>
          <w:b/>
          <w:color w:val="auto"/>
          <w:szCs w:val="24"/>
        </w:rPr>
        <w:t>0,</w:t>
      </w:r>
      <w:r w:rsidRPr="000C6D5A">
        <w:rPr>
          <w:rFonts w:cs="Aharoni"/>
          <w:b/>
          <w:color w:val="000000" w:themeColor="text1"/>
          <w:szCs w:val="24"/>
        </w:rPr>
        <w:t>-zł br</w:t>
      </w:r>
      <w:r>
        <w:rPr>
          <w:rFonts w:cs="Aharoni"/>
          <w:b/>
          <w:color w:val="000000" w:themeColor="text1"/>
          <w:szCs w:val="24"/>
        </w:rPr>
        <w:t xml:space="preserve">utto (słownie: </w:t>
      </w:r>
      <w:r w:rsidR="005B45B7">
        <w:rPr>
          <w:rFonts w:cs="Aharoni"/>
          <w:b/>
          <w:color w:val="000000" w:themeColor="text1"/>
          <w:szCs w:val="24"/>
        </w:rPr>
        <w:t>osiem tysięcy pięćdziesiąt</w:t>
      </w:r>
      <w:r>
        <w:rPr>
          <w:rFonts w:cs="Aharoni"/>
          <w:b/>
          <w:color w:val="000000" w:themeColor="text1"/>
          <w:szCs w:val="24"/>
        </w:rPr>
        <w:t xml:space="preserve"> złotych  00</w:t>
      </w:r>
      <w:r w:rsidRPr="000C6D5A">
        <w:rPr>
          <w:rFonts w:cs="Aharoni"/>
          <w:b/>
          <w:color w:val="000000" w:themeColor="text1"/>
          <w:szCs w:val="24"/>
        </w:rPr>
        <w:t xml:space="preserve">/100 groszy) </w:t>
      </w:r>
    </w:p>
    <w:p w14:paraId="50BC953C" w14:textId="77777777" w:rsidR="000A3FAC" w:rsidRDefault="000A3FAC" w:rsidP="000A3FAC">
      <w:pPr>
        <w:pStyle w:val="Akapitzlist"/>
        <w:autoSpaceDE w:val="0"/>
        <w:autoSpaceDN w:val="0"/>
        <w:adjustRightInd w:val="0"/>
        <w:spacing w:line="360" w:lineRule="auto"/>
        <w:ind w:left="0"/>
        <w:jc w:val="left"/>
        <w:rPr>
          <w:rFonts w:cs="Cambria"/>
          <w:i/>
          <w:color w:val="auto"/>
          <w:szCs w:val="24"/>
        </w:rPr>
      </w:pPr>
      <w:r>
        <w:rPr>
          <w:rFonts w:cs="Cambria"/>
          <w:i/>
          <w:color w:val="auto"/>
          <w:szCs w:val="24"/>
        </w:rPr>
        <w:t>Przetarg zostanie przeprowadzony zgodnie z warunkami określonymi w niniejszym ogłoszeniu a także z uwzględnieniem postanowień Rozporządzenia Rady Ministrów z dnia 21 października 2019 r. w sprawie szczegółowego sposobu gospodarowania składnikami rzeczowymi majątku ruchomego Skarbu Państwa (Dz.U. z 2022 r., poz. 998 ze zm.).</w:t>
      </w:r>
    </w:p>
    <w:p w14:paraId="6DB5FF87" w14:textId="77777777" w:rsidR="000A3FAC" w:rsidRDefault="000A3FAC" w:rsidP="000A3FAC">
      <w:pPr>
        <w:spacing w:before="0" w:beforeAutospacing="0" w:after="200" w:afterAutospacing="0" w:line="276" w:lineRule="auto"/>
        <w:jc w:val="left"/>
        <w:rPr>
          <w:rFonts w:cs="Cambria"/>
          <w:i/>
          <w:color w:val="auto"/>
          <w:szCs w:val="24"/>
        </w:rPr>
      </w:pPr>
      <w:r>
        <w:rPr>
          <w:rFonts w:cs="Cambria"/>
          <w:i/>
          <w:color w:val="auto"/>
          <w:szCs w:val="24"/>
        </w:rPr>
        <w:br w:type="page"/>
      </w:r>
    </w:p>
    <w:p w14:paraId="7A18CAFC" w14:textId="77777777" w:rsidR="000A3FAC" w:rsidRPr="004F47F2" w:rsidRDefault="000A3FAC" w:rsidP="000A3FAC">
      <w:pPr>
        <w:pStyle w:val="Akapitzlist"/>
        <w:autoSpaceDE w:val="0"/>
        <w:autoSpaceDN w:val="0"/>
        <w:adjustRightInd w:val="0"/>
        <w:spacing w:line="360" w:lineRule="auto"/>
        <w:ind w:left="360"/>
        <w:jc w:val="center"/>
        <w:rPr>
          <w:rFonts w:cs="Cambria"/>
          <w:color w:val="auto"/>
          <w:szCs w:val="24"/>
        </w:rPr>
      </w:pPr>
      <w:r w:rsidRPr="00094BBF">
        <w:rPr>
          <w:rFonts w:cs="Cambria"/>
          <w:color w:val="auto"/>
          <w:szCs w:val="24"/>
        </w:rPr>
        <w:lastRenderedPageBreak/>
        <w:t>§</w:t>
      </w:r>
      <w:r>
        <w:rPr>
          <w:rFonts w:cs="Cambria"/>
          <w:color w:val="auto"/>
          <w:szCs w:val="24"/>
        </w:rPr>
        <w:t xml:space="preserve"> </w:t>
      </w:r>
      <w:r w:rsidRPr="00094BBF">
        <w:rPr>
          <w:rFonts w:cs="Cambria"/>
          <w:color w:val="auto"/>
          <w:szCs w:val="24"/>
        </w:rPr>
        <w:t>1</w:t>
      </w:r>
    </w:p>
    <w:p w14:paraId="243029F2" w14:textId="77777777" w:rsidR="000A3FAC" w:rsidRDefault="000A3FAC" w:rsidP="000A3FA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cs="Cambria"/>
          <w:color w:val="auto"/>
          <w:szCs w:val="24"/>
        </w:rPr>
      </w:pPr>
      <w:r>
        <w:rPr>
          <w:rFonts w:cs="Cambria"/>
          <w:color w:val="auto"/>
          <w:szCs w:val="24"/>
        </w:rPr>
        <w:t>Organizatorem pisemnego przetargu (Sprzedającym) jest  Zakład Ubezpieczeń Społecznych Oddział w Krakowie, ul. Pędzichów 27.</w:t>
      </w:r>
    </w:p>
    <w:p w14:paraId="66C60141" w14:textId="3F285ED8" w:rsidR="000A3FAC" w:rsidRPr="004F5B6E" w:rsidRDefault="000A3FAC" w:rsidP="000A3FA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cs="Cambria"/>
          <w:b/>
          <w:color w:val="auto"/>
          <w:szCs w:val="24"/>
        </w:rPr>
      </w:pPr>
      <w:r w:rsidRPr="004F5B6E">
        <w:rPr>
          <w:rFonts w:cs="Cambria"/>
          <w:b/>
          <w:color w:val="auto"/>
          <w:szCs w:val="24"/>
        </w:rPr>
        <w:t xml:space="preserve">Przetarg zostanie przeprowadzony w siedzibie Oddziału w </w:t>
      </w:r>
      <w:r w:rsidRPr="000105DE">
        <w:rPr>
          <w:rFonts w:cs="Cambria"/>
          <w:b/>
          <w:color w:val="auto"/>
          <w:szCs w:val="24"/>
        </w:rPr>
        <w:t xml:space="preserve">dniu </w:t>
      </w:r>
      <w:r w:rsidR="00B07243">
        <w:rPr>
          <w:rFonts w:cs="Cambria"/>
          <w:b/>
          <w:color w:val="auto"/>
          <w:szCs w:val="24"/>
        </w:rPr>
        <w:t>30</w:t>
      </w:r>
      <w:r w:rsidR="000105DE" w:rsidRPr="000105DE">
        <w:rPr>
          <w:rFonts w:cs="Cambria"/>
          <w:b/>
          <w:color w:val="auto"/>
          <w:szCs w:val="24"/>
        </w:rPr>
        <w:t>.07.</w:t>
      </w:r>
      <w:r w:rsidRPr="000105DE">
        <w:rPr>
          <w:rFonts w:cs="Cambria"/>
          <w:b/>
          <w:color w:val="auto"/>
          <w:szCs w:val="24"/>
        </w:rPr>
        <w:t xml:space="preserve">2025 </w:t>
      </w:r>
      <w:r w:rsidRPr="004F5B6E">
        <w:rPr>
          <w:rFonts w:cs="Cambria"/>
          <w:b/>
          <w:color w:val="auto"/>
          <w:szCs w:val="24"/>
        </w:rPr>
        <w:t>r. o godz. 12:00</w:t>
      </w:r>
      <w:r>
        <w:rPr>
          <w:rFonts w:cs="Cambria"/>
          <w:b/>
          <w:color w:val="auto"/>
          <w:szCs w:val="24"/>
        </w:rPr>
        <w:t>.</w:t>
      </w:r>
    </w:p>
    <w:p w14:paraId="552AFA5F" w14:textId="67EA6279" w:rsidR="000A3FAC" w:rsidRPr="006E5EBD" w:rsidRDefault="000A3FAC" w:rsidP="000A3FA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cs="Cambria"/>
          <w:color w:val="auto"/>
          <w:szCs w:val="24"/>
        </w:rPr>
      </w:pPr>
      <w:r w:rsidRPr="00094BBF">
        <w:rPr>
          <w:rFonts w:cs="Cambria"/>
          <w:color w:val="auto"/>
          <w:szCs w:val="24"/>
        </w:rPr>
        <w:t xml:space="preserve">Czynności związane z przeprowadzeniem przetargu wykonuje komórka przetargowa </w:t>
      </w:r>
      <w:r w:rsidR="008C4119">
        <w:rPr>
          <w:rFonts w:cs="Cambria"/>
          <w:color w:val="auto"/>
          <w:szCs w:val="24"/>
        </w:rPr>
        <w:br/>
      </w:r>
      <w:r w:rsidRPr="00094BBF">
        <w:rPr>
          <w:rFonts w:cs="Cambria"/>
          <w:color w:val="auto"/>
          <w:szCs w:val="24"/>
        </w:rPr>
        <w:t xml:space="preserve">w ZUS Oddział </w:t>
      </w:r>
      <w:r>
        <w:rPr>
          <w:rFonts w:cs="Cambria"/>
          <w:color w:val="auto"/>
          <w:szCs w:val="24"/>
        </w:rPr>
        <w:t>Kraków</w:t>
      </w:r>
      <w:r w:rsidRPr="00094BBF">
        <w:rPr>
          <w:rFonts w:cs="Cambria"/>
          <w:color w:val="auto"/>
          <w:szCs w:val="24"/>
        </w:rPr>
        <w:t>.</w:t>
      </w:r>
    </w:p>
    <w:p w14:paraId="6CD3ED98" w14:textId="664FFD1A" w:rsidR="000A3FAC" w:rsidRDefault="000A3FAC" w:rsidP="000A3FA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cs="Cambria"/>
          <w:color w:val="auto"/>
          <w:szCs w:val="24"/>
        </w:rPr>
      </w:pPr>
      <w:r>
        <w:rPr>
          <w:rFonts w:cs="Cambria"/>
          <w:color w:val="auto"/>
          <w:szCs w:val="24"/>
        </w:rPr>
        <w:t xml:space="preserve">Wszczęcie niniejszego przetargu następuje poprzez opublikowanie ogłoszenia </w:t>
      </w:r>
      <w:r w:rsidR="008C4119">
        <w:rPr>
          <w:rFonts w:cs="Cambria"/>
          <w:color w:val="auto"/>
          <w:szCs w:val="24"/>
        </w:rPr>
        <w:br/>
      </w:r>
      <w:r>
        <w:rPr>
          <w:rFonts w:cs="Cambria"/>
          <w:color w:val="auto"/>
          <w:szCs w:val="24"/>
        </w:rPr>
        <w:t>o przetargu na stronie internetowej Zakładu Ubezpieczeń Społecznych-</w:t>
      </w:r>
      <w:r w:rsidRPr="005A1449">
        <w:rPr>
          <w:rFonts w:cs="Cambria"/>
          <w:color w:val="auto"/>
          <w:szCs w:val="24"/>
          <w:u w:val="single"/>
        </w:rPr>
        <w:t>www.zus.pl,</w:t>
      </w:r>
      <w:r>
        <w:rPr>
          <w:rFonts w:cs="Cambria"/>
          <w:color w:val="auto"/>
          <w:szCs w:val="24"/>
        </w:rPr>
        <w:t xml:space="preserve"> podstrona mienie zbędne.</w:t>
      </w:r>
    </w:p>
    <w:p w14:paraId="194ECD51" w14:textId="77777777" w:rsidR="000A3FAC" w:rsidRDefault="000A3FAC" w:rsidP="000A3FA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cs="Cambria"/>
          <w:color w:val="auto"/>
          <w:szCs w:val="24"/>
        </w:rPr>
      </w:pPr>
      <w:r>
        <w:rPr>
          <w:rFonts w:cs="Cambria"/>
          <w:color w:val="auto"/>
          <w:szCs w:val="24"/>
        </w:rPr>
        <w:t>Do przetargu mogą przystąpić oferenci zainteresowani kupnem samochodu, tj. osoby fizyczne, osoby prawne i jednostki organizacyjne nieposiadające osobowości prawnej, przedsiębiorcy.</w:t>
      </w:r>
    </w:p>
    <w:p w14:paraId="7F2761E1" w14:textId="77777777" w:rsidR="000A3FAC" w:rsidRPr="002306AE" w:rsidRDefault="000A3FAC" w:rsidP="000A3FA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cs="Cambria"/>
          <w:color w:val="auto"/>
          <w:szCs w:val="24"/>
        </w:rPr>
      </w:pPr>
      <w:r>
        <w:rPr>
          <w:rFonts w:cs="Cambria"/>
          <w:color w:val="auto"/>
          <w:szCs w:val="24"/>
        </w:rPr>
        <w:t>Oferent może złożyć tylko jedną ofertę.</w:t>
      </w:r>
    </w:p>
    <w:p w14:paraId="24E3038E" w14:textId="77777777" w:rsidR="000A3FAC" w:rsidRDefault="000A3FAC" w:rsidP="000A3FA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cs="Cambria"/>
          <w:color w:val="auto"/>
          <w:szCs w:val="24"/>
        </w:rPr>
      </w:pPr>
      <w:r>
        <w:rPr>
          <w:rFonts w:cs="Cambria"/>
          <w:color w:val="auto"/>
          <w:szCs w:val="24"/>
        </w:rPr>
        <w:t>Jedynym kryterium wyboru oferty jest cena brutto. Oferty zawierające cenę zakupu poniżej ceny wywoławczej lub w przypadku jej braku zostaną odrzucone.</w:t>
      </w:r>
    </w:p>
    <w:p w14:paraId="340C1A28" w14:textId="22CBFC9D" w:rsidR="000A3FAC" w:rsidRDefault="000A3FAC" w:rsidP="000A3FA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cs="Cambria"/>
          <w:color w:val="auto"/>
          <w:szCs w:val="24"/>
        </w:rPr>
      </w:pPr>
      <w:r>
        <w:rPr>
          <w:rFonts w:cs="Cambria"/>
          <w:color w:val="auto"/>
          <w:szCs w:val="24"/>
        </w:rPr>
        <w:t>Organizator zastrzega sobie prawo odwołania przetargu, przesunięcia terminu składania ofert, unieważnienia lub niedokonania wyboru oferty bez podania przyczyny</w:t>
      </w:r>
      <w:r w:rsidR="00BA5DBA">
        <w:rPr>
          <w:rFonts w:cs="Cambria"/>
          <w:color w:val="auto"/>
          <w:szCs w:val="24"/>
        </w:rPr>
        <w:t>.</w:t>
      </w:r>
    </w:p>
    <w:p w14:paraId="4F543384" w14:textId="77777777" w:rsidR="000A3FAC" w:rsidRDefault="000A3FAC" w:rsidP="000A3FA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0" w:beforeAutospacing="0" w:after="0" w:afterAutospacing="0" w:line="360" w:lineRule="auto"/>
        <w:rPr>
          <w:rFonts w:cs="Cambria"/>
          <w:color w:val="auto"/>
          <w:szCs w:val="24"/>
        </w:rPr>
      </w:pPr>
      <w:r>
        <w:rPr>
          <w:rFonts w:cs="Cambria"/>
          <w:color w:val="auto"/>
          <w:szCs w:val="24"/>
        </w:rPr>
        <w:t>W razie odwołania przetargu, przesunięcia terminu składania ofert, unieważnienia lub niedokonania wyboru oferty bez podania przyczyny, Oferentom nie przysługują jakiekolwiek roszczenia wobec Organizatora przetargu (Sprzedającego).</w:t>
      </w:r>
    </w:p>
    <w:p w14:paraId="6C4937A0" w14:textId="77777777" w:rsidR="000A3FAC" w:rsidRDefault="000A3FAC" w:rsidP="000A3FAC">
      <w:pPr>
        <w:pStyle w:val="Akapitzlist"/>
        <w:autoSpaceDE w:val="0"/>
        <w:autoSpaceDN w:val="0"/>
        <w:adjustRightInd w:val="0"/>
        <w:spacing w:line="360" w:lineRule="auto"/>
        <w:ind w:left="360"/>
        <w:jc w:val="center"/>
        <w:rPr>
          <w:rFonts w:cs="Cambria"/>
          <w:color w:val="auto"/>
          <w:szCs w:val="24"/>
        </w:rPr>
      </w:pPr>
      <w:r>
        <w:rPr>
          <w:rFonts w:cs="Cambria"/>
          <w:color w:val="auto"/>
          <w:szCs w:val="24"/>
        </w:rPr>
        <w:t>§ 2</w:t>
      </w:r>
    </w:p>
    <w:p w14:paraId="4FE7EBD0" w14:textId="77777777" w:rsidR="000A3FAC" w:rsidRDefault="000A3FAC" w:rsidP="000A3FA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cs="Cambria"/>
          <w:color w:val="auto"/>
          <w:szCs w:val="24"/>
        </w:rPr>
      </w:pPr>
      <w:r>
        <w:rPr>
          <w:rFonts w:cs="Cambria"/>
          <w:color w:val="auto"/>
          <w:szCs w:val="24"/>
        </w:rPr>
        <w:t>Warunkiem przystąpienia do pisemnego przetargu publicznego jest:</w:t>
      </w:r>
    </w:p>
    <w:p w14:paraId="0F4E599D" w14:textId="77777777" w:rsidR="000A3FAC" w:rsidRDefault="000A3FAC" w:rsidP="000A3FAC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rFonts w:cs="Cambria"/>
          <w:color w:val="auto"/>
          <w:szCs w:val="24"/>
        </w:rPr>
      </w:pPr>
      <w:r>
        <w:rPr>
          <w:rFonts w:cs="Cambria"/>
          <w:color w:val="auto"/>
          <w:szCs w:val="24"/>
        </w:rPr>
        <w:t>zaakceptowanie bez zastrzeżeń treści niniejszego ogłoszenia</w:t>
      </w:r>
    </w:p>
    <w:p w14:paraId="4BD0A7B6" w14:textId="25D0A323" w:rsidR="000A3FAC" w:rsidRDefault="000A3FAC" w:rsidP="000A3FAC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rFonts w:cs="Cambria"/>
          <w:color w:val="auto"/>
          <w:szCs w:val="24"/>
        </w:rPr>
      </w:pPr>
      <w:r>
        <w:rPr>
          <w:rFonts w:cs="Cambria"/>
          <w:color w:val="auto"/>
          <w:szCs w:val="24"/>
        </w:rPr>
        <w:t>złożenie oferty na wypełnionym i podpisanym formularzu ofertowym stanowiącym załącznik nr 1. Dopuszcza się dowolną formę podpisu, tj. czytelny podpis (lub parafa i pieczątka imienna), albo podpis kwalifikowany/podpis elektroniczny/podpis osobisty/podpis zaufany, złożony przez oferenta lub osobę upoważnioną do podejmowania zobowiązań w imieniu Oferenta.</w:t>
      </w:r>
    </w:p>
    <w:p w14:paraId="1EBEDC7E" w14:textId="77777777" w:rsidR="000A3FAC" w:rsidRPr="0018377B" w:rsidRDefault="000A3FAC" w:rsidP="000A3FAC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rFonts w:cs="Cambria"/>
          <w:color w:val="auto"/>
          <w:szCs w:val="24"/>
        </w:rPr>
      </w:pPr>
      <w:r>
        <w:rPr>
          <w:rFonts w:cs="Cambria"/>
          <w:color w:val="auto"/>
          <w:szCs w:val="24"/>
        </w:rPr>
        <w:t>ewentualne poprawki w ofercie muszą być naniesione czytelnie i winny być opatrzone podpisem osoby składającej ofertę.</w:t>
      </w:r>
    </w:p>
    <w:p w14:paraId="1B1D8C6B" w14:textId="77777777" w:rsidR="000A3FAC" w:rsidRPr="008E344C" w:rsidRDefault="000A3FAC" w:rsidP="000A3FAC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rFonts w:cs="Cambria"/>
          <w:color w:val="auto"/>
          <w:szCs w:val="24"/>
        </w:rPr>
      </w:pPr>
      <w:r>
        <w:rPr>
          <w:rFonts w:cs="Cambria"/>
          <w:color w:val="auto"/>
          <w:szCs w:val="24"/>
        </w:rPr>
        <w:t>złożenie podpisanego załącznika nr 4 dot. RODO.</w:t>
      </w:r>
    </w:p>
    <w:p w14:paraId="57A092A7" w14:textId="77777777" w:rsidR="000A3FAC" w:rsidRPr="00553895" w:rsidRDefault="000A3FAC" w:rsidP="000A3FAC">
      <w:pPr>
        <w:spacing w:before="0" w:beforeAutospacing="0" w:after="200" w:afterAutospacing="0" w:line="276" w:lineRule="auto"/>
        <w:jc w:val="center"/>
        <w:rPr>
          <w:rFonts w:cs="Cambria"/>
          <w:color w:val="auto"/>
          <w:szCs w:val="24"/>
        </w:rPr>
      </w:pPr>
      <w:r w:rsidRPr="00553895">
        <w:rPr>
          <w:rFonts w:cs="Cambria"/>
          <w:color w:val="auto"/>
          <w:szCs w:val="24"/>
        </w:rPr>
        <w:lastRenderedPageBreak/>
        <w:t>§</w:t>
      </w:r>
      <w:r>
        <w:rPr>
          <w:rFonts w:cs="Cambria"/>
          <w:color w:val="auto"/>
          <w:szCs w:val="24"/>
        </w:rPr>
        <w:t xml:space="preserve"> </w:t>
      </w:r>
      <w:r w:rsidRPr="00553895">
        <w:rPr>
          <w:rFonts w:cs="Cambria"/>
          <w:color w:val="auto"/>
          <w:szCs w:val="24"/>
        </w:rPr>
        <w:t>3</w:t>
      </w:r>
    </w:p>
    <w:p w14:paraId="5DE57010" w14:textId="2EB834A1" w:rsidR="000A3FAC" w:rsidRPr="00B07243" w:rsidRDefault="000A3FAC" w:rsidP="00B0724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cs="Cambria"/>
          <w:color w:val="auto"/>
          <w:szCs w:val="24"/>
        </w:rPr>
      </w:pPr>
      <w:r>
        <w:rPr>
          <w:rFonts w:cs="Cambria"/>
          <w:color w:val="auto"/>
          <w:szCs w:val="24"/>
        </w:rPr>
        <w:t xml:space="preserve">Sprzedający ustalił cenę wywoławczą sprzedawanego samochodu na kwotę </w:t>
      </w:r>
      <w:r w:rsidR="00B07243">
        <w:rPr>
          <w:rFonts w:cs="Cambria"/>
          <w:color w:val="auto"/>
          <w:szCs w:val="24"/>
        </w:rPr>
        <w:t>8050</w:t>
      </w:r>
      <w:r>
        <w:rPr>
          <w:rFonts w:cs="Cambria"/>
          <w:color w:val="auto"/>
          <w:szCs w:val="24"/>
        </w:rPr>
        <w:t xml:space="preserve"> zł (słownie: </w:t>
      </w:r>
      <w:r w:rsidR="00B07243">
        <w:rPr>
          <w:rFonts w:cs="Cambria"/>
          <w:color w:val="auto"/>
          <w:szCs w:val="24"/>
        </w:rPr>
        <w:t>osiem tysięcy pięćdziesiąt</w:t>
      </w:r>
      <w:r>
        <w:rPr>
          <w:rFonts w:cs="Cambria"/>
          <w:color w:val="auto"/>
          <w:szCs w:val="24"/>
        </w:rPr>
        <w:t xml:space="preserve"> złotych 00</w:t>
      </w:r>
      <w:r w:rsidRPr="00B64D17">
        <w:rPr>
          <w:rFonts w:cs="Cambria"/>
          <w:color w:val="auto"/>
          <w:szCs w:val="24"/>
        </w:rPr>
        <w:t>/100 groszy)</w:t>
      </w:r>
      <w:r>
        <w:rPr>
          <w:rFonts w:cs="Cambria"/>
          <w:color w:val="auto"/>
          <w:szCs w:val="24"/>
        </w:rPr>
        <w:t>.</w:t>
      </w:r>
    </w:p>
    <w:p w14:paraId="4608EDEE" w14:textId="77777777" w:rsidR="000A3FAC" w:rsidRDefault="000A3FAC" w:rsidP="000A3FA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cs="Cambria"/>
          <w:color w:val="auto"/>
          <w:szCs w:val="24"/>
        </w:rPr>
      </w:pPr>
      <w:r>
        <w:rPr>
          <w:rFonts w:cs="Cambria"/>
          <w:color w:val="auto"/>
          <w:szCs w:val="24"/>
        </w:rPr>
        <w:t>Cena oferty nie może być niższa od ceny wywoławczej.</w:t>
      </w:r>
    </w:p>
    <w:p w14:paraId="5F9C8E50" w14:textId="77777777" w:rsidR="000A3FAC" w:rsidRDefault="000A3FAC" w:rsidP="000A3FAC">
      <w:pPr>
        <w:pStyle w:val="Akapitzlist"/>
        <w:autoSpaceDE w:val="0"/>
        <w:autoSpaceDN w:val="0"/>
        <w:adjustRightInd w:val="0"/>
        <w:spacing w:line="360" w:lineRule="auto"/>
        <w:jc w:val="center"/>
        <w:rPr>
          <w:rFonts w:cs="Cambria"/>
          <w:color w:val="auto"/>
          <w:szCs w:val="24"/>
        </w:rPr>
      </w:pPr>
    </w:p>
    <w:p w14:paraId="140C7E83" w14:textId="77777777" w:rsidR="000A3FAC" w:rsidRDefault="000A3FAC" w:rsidP="000A3FAC">
      <w:pPr>
        <w:pStyle w:val="Akapitzlist"/>
        <w:autoSpaceDE w:val="0"/>
        <w:autoSpaceDN w:val="0"/>
        <w:adjustRightInd w:val="0"/>
        <w:spacing w:line="360" w:lineRule="auto"/>
        <w:jc w:val="center"/>
        <w:rPr>
          <w:rFonts w:cs="Cambria"/>
          <w:color w:val="auto"/>
          <w:szCs w:val="24"/>
        </w:rPr>
      </w:pPr>
      <w:r>
        <w:rPr>
          <w:rFonts w:cs="Cambria"/>
          <w:color w:val="auto"/>
          <w:szCs w:val="24"/>
        </w:rPr>
        <w:t>§ 4</w:t>
      </w:r>
    </w:p>
    <w:p w14:paraId="3E5E2D33" w14:textId="0AE34B17" w:rsidR="000A3FAC" w:rsidRDefault="000A3FAC" w:rsidP="000A3FAC">
      <w:pPr>
        <w:pStyle w:val="Akapitzlist"/>
        <w:autoSpaceDE w:val="0"/>
        <w:autoSpaceDN w:val="0"/>
        <w:adjustRightInd w:val="0"/>
        <w:spacing w:line="360" w:lineRule="auto"/>
        <w:rPr>
          <w:rFonts w:cs="Cambria"/>
          <w:color w:val="auto"/>
          <w:szCs w:val="24"/>
        </w:rPr>
      </w:pPr>
      <w:r>
        <w:rPr>
          <w:rFonts w:cs="Cambria"/>
          <w:color w:val="auto"/>
          <w:szCs w:val="24"/>
        </w:rPr>
        <w:t>Sprzedający informuje, że:</w:t>
      </w:r>
    </w:p>
    <w:p w14:paraId="3DF8CD8D" w14:textId="2272E59D" w:rsidR="000A3FAC" w:rsidRDefault="000A3FAC" w:rsidP="000A3FAC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rPr>
          <w:rFonts w:cs="Cambria"/>
          <w:color w:val="auto"/>
          <w:szCs w:val="24"/>
        </w:rPr>
      </w:pPr>
      <w:r>
        <w:rPr>
          <w:rFonts w:cs="Cambria"/>
          <w:color w:val="auto"/>
          <w:szCs w:val="24"/>
        </w:rPr>
        <w:t xml:space="preserve">sprzedawany samochód będzie udostępniony oferentom w Oddziale ZUS </w:t>
      </w:r>
      <w:r w:rsidR="00EA654C">
        <w:rPr>
          <w:rFonts w:cs="Cambria"/>
          <w:color w:val="auto"/>
          <w:szCs w:val="24"/>
        </w:rPr>
        <w:br/>
      </w:r>
      <w:r>
        <w:rPr>
          <w:rFonts w:cs="Cambria"/>
          <w:color w:val="auto"/>
          <w:szCs w:val="24"/>
        </w:rPr>
        <w:t xml:space="preserve">w </w:t>
      </w:r>
      <w:r w:rsidR="00EA654C">
        <w:rPr>
          <w:rFonts w:cs="Cambria"/>
          <w:color w:val="auto"/>
          <w:szCs w:val="24"/>
        </w:rPr>
        <w:t>Krakowie</w:t>
      </w:r>
      <w:r>
        <w:rPr>
          <w:rFonts w:cs="Cambria"/>
          <w:color w:val="auto"/>
          <w:szCs w:val="24"/>
        </w:rPr>
        <w:t>,</w:t>
      </w:r>
      <w:r w:rsidR="00EA654C">
        <w:rPr>
          <w:rFonts w:cs="Cambria"/>
          <w:color w:val="auto"/>
          <w:szCs w:val="24"/>
        </w:rPr>
        <w:t xml:space="preserve"> Inspektorat Łagiewniki</w:t>
      </w:r>
      <w:r>
        <w:rPr>
          <w:rFonts w:cs="Cambria"/>
          <w:color w:val="auto"/>
          <w:szCs w:val="24"/>
        </w:rPr>
        <w:t xml:space="preserve"> ul. </w:t>
      </w:r>
      <w:r w:rsidR="00EA654C">
        <w:rPr>
          <w:rFonts w:cs="Cambria"/>
          <w:color w:val="auto"/>
          <w:szCs w:val="24"/>
        </w:rPr>
        <w:t>Zakopiańska</w:t>
      </w:r>
      <w:r>
        <w:rPr>
          <w:rFonts w:cs="Cambria"/>
          <w:color w:val="auto"/>
          <w:szCs w:val="24"/>
        </w:rPr>
        <w:t xml:space="preserve"> </w:t>
      </w:r>
      <w:r w:rsidR="00EA654C">
        <w:rPr>
          <w:rFonts w:cs="Cambria"/>
          <w:color w:val="auto"/>
          <w:szCs w:val="24"/>
        </w:rPr>
        <w:t>3</w:t>
      </w:r>
      <w:r>
        <w:rPr>
          <w:rFonts w:cs="Cambria"/>
          <w:color w:val="auto"/>
          <w:szCs w:val="24"/>
        </w:rPr>
        <w:t xml:space="preserve">3 </w:t>
      </w:r>
      <w:r w:rsidRPr="00E83D50">
        <w:rPr>
          <w:rFonts w:cs="Cambria"/>
          <w:color w:val="auto"/>
          <w:szCs w:val="24"/>
        </w:rPr>
        <w:t xml:space="preserve">w dni robocze </w:t>
      </w:r>
      <w:r w:rsidR="00EA654C">
        <w:rPr>
          <w:rFonts w:cs="Cambria"/>
          <w:color w:val="auto"/>
          <w:szCs w:val="24"/>
        </w:rPr>
        <w:br/>
      </w:r>
      <w:r>
        <w:rPr>
          <w:rFonts w:cs="Cambria"/>
          <w:color w:val="auto"/>
          <w:szCs w:val="24"/>
        </w:rPr>
        <w:t>w godzinach 9.00 – 13.00, po wcześniejszym ustaleniu terminu,</w:t>
      </w:r>
    </w:p>
    <w:p w14:paraId="0CF273C4" w14:textId="088F7158" w:rsidR="000A3FAC" w:rsidRPr="00151FC3" w:rsidRDefault="000A3FAC" w:rsidP="000A3FAC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rPr>
          <w:rFonts w:cs="Cambria"/>
          <w:color w:val="auto"/>
          <w:szCs w:val="24"/>
        </w:rPr>
      </w:pPr>
      <w:r>
        <w:rPr>
          <w:rFonts w:cs="Cambria"/>
          <w:color w:val="auto"/>
          <w:szCs w:val="24"/>
        </w:rPr>
        <w:t xml:space="preserve">ustalenie terminu wskazanego w pkt 1) oraz wszelkie informacje dotyczące sprzedaży samochodu można uzyskać pod nr telefonu: </w:t>
      </w:r>
      <w:r w:rsidR="00EA654C">
        <w:rPr>
          <w:rFonts w:cs="Cambria"/>
          <w:color w:val="auto"/>
          <w:szCs w:val="24"/>
        </w:rPr>
        <w:t>12 254 03 44</w:t>
      </w:r>
      <w:r>
        <w:rPr>
          <w:rFonts w:cs="Cambria"/>
          <w:color w:val="auto"/>
          <w:szCs w:val="24"/>
        </w:rPr>
        <w:t xml:space="preserve">, </w:t>
      </w:r>
      <w:r w:rsidR="00EA654C">
        <w:rPr>
          <w:rFonts w:cs="Cambria"/>
          <w:color w:val="auto"/>
          <w:szCs w:val="24"/>
        </w:rPr>
        <w:t>12 252 43 35</w:t>
      </w:r>
      <w:r>
        <w:rPr>
          <w:rFonts w:cs="Cambria"/>
          <w:color w:val="auto"/>
          <w:szCs w:val="24"/>
        </w:rPr>
        <w:t>.</w:t>
      </w:r>
    </w:p>
    <w:p w14:paraId="4C4FDC00" w14:textId="77777777" w:rsidR="000A3FAC" w:rsidRDefault="000A3FAC" w:rsidP="000A3FAC">
      <w:pPr>
        <w:pStyle w:val="Akapitzlist"/>
        <w:autoSpaceDE w:val="0"/>
        <w:autoSpaceDN w:val="0"/>
        <w:adjustRightInd w:val="0"/>
        <w:spacing w:line="360" w:lineRule="auto"/>
        <w:jc w:val="center"/>
        <w:rPr>
          <w:rFonts w:cs="Cambria"/>
          <w:color w:val="auto"/>
          <w:szCs w:val="24"/>
        </w:rPr>
      </w:pPr>
      <w:r>
        <w:rPr>
          <w:rFonts w:cs="Cambria"/>
          <w:color w:val="auto"/>
          <w:szCs w:val="24"/>
        </w:rPr>
        <w:t>§ 5</w:t>
      </w:r>
    </w:p>
    <w:p w14:paraId="2EB7D5E0" w14:textId="6A4C856A" w:rsidR="000A3FAC" w:rsidRPr="005C61F7" w:rsidRDefault="000A3FAC" w:rsidP="000A3FA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cs="Cambria"/>
          <w:b/>
          <w:color w:val="auto"/>
          <w:szCs w:val="24"/>
        </w:rPr>
      </w:pPr>
      <w:r w:rsidRPr="005C61F7">
        <w:rPr>
          <w:rFonts w:cs="Cambria"/>
          <w:b/>
          <w:color w:val="auto"/>
          <w:szCs w:val="24"/>
        </w:rPr>
        <w:t>Ofertę należy złożyć w termin</w:t>
      </w:r>
      <w:r>
        <w:rPr>
          <w:rFonts w:cs="Cambria"/>
          <w:b/>
          <w:color w:val="auto"/>
          <w:szCs w:val="24"/>
        </w:rPr>
        <w:t xml:space="preserve">ie do dnia </w:t>
      </w:r>
      <w:r w:rsidR="00B07243">
        <w:rPr>
          <w:rFonts w:cs="Cambria"/>
          <w:b/>
          <w:color w:val="auto"/>
          <w:szCs w:val="24"/>
        </w:rPr>
        <w:t>30</w:t>
      </w:r>
      <w:r w:rsidR="000105DE" w:rsidRPr="000105DE">
        <w:rPr>
          <w:rFonts w:cs="Cambria"/>
          <w:b/>
          <w:color w:val="auto"/>
          <w:szCs w:val="24"/>
        </w:rPr>
        <w:t>.07.</w:t>
      </w:r>
      <w:r>
        <w:rPr>
          <w:rFonts w:cs="Cambria"/>
          <w:b/>
          <w:color w:val="auto"/>
          <w:szCs w:val="24"/>
        </w:rPr>
        <w:t>2025</w:t>
      </w:r>
      <w:r w:rsidRPr="00E27D11">
        <w:rPr>
          <w:rFonts w:cs="Cambria"/>
          <w:b/>
          <w:color w:val="auto"/>
          <w:szCs w:val="24"/>
        </w:rPr>
        <w:t xml:space="preserve"> </w:t>
      </w:r>
      <w:r w:rsidRPr="005C61F7">
        <w:rPr>
          <w:rFonts w:cs="Cambria"/>
          <w:b/>
          <w:color w:val="auto"/>
          <w:szCs w:val="24"/>
        </w:rPr>
        <w:t>r. do godz. 11.00:</w:t>
      </w:r>
    </w:p>
    <w:p w14:paraId="5D94BF1A" w14:textId="1A096FA1" w:rsidR="000A3FAC" w:rsidRPr="00347E3E" w:rsidRDefault="000A3FAC" w:rsidP="00347E3E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360" w:lineRule="auto"/>
        <w:rPr>
          <w:rFonts w:cs="Cambria"/>
          <w:color w:val="auto"/>
          <w:szCs w:val="24"/>
        </w:rPr>
      </w:pPr>
      <w:r>
        <w:rPr>
          <w:rFonts w:cs="Cambria"/>
          <w:color w:val="auto"/>
          <w:szCs w:val="24"/>
        </w:rPr>
        <w:t xml:space="preserve">w formie pisemnej, na adres: Zakład Ubezpieczeń Społecznych Oddział </w:t>
      </w:r>
      <w:r w:rsidR="00EA654C">
        <w:rPr>
          <w:rFonts w:cs="Cambria"/>
          <w:color w:val="auto"/>
          <w:szCs w:val="24"/>
        </w:rPr>
        <w:br/>
      </w:r>
      <w:r>
        <w:rPr>
          <w:rFonts w:cs="Cambria"/>
          <w:color w:val="auto"/>
          <w:szCs w:val="24"/>
        </w:rPr>
        <w:t xml:space="preserve">w </w:t>
      </w:r>
      <w:r w:rsidR="00EA654C">
        <w:rPr>
          <w:rFonts w:cs="Cambria"/>
          <w:color w:val="auto"/>
          <w:szCs w:val="24"/>
        </w:rPr>
        <w:t>Krakowie</w:t>
      </w:r>
      <w:r>
        <w:rPr>
          <w:rFonts w:cs="Cambria"/>
          <w:color w:val="auto"/>
          <w:szCs w:val="24"/>
        </w:rPr>
        <w:t xml:space="preserve">, ul. </w:t>
      </w:r>
      <w:r w:rsidR="00EA654C">
        <w:rPr>
          <w:rFonts w:cs="Cambria"/>
          <w:color w:val="auto"/>
          <w:szCs w:val="24"/>
        </w:rPr>
        <w:t>Pędzichów</w:t>
      </w:r>
      <w:r>
        <w:rPr>
          <w:rFonts w:cs="Cambria"/>
          <w:color w:val="auto"/>
          <w:szCs w:val="24"/>
        </w:rPr>
        <w:t xml:space="preserve"> </w:t>
      </w:r>
      <w:r w:rsidR="00EA654C">
        <w:rPr>
          <w:rFonts w:cs="Cambria"/>
          <w:color w:val="auto"/>
          <w:szCs w:val="24"/>
        </w:rPr>
        <w:t>27</w:t>
      </w:r>
      <w:r>
        <w:rPr>
          <w:rFonts w:cs="Cambria"/>
          <w:color w:val="auto"/>
          <w:szCs w:val="24"/>
        </w:rPr>
        <w:t xml:space="preserve">, </w:t>
      </w:r>
      <w:r w:rsidR="00EA654C">
        <w:rPr>
          <w:rFonts w:cs="Cambria"/>
          <w:color w:val="auto"/>
          <w:szCs w:val="24"/>
        </w:rPr>
        <w:t>31</w:t>
      </w:r>
      <w:r>
        <w:rPr>
          <w:rFonts w:cs="Cambria"/>
          <w:color w:val="auto"/>
          <w:szCs w:val="24"/>
        </w:rPr>
        <w:t>-</w:t>
      </w:r>
      <w:r w:rsidR="00EA654C">
        <w:rPr>
          <w:rFonts w:cs="Cambria"/>
          <w:color w:val="auto"/>
          <w:szCs w:val="24"/>
        </w:rPr>
        <w:t>080</w:t>
      </w:r>
      <w:r>
        <w:rPr>
          <w:rFonts w:cs="Cambria"/>
          <w:color w:val="auto"/>
          <w:szCs w:val="24"/>
        </w:rPr>
        <w:t xml:space="preserve"> </w:t>
      </w:r>
      <w:r w:rsidR="00EA654C">
        <w:rPr>
          <w:rFonts w:cs="Cambria"/>
          <w:color w:val="auto"/>
          <w:szCs w:val="24"/>
        </w:rPr>
        <w:t>Kraków</w:t>
      </w:r>
      <w:r>
        <w:rPr>
          <w:rFonts w:cs="Cambria"/>
          <w:color w:val="auto"/>
          <w:szCs w:val="24"/>
        </w:rPr>
        <w:t xml:space="preserve"> na Dziennik podawczy </w:t>
      </w:r>
      <w:r w:rsidR="00B07243" w:rsidRPr="008900DC">
        <w:rPr>
          <w:rFonts w:cs="Cambria"/>
          <w:color w:val="auto"/>
          <w:szCs w:val="24"/>
        </w:rPr>
        <w:t xml:space="preserve">bądź przesłać na wskazany powyżej adres. Decydująca jest data i godzina wpływu oferty do ZUS Oddział w </w:t>
      </w:r>
      <w:r w:rsidR="00B07243">
        <w:rPr>
          <w:rFonts w:cs="Cambria"/>
          <w:color w:val="auto"/>
          <w:szCs w:val="24"/>
        </w:rPr>
        <w:t>Krakowie</w:t>
      </w:r>
      <w:r w:rsidR="00B07243" w:rsidRPr="008900DC">
        <w:rPr>
          <w:rFonts w:cs="Cambria"/>
          <w:color w:val="auto"/>
          <w:szCs w:val="24"/>
        </w:rPr>
        <w:t>, a nie data jej wysłania przesyłką pocztową lub</w:t>
      </w:r>
      <w:r w:rsidR="00B07243">
        <w:rPr>
          <w:rFonts w:cs="Cambria"/>
          <w:color w:val="auto"/>
          <w:szCs w:val="24"/>
        </w:rPr>
        <w:t xml:space="preserve"> </w:t>
      </w:r>
      <w:r w:rsidR="00B07243" w:rsidRPr="008900DC">
        <w:rPr>
          <w:rFonts w:cs="Cambria"/>
          <w:color w:val="auto"/>
          <w:szCs w:val="24"/>
        </w:rPr>
        <w:t>kurierską</w:t>
      </w:r>
      <w:r w:rsidR="00B07243">
        <w:rPr>
          <w:rFonts w:cs="Cambria"/>
          <w:color w:val="auto"/>
          <w:szCs w:val="24"/>
        </w:rPr>
        <w:t xml:space="preserve"> w zabezpieczonej przed otwarciem kopercie opisanej:</w:t>
      </w:r>
    </w:p>
    <w:p w14:paraId="7EAB4E95" w14:textId="516BAD8A" w:rsidR="000A3FAC" w:rsidRPr="00EA654C" w:rsidRDefault="000A3FAC" w:rsidP="00EA654C">
      <w:pPr>
        <w:pStyle w:val="Akapitzlist"/>
        <w:autoSpaceDE w:val="0"/>
        <w:autoSpaceDN w:val="0"/>
        <w:adjustRightInd w:val="0"/>
        <w:spacing w:line="360" w:lineRule="auto"/>
        <w:ind w:left="1440"/>
        <w:rPr>
          <w:rFonts w:cs="Cambria"/>
          <w:i/>
          <w:color w:val="auto"/>
          <w:szCs w:val="24"/>
        </w:rPr>
      </w:pPr>
      <w:r w:rsidRPr="00192ADB">
        <w:rPr>
          <w:rFonts w:cs="Cambria"/>
          <w:i/>
          <w:color w:val="auto"/>
          <w:szCs w:val="24"/>
        </w:rPr>
        <w:t>„Przetarg pisemny na z</w:t>
      </w:r>
      <w:r>
        <w:rPr>
          <w:rFonts w:cs="Cambria"/>
          <w:i/>
          <w:color w:val="auto"/>
          <w:szCs w:val="24"/>
        </w:rPr>
        <w:t>akup samochodu  marki Ford Transi</w:t>
      </w:r>
      <w:r w:rsidR="0002364C">
        <w:rPr>
          <w:rFonts w:cs="Cambria"/>
          <w:i/>
          <w:color w:val="auto"/>
          <w:szCs w:val="24"/>
        </w:rPr>
        <w:t>t</w:t>
      </w:r>
      <w:r>
        <w:rPr>
          <w:rFonts w:cs="Cambria"/>
          <w:i/>
          <w:color w:val="auto"/>
          <w:szCs w:val="24"/>
        </w:rPr>
        <w:t xml:space="preserve"> Furgon”</w:t>
      </w:r>
      <w:r w:rsidRPr="00192ADB">
        <w:rPr>
          <w:rFonts w:cs="Cambria"/>
          <w:i/>
          <w:color w:val="auto"/>
          <w:szCs w:val="24"/>
        </w:rPr>
        <w:t xml:space="preserve"> –</w:t>
      </w:r>
      <w:r>
        <w:rPr>
          <w:rFonts w:cs="Cambria"/>
          <w:i/>
          <w:color w:val="auto"/>
          <w:szCs w:val="24"/>
        </w:rPr>
        <w:t xml:space="preserve">  nie otwierać do dnia </w:t>
      </w:r>
      <w:r w:rsidR="00347E3E">
        <w:rPr>
          <w:rFonts w:cs="Cambria"/>
          <w:i/>
          <w:color w:val="auto"/>
          <w:szCs w:val="24"/>
        </w:rPr>
        <w:t>30</w:t>
      </w:r>
      <w:r w:rsidR="000105DE" w:rsidRPr="000105DE">
        <w:rPr>
          <w:rFonts w:cs="Cambria"/>
          <w:i/>
          <w:color w:val="auto"/>
          <w:szCs w:val="24"/>
        </w:rPr>
        <w:t>.07.</w:t>
      </w:r>
      <w:r>
        <w:rPr>
          <w:rFonts w:cs="Cambria"/>
          <w:i/>
          <w:color w:val="auto"/>
          <w:szCs w:val="24"/>
        </w:rPr>
        <w:t xml:space="preserve">2025 </w:t>
      </w:r>
      <w:r w:rsidRPr="00192ADB">
        <w:rPr>
          <w:rFonts w:cs="Cambria"/>
          <w:i/>
          <w:color w:val="auto"/>
          <w:szCs w:val="24"/>
        </w:rPr>
        <w:t>r. do godz.12.00”</w:t>
      </w:r>
    </w:p>
    <w:p w14:paraId="558B8478" w14:textId="436F55E1" w:rsidR="000A3FAC" w:rsidRPr="00EA654C" w:rsidRDefault="000A3FAC" w:rsidP="00EA654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cs="Cambria"/>
          <w:color w:val="auto"/>
          <w:szCs w:val="24"/>
        </w:rPr>
      </w:pPr>
      <w:r w:rsidRPr="00515E99">
        <w:rPr>
          <w:rFonts w:cs="Cambria"/>
          <w:color w:val="auto"/>
          <w:szCs w:val="24"/>
        </w:rPr>
        <w:t xml:space="preserve">Oferty w formie pisemnej powinny być złożone w terminie składania ofert. </w:t>
      </w:r>
    </w:p>
    <w:p w14:paraId="6465CC34" w14:textId="77777777" w:rsidR="000A3FAC" w:rsidRDefault="000A3FAC" w:rsidP="000A3FA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cs="Cambria"/>
          <w:color w:val="auto"/>
          <w:szCs w:val="24"/>
        </w:rPr>
      </w:pPr>
      <w:r>
        <w:rPr>
          <w:rFonts w:cs="Cambria"/>
          <w:color w:val="auto"/>
          <w:szCs w:val="24"/>
        </w:rPr>
        <w:t>Oferent może przed upływem terminu składania ofert zmienić lub wycofać swoją ofertę.</w:t>
      </w:r>
    </w:p>
    <w:p w14:paraId="3057D436" w14:textId="77777777" w:rsidR="000A3FAC" w:rsidRPr="00E0696A" w:rsidRDefault="000A3FAC" w:rsidP="000A3FA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cs="Cambria"/>
          <w:color w:val="auto"/>
          <w:szCs w:val="24"/>
        </w:rPr>
      </w:pPr>
      <w:r>
        <w:rPr>
          <w:rFonts w:cs="Cambria"/>
          <w:color w:val="auto"/>
          <w:szCs w:val="24"/>
        </w:rPr>
        <w:t>Oferent jest związany złożoną ofertą przez 30 dni.</w:t>
      </w:r>
    </w:p>
    <w:p w14:paraId="3474F5FB" w14:textId="557099FA" w:rsidR="000A3FAC" w:rsidRPr="00E0696A" w:rsidRDefault="000A3FAC" w:rsidP="000A3FA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cs="Cambria"/>
          <w:b/>
          <w:color w:val="auto"/>
          <w:szCs w:val="24"/>
        </w:rPr>
      </w:pPr>
      <w:r>
        <w:rPr>
          <w:rFonts w:cs="Cambria"/>
          <w:b/>
          <w:color w:val="auto"/>
          <w:szCs w:val="24"/>
        </w:rPr>
        <w:t>Komisyjne, niejawne o</w:t>
      </w:r>
      <w:r w:rsidRPr="005C61F7">
        <w:rPr>
          <w:rFonts w:cs="Cambria"/>
          <w:b/>
          <w:color w:val="auto"/>
          <w:szCs w:val="24"/>
        </w:rPr>
        <w:t>twarcie ofer</w:t>
      </w:r>
      <w:r>
        <w:rPr>
          <w:rFonts w:cs="Cambria"/>
          <w:b/>
          <w:color w:val="auto"/>
          <w:szCs w:val="24"/>
        </w:rPr>
        <w:t xml:space="preserve">t nastąpi w dniu </w:t>
      </w:r>
      <w:r w:rsidR="00347E3E">
        <w:rPr>
          <w:rFonts w:cs="Cambria"/>
          <w:b/>
          <w:color w:val="auto"/>
          <w:szCs w:val="24"/>
        </w:rPr>
        <w:t>30</w:t>
      </w:r>
      <w:r w:rsidR="000105DE" w:rsidRPr="000105DE">
        <w:rPr>
          <w:rFonts w:cs="Cambria"/>
          <w:b/>
          <w:color w:val="auto"/>
          <w:szCs w:val="24"/>
        </w:rPr>
        <w:t>.07.</w:t>
      </w:r>
      <w:r>
        <w:rPr>
          <w:rFonts w:cs="Cambria"/>
          <w:b/>
          <w:color w:val="auto"/>
          <w:szCs w:val="24"/>
        </w:rPr>
        <w:t xml:space="preserve">2025 </w:t>
      </w:r>
      <w:r w:rsidRPr="005C61F7">
        <w:rPr>
          <w:rFonts w:cs="Cambria"/>
          <w:b/>
          <w:color w:val="auto"/>
          <w:szCs w:val="24"/>
        </w:rPr>
        <w:t>r.,</w:t>
      </w:r>
      <w:r>
        <w:rPr>
          <w:rFonts w:cs="Cambria"/>
          <w:b/>
          <w:color w:val="auto"/>
          <w:szCs w:val="24"/>
        </w:rPr>
        <w:t xml:space="preserve"> </w:t>
      </w:r>
      <w:r w:rsidRPr="005C61F7">
        <w:rPr>
          <w:rFonts w:cs="Cambria"/>
          <w:b/>
          <w:color w:val="auto"/>
          <w:szCs w:val="24"/>
        </w:rPr>
        <w:t xml:space="preserve">o </w:t>
      </w:r>
      <w:r>
        <w:rPr>
          <w:rFonts w:cs="Cambria"/>
          <w:b/>
          <w:color w:val="auto"/>
          <w:szCs w:val="24"/>
        </w:rPr>
        <w:t>godz.</w:t>
      </w:r>
      <w:r w:rsidRPr="004A5429">
        <w:rPr>
          <w:rFonts w:cs="Cambria"/>
          <w:b/>
          <w:color w:val="auto"/>
          <w:szCs w:val="24"/>
        </w:rPr>
        <w:t>12.00</w:t>
      </w:r>
      <w:r w:rsidR="00F95ED4">
        <w:rPr>
          <w:rFonts w:cs="Cambria"/>
          <w:b/>
          <w:color w:val="auto"/>
          <w:szCs w:val="24"/>
        </w:rPr>
        <w:br/>
      </w:r>
      <w:r>
        <w:rPr>
          <w:rFonts w:cs="Cambria"/>
          <w:b/>
          <w:color w:val="auto"/>
          <w:szCs w:val="24"/>
        </w:rPr>
        <w:t xml:space="preserve">w siedzibie Oddziału ZUS w </w:t>
      </w:r>
      <w:r w:rsidR="00F95ED4">
        <w:rPr>
          <w:rFonts w:cs="Cambria"/>
          <w:b/>
          <w:color w:val="auto"/>
          <w:szCs w:val="24"/>
        </w:rPr>
        <w:t>Krakowie</w:t>
      </w:r>
      <w:r>
        <w:rPr>
          <w:rFonts w:cs="Cambria"/>
          <w:b/>
          <w:color w:val="auto"/>
          <w:szCs w:val="24"/>
        </w:rPr>
        <w:t xml:space="preserve">, ul. </w:t>
      </w:r>
      <w:r w:rsidR="00F95ED4">
        <w:rPr>
          <w:rFonts w:cs="Cambria"/>
          <w:b/>
          <w:color w:val="auto"/>
          <w:szCs w:val="24"/>
        </w:rPr>
        <w:t>Pędzichów 27</w:t>
      </w:r>
      <w:r>
        <w:rPr>
          <w:rFonts w:cs="Cambria"/>
          <w:b/>
          <w:color w:val="auto"/>
          <w:szCs w:val="24"/>
        </w:rPr>
        <w:t>.</w:t>
      </w:r>
    </w:p>
    <w:p w14:paraId="060D7A46" w14:textId="77777777" w:rsidR="000A3FAC" w:rsidRDefault="000A3FAC" w:rsidP="000A3FA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cs="Cambria"/>
          <w:color w:val="auto"/>
          <w:szCs w:val="24"/>
        </w:rPr>
      </w:pPr>
      <w:r w:rsidRPr="00E0696A">
        <w:rPr>
          <w:rFonts w:cs="Cambria"/>
          <w:color w:val="auto"/>
          <w:szCs w:val="24"/>
        </w:rPr>
        <w:t xml:space="preserve">Oferty </w:t>
      </w:r>
      <w:r>
        <w:rPr>
          <w:rFonts w:cs="Cambria"/>
          <w:color w:val="auto"/>
          <w:szCs w:val="24"/>
        </w:rPr>
        <w:t>rozpatrywać będzie komisja przetargowa, oceniając spełnienie wymogów formalnych. Ocena ofert jest niejawna (odbywa się bez udziału Oferentów).</w:t>
      </w:r>
    </w:p>
    <w:p w14:paraId="4E188BF9" w14:textId="77777777" w:rsidR="000A3FAC" w:rsidRDefault="000A3FAC" w:rsidP="000A3FA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cs="Cambria"/>
          <w:color w:val="auto"/>
          <w:szCs w:val="24"/>
        </w:rPr>
      </w:pPr>
      <w:r>
        <w:rPr>
          <w:rFonts w:cs="Cambria"/>
          <w:color w:val="auto"/>
          <w:szCs w:val="24"/>
        </w:rPr>
        <w:t>Złożenie jednej ważnej oferty wystarcza do przeprowadzenia przetargu.</w:t>
      </w:r>
    </w:p>
    <w:p w14:paraId="1EBEA04F" w14:textId="77777777" w:rsidR="000A3FAC" w:rsidRDefault="000A3FAC" w:rsidP="000A3FA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cs="Cambria"/>
          <w:color w:val="auto"/>
          <w:szCs w:val="24"/>
        </w:rPr>
      </w:pPr>
      <w:r>
        <w:rPr>
          <w:rFonts w:cs="Cambria"/>
          <w:color w:val="auto"/>
          <w:szCs w:val="24"/>
        </w:rPr>
        <w:lastRenderedPageBreak/>
        <w:t>Komisja przetargowa wybiera Oferenta, który zaoferował najwyższą cenę (nie niższą niż cena wywoławcza) a złożona przez niego oferta nie jest obarczona uchybieniami formalnymi i nie podlega odrzuceniu.</w:t>
      </w:r>
    </w:p>
    <w:p w14:paraId="1218A9CE" w14:textId="77777777" w:rsidR="000A3FAC" w:rsidRPr="00844AD8" w:rsidRDefault="000A3FAC" w:rsidP="000A3FA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cs="Cambria"/>
          <w:color w:val="auto"/>
          <w:szCs w:val="24"/>
        </w:rPr>
      </w:pPr>
      <w:r>
        <w:rPr>
          <w:rFonts w:cs="Cambria"/>
          <w:color w:val="auto"/>
          <w:szCs w:val="24"/>
        </w:rPr>
        <w:t xml:space="preserve">W przypadku złożenia dwóch lub więcej jednakowych ofert cenowych Organizator zastrzega sobie prawo do wezwania Oferentów w </w:t>
      </w:r>
      <w:r w:rsidRPr="00D56D91">
        <w:rPr>
          <w:rFonts w:cs="Cambria"/>
          <w:color w:val="auto"/>
          <w:szCs w:val="24"/>
        </w:rPr>
        <w:t>celu złożenia ofert dodatkowych.</w:t>
      </w:r>
    </w:p>
    <w:p w14:paraId="5736F2AA" w14:textId="4EC023F4" w:rsidR="000A3FAC" w:rsidRDefault="000A3FAC" w:rsidP="000A3FA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cs="Cambria"/>
          <w:color w:val="auto"/>
          <w:szCs w:val="24"/>
        </w:rPr>
      </w:pPr>
      <w:r>
        <w:rPr>
          <w:rFonts w:cs="Cambria"/>
          <w:color w:val="auto"/>
          <w:szCs w:val="24"/>
        </w:rPr>
        <w:t>Komisja przetargowa odrzuca ofertę:</w:t>
      </w:r>
    </w:p>
    <w:p w14:paraId="720851C0" w14:textId="3C302647" w:rsidR="000A3FAC" w:rsidRDefault="000A3FAC" w:rsidP="000A3FA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rFonts w:cs="Cambria"/>
          <w:color w:val="auto"/>
          <w:szCs w:val="24"/>
        </w:rPr>
      </w:pPr>
      <w:r>
        <w:rPr>
          <w:rFonts w:cs="Cambria"/>
          <w:color w:val="auto"/>
          <w:szCs w:val="24"/>
        </w:rPr>
        <w:t xml:space="preserve">złożoną po terminie podanym w ust. 1, </w:t>
      </w:r>
    </w:p>
    <w:p w14:paraId="44352577" w14:textId="77777777" w:rsidR="000A3FAC" w:rsidRDefault="000A3FAC" w:rsidP="000A3FAC">
      <w:pPr>
        <w:pStyle w:val="Akapitzlist"/>
        <w:autoSpaceDE w:val="0"/>
        <w:autoSpaceDN w:val="0"/>
        <w:adjustRightInd w:val="0"/>
        <w:spacing w:line="360" w:lineRule="auto"/>
        <w:ind w:left="1440"/>
        <w:rPr>
          <w:rFonts w:cs="Cambria"/>
          <w:color w:val="auto"/>
          <w:szCs w:val="24"/>
        </w:rPr>
      </w:pPr>
      <w:r>
        <w:rPr>
          <w:rFonts w:cs="Cambria"/>
          <w:color w:val="auto"/>
          <w:szCs w:val="24"/>
        </w:rPr>
        <w:t>Przez złożenie rozumie się datę i godzinę wpływu oferty do Sprzedawcy.</w:t>
      </w:r>
    </w:p>
    <w:p w14:paraId="68C41E00" w14:textId="4E3A776A" w:rsidR="000A3FAC" w:rsidRPr="00F95ED4" w:rsidRDefault="000A3FAC" w:rsidP="00F95ED4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rFonts w:cs="Cambria"/>
          <w:color w:val="auto"/>
          <w:szCs w:val="24"/>
        </w:rPr>
      </w:pPr>
      <w:r>
        <w:rPr>
          <w:rFonts w:cs="Cambria"/>
          <w:color w:val="auto"/>
          <w:szCs w:val="24"/>
        </w:rPr>
        <w:t>złożoną w niewłaściwym miejscu,</w:t>
      </w:r>
    </w:p>
    <w:p w14:paraId="49F7F5AF" w14:textId="4B497A83" w:rsidR="000A3FAC" w:rsidRPr="00F95ED4" w:rsidRDefault="000A3FAC" w:rsidP="00F95ED4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rFonts w:cs="Cambria"/>
          <w:color w:val="auto"/>
          <w:szCs w:val="24"/>
        </w:rPr>
      </w:pPr>
      <w:r>
        <w:rPr>
          <w:rFonts w:cs="Cambria"/>
          <w:color w:val="auto"/>
          <w:szCs w:val="24"/>
        </w:rPr>
        <w:t>złożoną przez oferenta, o którym mowa w § 9 ust. 2 rozporządzenia Rady Ministrów z dnia 21 października 2019 r. w sprawie szczegółowego sposobu gospodarowania składnikami rzeczowymi majątku ruchomego Skarbu Państwa. (Dz.U. 2019 r. poz. 2004),</w:t>
      </w:r>
    </w:p>
    <w:p w14:paraId="48991D1B" w14:textId="5CEDDBF7" w:rsidR="000A3FAC" w:rsidRDefault="000A3FAC" w:rsidP="000A3FA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rFonts w:cs="Cambria"/>
          <w:color w:val="auto"/>
          <w:szCs w:val="24"/>
        </w:rPr>
      </w:pPr>
      <w:r>
        <w:rPr>
          <w:rFonts w:cs="Cambria"/>
          <w:color w:val="auto"/>
          <w:szCs w:val="24"/>
        </w:rPr>
        <w:t>nie zawierającą wymaganych danych i dokumentów lub zawierającą dane niekompletne, nieczytelne lub budzące inne wątpliwości, zaś jej uzupełnienie lub złożenie wyjaśnień mogłoby prowadzić do uznania jej za nową ofertę.</w:t>
      </w:r>
    </w:p>
    <w:p w14:paraId="34FE692E" w14:textId="2C1C6D8C" w:rsidR="000A3FAC" w:rsidRDefault="000A3FAC" w:rsidP="000A3FA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cs="Cambria"/>
          <w:color w:val="auto"/>
          <w:szCs w:val="24"/>
        </w:rPr>
      </w:pPr>
      <w:r>
        <w:rPr>
          <w:rFonts w:cs="Cambria"/>
          <w:color w:val="auto"/>
          <w:szCs w:val="24"/>
        </w:rPr>
        <w:t>O odrzuceniu oferty komisja przetargowa zawiadamia niezwłocznie oferenta.</w:t>
      </w:r>
    </w:p>
    <w:p w14:paraId="1F15D16B" w14:textId="77777777" w:rsidR="000A3FAC" w:rsidRPr="003D1AEB" w:rsidRDefault="000A3FAC" w:rsidP="000A3FAC">
      <w:pPr>
        <w:spacing w:before="0" w:beforeAutospacing="0" w:after="200" w:afterAutospacing="0" w:line="276" w:lineRule="auto"/>
        <w:jc w:val="center"/>
        <w:rPr>
          <w:rFonts w:cs="Cambria"/>
          <w:color w:val="auto"/>
          <w:szCs w:val="24"/>
        </w:rPr>
      </w:pPr>
      <w:r w:rsidRPr="003D1AEB">
        <w:rPr>
          <w:rFonts w:cs="Cambria"/>
          <w:color w:val="auto"/>
          <w:szCs w:val="24"/>
        </w:rPr>
        <w:t>§</w:t>
      </w:r>
      <w:r>
        <w:rPr>
          <w:rFonts w:cs="Cambria"/>
          <w:color w:val="auto"/>
          <w:szCs w:val="24"/>
        </w:rPr>
        <w:t xml:space="preserve"> </w:t>
      </w:r>
      <w:r w:rsidRPr="003D1AEB">
        <w:rPr>
          <w:rFonts w:cs="Cambria"/>
          <w:color w:val="auto"/>
          <w:szCs w:val="24"/>
        </w:rPr>
        <w:t>6</w:t>
      </w:r>
    </w:p>
    <w:p w14:paraId="230FC932" w14:textId="66C37D16" w:rsidR="000A3FAC" w:rsidRDefault="000A3FAC" w:rsidP="000A3FA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cs="Cambria"/>
          <w:color w:val="auto"/>
          <w:szCs w:val="24"/>
        </w:rPr>
      </w:pPr>
      <w:r>
        <w:rPr>
          <w:rFonts w:cs="Cambria"/>
          <w:color w:val="auto"/>
          <w:szCs w:val="24"/>
        </w:rPr>
        <w:t>Oferent, którego oferta zostanie wybrana, będzie poinformowany za pośrednictwem poczty elektronicznej. W przypadku, gdy w formularzu ofertowym nie zostanie wskazany adres poczty elektronicznej (np. gdy oferent nie dysponuje takim adresem), oferent zostanie poinformowany drogą telefoniczną na numer telefonu wskazany</w:t>
      </w:r>
      <w:r w:rsidR="00F95ED4">
        <w:rPr>
          <w:rFonts w:cs="Cambria"/>
          <w:color w:val="auto"/>
          <w:szCs w:val="24"/>
        </w:rPr>
        <w:br/>
      </w:r>
      <w:r>
        <w:rPr>
          <w:rFonts w:cs="Cambria"/>
          <w:color w:val="auto"/>
          <w:szCs w:val="24"/>
        </w:rPr>
        <w:t>w formularzu ofertowym.</w:t>
      </w:r>
    </w:p>
    <w:p w14:paraId="2FA6360B" w14:textId="77777777" w:rsidR="000A3FAC" w:rsidRDefault="000A3FAC" w:rsidP="000A3FA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cs="Cambria"/>
          <w:color w:val="auto"/>
          <w:szCs w:val="24"/>
        </w:rPr>
      </w:pPr>
      <w:r>
        <w:rPr>
          <w:rFonts w:cs="Cambria"/>
          <w:color w:val="auto"/>
          <w:szCs w:val="24"/>
        </w:rPr>
        <w:t>O wyniku przetargu zainteresowani oferenci zostaną powiadomieni telefonicznie lub za pośrednictwem poczty elektronicznej.</w:t>
      </w:r>
    </w:p>
    <w:p w14:paraId="1674044A" w14:textId="01FF4C5C" w:rsidR="000A3FAC" w:rsidRPr="002A359B" w:rsidRDefault="000A3FAC" w:rsidP="000A3FA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cs="Cambria"/>
          <w:color w:val="auto"/>
          <w:szCs w:val="24"/>
        </w:rPr>
      </w:pPr>
      <w:r>
        <w:rPr>
          <w:rFonts w:cs="Cambria"/>
          <w:color w:val="auto"/>
          <w:szCs w:val="24"/>
        </w:rPr>
        <w:t xml:space="preserve">Oferent, którego oferta została wybrana zobowiązany jest do zawarcia umowy sprzedaży samochodu, w terminie do 7 dni liczonych od dnia otrzymania informacji od Sprzedającego o wyborze jego </w:t>
      </w:r>
      <w:r w:rsidRPr="002D2CCD">
        <w:rPr>
          <w:rFonts w:cs="Cambria"/>
          <w:color w:val="auto"/>
          <w:szCs w:val="24"/>
        </w:rPr>
        <w:t>oferty.</w:t>
      </w:r>
    </w:p>
    <w:p w14:paraId="7BD53883" w14:textId="77777777" w:rsidR="000A3FAC" w:rsidRDefault="000A3FAC" w:rsidP="000A3FA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cs="Cambria"/>
          <w:color w:val="auto"/>
          <w:szCs w:val="24"/>
        </w:rPr>
      </w:pPr>
      <w:r>
        <w:rPr>
          <w:rFonts w:cs="Cambria"/>
          <w:color w:val="auto"/>
          <w:szCs w:val="24"/>
        </w:rPr>
        <w:t>Na podstawie podpisanej przez kupującego (lub upoważnionego Przedstawiciela kupującego) umowy sprzedaży wystawiona zostanie faktura VAT.</w:t>
      </w:r>
    </w:p>
    <w:p w14:paraId="3DE5EB2E" w14:textId="0E46E988" w:rsidR="000A3FAC" w:rsidRDefault="000A3FAC" w:rsidP="000A3FA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cs="Cambria"/>
          <w:color w:val="auto"/>
          <w:szCs w:val="24"/>
        </w:rPr>
      </w:pPr>
      <w:r>
        <w:rPr>
          <w:rFonts w:cs="Cambria"/>
          <w:color w:val="auto"/>
          <w:szCs w:val="24"/>
        </w:rPr>
        <w:lastRenderedPageBreak/>
        <w:t>W terminie nie dłuższym, niż 7 dni od dnia zawarcia umowy sprzedaży, kupujący (oferent, którego oferta została wybrana) zobowiązany jest do dokonania zapłaty za nabywany samochód</w:t>
      </w:r>
      <w:r w:rsidR="00B43FBD">
        <w:rPr>
          <w:rFonts w:cs="Cambria"/>
          <w:color w:val="auto"/>
          <w:szCs w:val="24"/>
        </w:rPr>
        <w:t xml:space="preserve"> na rachunek PKOBP Centrum Korporacyjne I</w:t>
      </w:r>
    </w:p>
    <w:p w14:paraId="447FA47D" w14:textId="5A85A973" w:rsidR="00B43FBD" w:rsidRPr="00B43FBD" w:rsidRDefault="00B43FBD" w:rsidP="00B43FBD">
      <w:pPr>
        <w:pStyle w:val="Akapitzlist"/>
        <w:autoSpaceDE w:val="0"/>
        <w:autoSpaceDN w:val="0"/>
        <w:adjustRightInd w:val="0"/>
        <w:spacing w:line="360" w:lineRule="auto"/>
        <w:rPr>
          <w:rFonts w:cs="Cambria"/>
          <w:b/>
          <w:bCs/>
          <w:color w:val="auto"/>
          <w:szCs w:val="24"/>
        </w:rPr>
      </w:pPr>
      <w:r w:rsidRPr="00B43FBD">
        <w:rPr>
          <w:rFonts w:cs="Cambria"/>
          <w:b/>
          <w:bCs/>
          <w:color w:val="auto"/>
          <w:szCs w:val="24"/>
        </w:rPr>
        <w:t>PL50102055900000060291400010</w:t>
      </w:r>
    </w:p>
    <w:p w14:paraId="387C2BA3" w14:textId="12B80497" w:rsidR="000A3FAC" w:rsidRPr="00636194" w:rsidRDefault="000A3FAC" w:rsidP="000A3FA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cs="Cambria"/>
          <w:color w:val="auto"/>
          <w:szCs w:val="24"/>
        </w:rPr>
      </w:pPr>
      <w:r>
        <w:rPr>
          <w:rFonts w:cs="Cambria"/>
          <w:color w:val="auto"/>
          <w:szCs w:val="24"/>
        </w:rPr>
        <w:t>Nabywca, w dniu podpisania umowy sprzedaży zobowiązany jest złożyć pisemne wypowiedzenie umowy ubezpieczenia OC ze skutkiem wypowiedzenia wynikającym</w:t>
      </w:r>
      <w:r w:rsidR="00F95ED4">
        <w:rPr>
          <w:rFonts w:cs="Cambria"/>
          <w:color w:val="auto"/>
          <w:szCs w:val="24"/>
        </w:rPr>
        <w:br/>
      </w:r>
      <w:r>
        <w:rPr>
          <w:rFonts w:cs="Cambria"/>
          <w:color w:val="auto"/>
          <w:szCs w:val="24"/>
        </w:rPr>
        <w:t xml:space="preserve">z art. 31 ustawy z dnia 22 maja 2003 r. o ubezpieczeniach obowiązkowych, Ubezpieczeniowym Funduszu Gwarancyjnym i Polskim Biurze Ubezpieczycieli Komunikacyjnych (tekst jedn. Dz.U. z 2022 r., poz.621 z </w:t>
      </w:r>
      <w:proofErr w:type="spellStart"/>
      <w:r>
        <w:rPr>
          <w:rFonts w:cs="Cambria"/>
          <w:color w:val="auto"/>
          <w:szCs w:val="24"/>
        </w:rPr>
        <w:t>późn</w:t>
      </w:r>
      <w:proofErr w:type="spellEnd"/>
      <w:r>
        <w:rPr>
          <w:rFonts w:cs="Cambria"/>
          <w:color w:val="auto"/>
          <w:szCs w:val="24"/>
        </w:rPr>
        <w:t>. zm.).</w:t>
      </w:r>
    </w:p>
    <w:p w14:paraId="0EA2E396" w14:textId="77777777" w:rsidR="000A3FAC" w:rsidRPr="0046607C" w:rsidRDefault="000A3FAC" w:rsidP="000A3FA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cs="Cambria"/>
          <w:color w:val="auto"/>
          <w:szCs w:val="24"/>
        </w:rPr>
      </w:pPr>
      <w:r>
        <w:rPr>
          <w:rFonts w:cs="Cambria"/>
          <w:color w:val="auto"/>
          <w:szCs w:val="24"/>
        </w:rPr>
        <w:t>Wpływ środków pieniężnych na wskazany rachunek bankowy na fakturze VAT będzie uznany za dokonanie zapłaty za nabywany pojazd, stanowiący przedmiot sprzedaży.</w:t>
      </w:r>
    </w:p>
    <w:p w14:paraId="1A019D07" w14:textId="77777777" w:rsidR="000A3FAC" w:rsidRDefault="000A3FAC" w:rsidP="000A3FAC">
      <w:pPr>
        <w:pStyle w:val="Akapitzlist"/>
        <w:autoSpaceDE w:val="0"/>
        <w:autoSpaceDN w:val="0"/>
        <w:adjustRightInd w:val="0"/>
        <w:spacing w:line="360" w:lineRule="auto"/>
        <w:rPr>
          <w:rFonts w:cs="Cambria"/>
          <w:color w:val="auto"/>
          <w:szCs w:val="24"/>
        </w:rPr>
      </w:pPr>
    </w:p>
    <w:p w14:paraId="4AF1DD79" w14:textId="77777777" w:rsidR="000A3FAC" w:rsidRDefault="000A3FAC" w:rsidP="000A3FAC">
      <w:pPr>
        <w:pStyle w:val="Akapitzlist"/>
        <w:autoSpaceDE w:val="0"/>
        <w:autoSpaceDN w:val="0"/>
        <w:adjustRightInd w:val="0"/>
        <w:spacing w:line="360" w:lineRule="auto"/>
        <w:rPr>
          <w:rFonts w:cs="Cambria"/>
          <w:color w:val="auto"/>
          <w:szCs w:val="24"/>
        </w:rPr>
      </w:pPr>
      <w:r>
        <w:rPr>
          <w:rFonts w:cs="Cambria"/>
          <w:color w:val="auto"/>
          <w:szCs w:val="24"/>
        </w:rPr>
        <w:t>Załączniki:</w:t>
      </w:r>
    </w:p>
    <w:p w14:paraId="3BCA532F" w14:textId="77777777" w:rsidR="000A3FAC" w:rsidRDefault="000A3FAC" w:rsidP="000A3FAC">
      <w:pPr>
        <w:pStyle w:val="Akapitzlist"/>
        <w:numPr>
          <w:ilvl w:val="3"/>
          <w:numId w:val="4"/>
        </w:numPr>
        <w:autoSpaceDE w:val="0"/>
        <w:autoSpaceDN w:val="0"/>
        <w:adjustRightInd w:val="0"/>
        <w:spacing w:line="360" w:lineRule="auto"/>
        <w:ind w:left="709" w:firstLine="0"/>
        <w:rPr>
          <w:rFonts w:cs="Cambria"/>
          <w:color w:val="auto"/>
          <w:szCs w:val="24"/>
        </w:rPr>
      </w:pPr>
      <w:r>
        <w:rPr>
          <w:rFonts w:cs="Cambria"/>
          <w:color w:val="auto"/>
          <w:szCs w:val="24"/>
        </w:rPr>
        <w:t>Formularz ofertowy</w:t>
      </w:r>
    </w:p>
    <w:p w14:paraId="2172980E" w14:textId="1BE2AC4A" w:rsidR="000A3FAC" w:rsidRPr="00A30397" w:rsidRDefault="000A3FAC" w:rsidP="00A30397">
      <w:pPr>
        <w:pStyle w:val="Akapitzlist"/>
        <w:numPr>
          <w:ilvl w:val="3"/>
          <w:numId w:val="4"/>
        </w:numPr>
        <w:autoSpaceDE w:val="0"/>
        <w:autoSpaceDN w:val="0"/>
        <w:adjustRightInd w:val="0"/>
        <w:spacing w:line="360" w:lineRule="auto"/>
        <w:ind w:left="1418" w:hanging="709"/>
        <w:rPr>
          <w:rFonts w:cs="Cambria"/>
          <w:color w:val="auto"/>
          <w:szCs w:val="24"/>
        </w:rPr>
      </w:pPr>
      <w:r>
        <w:rPr>
          <w:rFonts w:cs="Cambria"/>
          <w:color w:val="auto"/>
          <w:szCs w:val="24"/>
        </w:rPr>
        <w:t>Wycena rzeczoznawcy</w:t>
      </w:r>
    </w:p>
    <w:p w14:paraId="44401A84" w14:textId="4846C52B" w:rsidR="000A3FAC" w:rsidRDefault="000A3FAC" w:rsidP="000A3FAC">
      <w:pPr>
        <w:pStyle w:val="Akapitzlist"/>
        <w:numPr>
          <w:ilvl w:val="3"/>
          <w:numId w:val="4"/>
        </w:numPr>
        <w:autoSpaceDE w:val="0"/>
        <w:autoSpaceDN w:val="0"/>
        <w:adjustRightInd w:val="0"/>
        <w:spacing w:line="360" w:lineRule="auto"/>
        <w:ind w:left="1418" w:hanging="709"/>
        <w:rPr>
          <w:rFonts w:cs="Cambria"/>
          <w:color w:val="auto"/>
          <w:szCs w:val="24"/>
        </w:rPr>
      </w:pPr>
      <w:r w:rsidRPr="00842F24">
        <w:rPr>
          <w:rFonts w:cs="Cambria"/>
          <w:color w:val="auto"/>
          <w:szCs w:val="24"/>
        </w:rPr>
        <w:t>Klauzula informacyjna RODO</w:t>
      </w:r>
    </w:p>
    <w:p w14:paraId="6A461417" w14:textId="77777777" w:rsidR="000A3FAC" w:rsidRPr="00DF47C1" w:rsidRDefault="000A3FAC" w:rsidP="000A3FAC">
      <w:pPr>
        <w:autoSpaceDE w:val="0"/>
        <w:autoSpaceDN w:val="0"/>
        <w:adjustRightInd w:val="0"/>
        <w:spacing w:line="360" w:lineRule="auto"/>
        <w:rPr>
          <w:rFonts w:cs="Cambria"/>
          <w:color w:val="auto"/>
          <w:szCs w:val="24"/>
        </w:rPr>
      </w:pPr>
    </w:p>
    <w:p w14:paraId="08219DDC" w14:textId="77777777" w:rsidR="00F97495" w:rsidRDefault="00F97495"/>
    <w:p w14:paraId="11B4430B" w14:textId="77777777" w:rsidR="00BD7D36" w:rsidRDefault="00BD7D36"/>
    <w:p w14:paraId="0990A360" w14:textId="77777777" w:rsidR="00BD7D36" w:rsidRDefault="00BD7D36"/>
    <w:p w14:paraId="5FCED65E" w14:textId="77777777" w:rsidR="00BD7D36" w:rsidRDefault="00BD7D36"/>
    <w:p w14:paraId="0D6EB6D7" w14:textId="77777777" w:rsidR="00BD7D36" w:rsidRDefault="00BD7D36"/>
    <w:p w14:paraId="393F582E" w14:textId="77777777" w:rsidR="00BD7D36" w:rsidRDefault="00BD7D36"/>
    <w:p w14:paraId="37DBA262" w14:textId="77777777" w:rsidR="00BD7D36" w:rsidRPr="00BD58A8" w:rsidRDefault="00BD7D36" w:rsidP="00BD7D36">
      <w:pPr>
        <w:jc w:val="center"/>
        <w:rPr>
          <w:rFonts w:eastAsia="Calibri"/>
          <w:b/>
          <w:szCs w:val="24"/>
          <w:lang w:eastAsia="en-US"/>
        </w:rPr>
      </w:pPr>
    </w:p>
    <w:p w14:paraId="7FF16024" w14:textId="77777777" w:rsidR="00BD7D36" w:rsidRPr="00BD58A8" w:rsidRDefault="00BD7D36" w:rsidP="00BD7D36">
      <w:pPr>
        <w:jc w:val="center"/>
        <w:rPr>
          <w:rFonts w:eastAsia="Calibri"/>
          <w:b/>
          <w:szCs w:val="24"/>
          <w:lang w:eastAsia="en-US"/>
        </w:rPr>
      </w:pPr>
      <w:r w:rsidRPr="00BD58A8">
        <w:rPr>
          <w:rFonts w:eastAsia="Calibri"/>
          <w:b/>
          <w:szCs w:val="24"/>
          <w:lang w:eastAsia="en-US"/>
        </w:rPr>
        <w:t>Klauzula informacyjna</w:t>
      </w:r>
    </w:p>
    <w:p w14:paraId="6A023D69" w14:textId="77777777" w:rsidR="00BD7D36" w:rsidRPr="00BD58A8" w:rsidRDefault="00BD7D36" w:rsidP="00BD7D36">
      <w:pPr>
        <w:jc w:val="right"/>
        <w:rPr>
          <w:rFonts w:eastAsia="Calibri"/>
          <w:b/>
          <w:color w:val="0070C0"/>
          <w:szCs w:val="24"/>
          <w:lang w:eastAsia="en-US"/>
        </w:rPr>
      </w:pPr>
    </w:p>
    <w:p w14:paraId="72FADA8E" w14:textId="77777777" w:rsidR="00BD7D36" w:rsidRPr="00BD58A8" w:rsidRDefault="00BD7D36" w:rsidP="00BD7D36">
      <w:pPr>
        <w:jc w:val="right"/>
        <w:rPr>
          <w:rFonts w:eastAsia="Calibri"/>
          <w:b/>
          <w:color w:val="0070C0"/>
          <w:szCs w:val="24"/>
          <w:lang w:eastAsia="en-US"/>
        </w:rPr>
      </w:pPr>
    </w:p>
    <w:p w14:paraId="1C9F6BA1" w14:textId="77777777" w:rsidR="00BD7D36" w:rsidRPr="00BD58A8" w:rsidRDefault="00BD7D36" w:rsidP="00BD7D36">
      <w:pPr>
        <w:numPr>
          <w:ilvl w:val="0"/>
          <w:numId w:val="15"/>
        </w:numPr>
        <w:spacing w:before="120" w:beforeAutospacing="0" w:after="120" w:afterAutospacing="0"/>
        <w:ind w:left="426"/>
        <w:rPr>
          <w:rFonts w:cs="Arial"/>
          <w:szCs w:val="24"/>
        </w:rPr>
      </w:pPr>
      <w:r w:rsidRPr="00BD58A8">
        <w:rPr>
          <w:rFonts w:cs="Arial"/>
          <w:szCs w:val="24"/>
        </w:rPr>
        <w:lastRenderedPageBreak/>
        <w:t>Sprzedający jako administrator danych osobowych, obowiązany jest do spełnienia obowiązku informacyjnego z art. 13 RODO względem osób fizycznych, od których dane osobowe bezpośrednio pozyskał. Dotyczy to w szczególności:</w:t>
      </w:r>
    </w:p>
    <w:p w14:paraId="2AF0C4A6" w14:textId="77777777" w:rsidR="00BD7D36" w:rsidRPr="00BD58A8" w:rsidRDefault="00BD7D36" w:rsidP="00BD7D36">
      <w:pPr>
        <w:spacing w:before="120" w:after="120" w:line="276" w:lineRule="auto"/>
        <w:ind w:left="851" w:hanging="425"/>
        <w:rPr>
          <w:rFonts w:cs="Arial"/>
          <w:szCs w:val="24"/>
        </w:rPr>
      </w:pPr>
      <w:r w:rsidRPr="00BD58A8">
        <w:rPr>
          <w:rFonts w:cs="Arial"/>
          <w:szCs w:val="24"/>
        </w:rPr>
        <w:t>•</w:t>
      </w:r>
      <w:r w:rsidRPr="00BD58A8">
        <w:rPr>
          <w:rFonts w:cs="Arial"/>
          <w:szCs w:val="24"/>
        </w:rPr>
        <w:tab/>
        <w:t>kupującego będącego osobą fizyczną,</w:t>
      </w:r>
    </w:p>
    <w:p w14:paraId="71B4E0E1" w14:textId="77777777" w:rsidR="00BD7D36" w:rsidRPr="00BD58A8" w:rsidRDefault="00BD7D36" w:rsidP="00BD7D36">
      <w:pPr>
        <w:spacing w:before="120" w:after="120" w:line="276" w:lineRule="auto"/>
        <w:ind w:left="851" w:hanging="425"/>
        <w:rPr>
          <w:rFonts w:cs="Arial"/>
          <w:szCs w:val="24"/>
        </w:rPr>
      </w:pPr>
      <w:r w:rsidRPr="00BD58A8">
        <w:rPr>
          <w:rFonts w:cs="Arial"/>
          <w:szCs w:val="24"/>
        </w:rPr>
        <w:t>•</w:t>
      </w:r>
      <w:r w:rsidRPr="00BD58A8">
        <w:rPr>
          <w:rFonts w:cs="Arial"/>
          <w:szCs w:val="24"/>
        </w:rPr>
        <w:tab/>
        <w:t>kupującego będącego osobą fizyczną, prowadzącą jednoosobową działalność gospodarczą,</w:t>
      </w:r>
    </w:p>
    <w:p w14:paraId="43240A01" w14:textId="77777777" w:rsidR="00BD7D36" w:rsidRPr="00BD58A8" w:rsidRDefault="00BD7D36" w:rsidP="00BD7D36">
      <w:pPr>
        <w:spacing w:before="120" w:after="120" w:line="276" w:lineRule="auto"/>
        <w:ind w:left="851" w:hanging="425"/>
        <w:rPr>
          <w:rFonts w:cs="Arial"/>
          <w:szCs w:val="24"/>
        </w:rPr>
      </w:pPr>
      <w:r w:rsidRPr="00BD58A8">
        <w:rPr>
          <w:rFonts w:cs="Arial"/>
          <w:szCs w:val="24"/>
        </w:rPr>
        <w:t>•</w:t>
      </w:r>
      <w:r w:rsidRPr="00BD58A8">
        <w:rPr>
          <w:rFonts w:cs="Arial"/>
          <w:szCs w:val="24"/>
        </w:rPr>
        <w:tab/>
        <w:t>pełnomocnika kupującego będącego osobą fizyczną (np. dane osobowe zamieszczone w pełnomocnictwie),</w:t>
      </w:r>
    </w:p>
    <w:p w14:paraId="58A0A25A" w14:textId="77777777" w:rsidR="00BD7D36" w:rsidRPr="00BD58A8" w:rsidRDefault="00BD7D36" w:rsidP="00BD7D36">
      <w:pPr>
        <w:spacing w:before="120" w:after="120" w:line="276" w:lineRule="auto"/>
        <w:ind w:left="851" w:hanging="425"/>
        <w:rPr>
          <w:rFonts w:cs="Arial"/>
          <w:szCs w:val="24"/>
        </w:rPr>
      </w:pPr>
      <w:r w:rsidRPr="00BD58A8">
        <w:rPr>
          <w:rFonts w:cs="Arial"/>
          <w:szCs w:val="24"/>
        </w:rPr>
        <w:t>•</w:t>
      </w:r>
      <w:r w:rsidRPr="00BD58A8">
        <w:rPr>
          <w:rFonts w:cs="Arial"/>
          <w:szCs w:val="24"/>
        </w:rPr>
        <w:tab/>
        <w:t>członka organu zarządzającego kupującego, będącego osobą fizyczną (np. dane osobowe zamieszczone w informacji z KRK),</w:t>
      </w:r>
    </w:p>
    <w:p w14:paraId="2581364E" w14:textId="77777777" w:rsidR="00BD7D36" w:rsidRPr="00BD58A8" w:rsidRDefault="00BD7D36" w:rsidP="00BD7D36">
      <w:pPr>
        <w:spacing w:before="120" w:after="120" w:line="276" w:lineRule="auto"/>
        <w:ind w:left="851" w:hanging="425"/>
        <w:rPr>
          <w:rFonts w:cs="Arial"/>
          <w:szCs w:val="24"/>
        </w:rPr>
      </w:pPr>
      <w:r w:rsidRPr="00BD58A8">
        <w:rPr>
          <w:rFonts w:cs="Arial"/>
          <w:szCs w:val="24"/>
        </w:rPr>
        <w:t>•</w:t>
      </w:r>
      <w:r w:rsidRPr="00BD58A8">
        <w:rPr>
          <w:rFonts w:cs="Arial"/>
          <w:szCs w:val="24"/>
        </w:rPr>
        <w:tab/>
        <w:t>osoby fizycznej skierowanej do przygotowania i przeprowadzenia postępowania o udzielenie zamówienia publicznego.</w:t>
      </w:r>
    </w:p>
    <w:p w14:paraId="690D1F7B" w14:textId="77777777" w:rsidR="00BD7D36" w:rsidRPr="00BD58A8" w:rsidRDefault="00BD7D36" w:rsidP="00BD7D36">
      <w:pPr>
        <w:numPr>
          <w:ilvl w:val="0"/>
          <w:numId w:val="15"/>
        </w:numPr>
        <w:spacing w:before="120" w:beforeAutospacing="0" w:after="120" w:afterAutospacing="0" w:line="276" w:lineRule="auto"/>
        <w:ind w:left="426"/>
        <w:contextualSpacing/>
        <w:rPr>
          <w:rFonts w:cs="Arial"/>
          <w:szCs w:val="24"/>
          <w:lang w:eastAsia="en-US"/>
        </w:rPr>
      </w:pPr>
      <w:r w:rsidRPr="00BD58A8">
        <w:rPr>
          <w:rFonts w:cs="Arial"/>
          <w:szCs w:val="24"/>
          <w:lang w:eastAsia="en-US"/>
        </w:rPr>
        <w:t xml:space="preserve">Zgodnie z art. 13 ust. 1 i 2 </w:t>
      </w:r>
      <w:r w:rsidRPr="00BD58A8">
        <w:rPr>
          <w:rFonts w:eastAsia="Calibri" w:cs="Arial"/>
          <w:szCs w:val="24"/>
          <w:lang w:eastAsia="en-US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BD58A8">
        <w:rPr>
          <w:rFonts w:cs="Arial"/>
          <w:szCs w:val="24"/>
          <w:lang w:eastAsia="en-US"/>
        </w:rPr>
        <w:t xml:space="preserve">dalej „RODO”, Sprzedający informuje, że: </w:t>
      </w:r>
    </w:p>
    <w:p w14:paraId="377DA706" w14:textId="77777777" w:rsidR="00BD7D36" w:rsidRPr="00BD58A8" w:rsidRDefault="00BD7D36" w:rsidP="00BD7D36">
      <w:pPr>
        <w:numPr>
          <w:ilvl w:val="0"/>
          <w:numId w:val="12"/>
        </w:numPr>
        <w:spacing w:before="120" w:beforeAutospacing="0" w:after="120" w:afterAutospacing="0" w:line="276" w:lineRule="auto"/>
        <w:ind w:left="851" w:hanging="425"/>
        <w:rPr>
          <w:rFonts w:cs="Arial"/>
          <w:szCs w:val="24"/>
        </w:rPr>
      </w:pPr>
      <w:r w:rsidRPr="00BD58A8">
        <w:rPr>
          <w:rFonts w:cs="Arial"/>
          <w:szCs w:val="24"/>
        </w:rPr>
        <w:t>administratorem Pani/Pana danych osobowych jest Zakład Ubezpieczeń Społecznych z siedzibą w Warszawie, ul. Szamocka 3, 5, 01-748 Warszawa</w:t>
      </w:r>
      <w:r w:rsidRPr="00BD58A8">
        <w:rPr>
          <w:rFonts w:eastAsia="Calibri" w:cs="Arial"/>
          <w:szCs w:val="24"/>
          <w:lang w:eastAsia="en-US"/>
        </w:rPr>
        <w:t>;</w:t>
      </w:r>
    </w:p>
    <w:p w14:paraId="6A7D55E3" w14:textId="77777777" w:rsidR="00BD7D36" w:rsidRPr="00BD58A8" w:rsidRDefault="00BD7D36" w:rsidP="00BD7D36">
      <w:pPr>
        <w:numPr>
          <w:ilvl w:val="0"/>
          <w:numId w:val="12"/>
        </w:numPr>
        <w:spacing w:before="0" w:beforeAutospacing="0" w:after="200" w:afterAutospacing="0" w:line="276" w:lineRule="auto"/>
        <w:ind w:left="851" w:hanging="425"/>
        <w:contextualSpacing/>
        <w:jc w:val="left"/>
        <w:rPr>
          <w:rFonts w:cs="Arial"/>
          <w:szCs w:val="24"/>
        </w:rPr>
      </w:pPr>
      <w:r w:rsidRPr="00BD58A8">
        <w:rPr>
          <w:rFonts w:cs="Arial"/>
          <w:szCs w:val="24"/>
        </w:rPr>
        <w:t>Zakład Ubezpieczeń Społecznych wyznaczył Inspektora Ochrony Danych.  Może się Pani/Pan z nim kontaktować  we wszystkich sprawach, które dotyczą przetwarzania danych osobowych oraz korzystania z praw związanych z przetwarzaniem danych:</w:t>
      </w:r>
    </w:p>
    <w:p w14:paraId="6554D4F5" w14:textId="77777777" w:rsidR="00BD7D36" w:rsidRPr="00BD58A8" w:rsidRDefault="00BD7D36" w:rsidP="00BD7D36">
      <w:pPr>
        <w:numPr>
          <w:ilvl w:val="0"/>
          <w:numId w:val="14"/>
        </w:numPr>
        <w:spacing w:before="0" w:beforeAutospacing="0" w:after="200" w:afterAutospacing="0" w:line="276" w:lineRule="auto"/>
        <w:ind w:left="1276" w:hanging="425"/>
        <w:contextualSpacing/>
        <w:jc w:val="left"/>
        <w:rPr>
          <w:rFonts w:cs="Arial"/>
          <w:szCs w:val="24"/>
          <w:lang w:eastAsia="en-US"/>
        </w:rPr>
      </w:pPr>
      <w:r w:rsidRPr="00BD58A8">
        <w:rPr>
          <w:rFonts w:cs="Arial"/>
          <w:szCs w:val="24"/>
          <w:lang w:eastAsia="en-US"/>
        </w:rPr>
        <w:t>listownie na adres:</w:t>
      </w:r>
    </w:p>
    <w:p w14:paraId="027A9FA3" w14:textId="77777777" w:rsidR="00BD7D36" w:rsidRPr="00BD58A8" w:rsidRDefault="00BD7D36" w:rsidP="00BD7D36">
      <w:pPr>
        <w:spacing w:after="200" w:line="276" w:lineRule="auto"/>
        <w:ind w:left="1276"/>
        <w:contextualSpacing/>
        <w:rPr>
          <w:rFonts w:cs="Arial"/>
          <w:szCs w:val="24"/>
          <w:lang w:eastAsia="en-US"/>
        </w:rPr>
      </w:pPr>
      <w:r w:rsidRPr="00BD58A8">
        <w:rPr>
          <w:rFonts w:cs="Arial"/>
          <w:szCs w:val="24"/>
          <w:lang w:eastAsia="en-US"/>
        </w:rPr>
        <w:t>Inspektor Ochrony Danych</w:t>
      </w:r>
    </w:p>
    <w:p w14:paraId="354AE185" w14:textId="77777777" w:rsidR="00BD7D36" w:rsidRPr="00BD58A8" w:rsidRDefault="00BD7D36" w:rsidP="00BD7D36">
      <w:pPr>
        <w:spacing w:after="200" w:line="276" w:lineRule="auto"/>
        <w:ind w:left="1276"/>
        <w:contextualSpacing/>
        <w:rPr>
          <w:rFonts w:cs="Arial"/>
          <w:szCs w:val="24"/>
          <w:lang w:eastAsia="en-US"/>
        </w:rPr>
      </w:pPr>
      <w:r w:rsidRPr="00BD58A8">
        <w:rPr>
          <w:rFonts w:cs="Arial"/>
          <w:szCs w:val="24"/>
          <w:lang w:eastAsia="en-US"/>
        </w:rPr>
        <w:t>ul. Szamocka 3, 5</w:t>
      </w:r>
    </w:p>
    <w:p w14:paraId="14BA72BA" w14:textId="77777777" w:rsidR="00BD7D36" w:rsidRPr="00BD58A8" w:rsidRDefault="00BD7D36" w:rsidP="00BD7D36">
      <w:pPr>
        <w:spacing w:after="200" w:line="276" w:lineRule="auto"/>
        <w:ind w:left="1276"/>
        <w:contextualSpacing/>
        <w:rPr>
          <w:rFonts w:cs="Arial"/>
          <w:szCs w:val="24"/>
          <w:lang w:eastAsia="en-US"/>
        </w:rPr>
      </w:pPr>
      <w:r w:rsidRPr="00BD58A8">
        <w:rPr>
          <w:rFonts w:cs="Arial"/>
          <w:szCs w:val="24"/>
          <w:lang w:eastAsia="en-US"/>
        </w:rPr>
        <w:t>01-748 Warszawa</w:t>
      </w:r>
    </w:p>
    <w:p w14:paraId="4FD01805" w14:textId="77777777" w:rsidR="00BD7D36" w:rsidRPr="00BD58A8" w:rsidRDefault="00BD7D36" w:rsidP="00BD7D36">
      <w:pPr>
        <w:numPr>
          <w:ilvl w:val="0"/>
          <w:numId w:val="14"/>
        </w:numPr>
        <w:spacing w:before="0" w:beforeAutospacing="0" w:after="200" w:afterAutospacing="0" w:line="276" w:lineRule="auto"/>
        <w:ind w:left="1276" w:hanging="425"/>
        <w:contextualSpacing/>
        <w:jc w:val="left"/>
        <w:rPr>
          <w:rFonts w:cs="Arial"/>
          <w:szCs w:val="24"/>
          <w:lang w:eastAsia="en-US"/>
        </w:rPr>
      </w:pPr>
      <w:r w:rsidRPr="00BD58A8">
        <w:rPr>
          <w:rFonts w:cs="Arial"/>
          <w:szCs w:val="24"/>
          <w:lang w:eastAsia="en-US"/>
        </w:rPr>
        <w:t xml:space="preserve">przez e-mail: </w:t>
      </w:r>
      <w:hyperlink r:id="rId8" w:history="1">
        <w:r w:rsidRPr="00BD58A8">
          <w:rPr>
            <w:rStyle w:val="Hipercze"/>
            <w:rFonts w:eastAsiaTheme="majorEastAsia" w:cs="Arial"/>
            <w:szCs w:val="24"/>
            <w:lang w:eastAsia="en-US"/>
          </w:rPr>
          <w:t>ODO@zus.pl</w:t>
        </w:r>
      </w:hyperlink>
    </w:p>
    <w:p w14:paraId="7D365878" w14:textId="77777777" w:rsidR="00BD7D36" w:rsidRPr="00BD58A8" w:rsidRDefault="00BD7D36" w:rsidP="00BD7D36">
      <w:pPr>
        <w:numPr>
          <w:ilvl w:val="0"/>
          <w:numId w:val="14"/>
        </w:numPr>
        <w:spacing w:before="0" w:beforeAutospacing="0" w:after="200" w:afterAutospacing="0" w:line="276" w:lineRule="auto"/>
        <w:ind w:left="1276" w:hanging="425"/>
        <w:contextualSpacing/>
        <w:jc w:val="left"/>
        <w:rPr>
          <w:rFonts w:cs="Arial"/>
          <w:szCs w:val="24"/>
          <w:lang w:eastAsia="en-US"/>
        </w:rPr>
      </w:pPr>
      <w:r w:rsidRPr="00BD58A8">
        <w:rPr>
          <w:rFonts w:cs="Arial"/>
          <w:szCs w:val="24"/>
          <w:lang w:eastAsia="en-US"/>
        </w:rPr>
        <w:t>za pośrednictwem PUE ZUS/eZUS</w:t>
      </w:r>
    </w:p>
    <w:p w14:paraId="28ECFFF0" w14:textId="77777777" w:rsidR="00BD7D36" w:rsidRPr="00BD58A8" w:rsidRDefault="00BD7D36" w:rsidP="00BD7D36">
      <w:pPr>
        <w:numPr>
          <w:ilvl w:val="0"/>
          <w:numId w:val="12"/>
        </w:numPr>
        <w:spacing w:before="120" w:beforeAutospacing="0" w:after="120" w:afterAutospacing="0" w:line="276" w:lineRule="auto"/>
        <w:ind w:left="851" w:hanging="425"/>
        <w:rPr>
          <w:rFonts w:cs="Arial"/>
          <w:szCs w:val="24"/>
        </w:rPr>
      </w:pPr>
      <w:r w:rsidRPr="00BD58A8">
        <w:rPr>
          <w:rFonts w:cs="Arial"/>
          <w:szCs w:val="24"/>
        </w:rPr>
        <w:t>Pani/Pana dane osobowe przetwarzane będą na podstawie art. 6 ust. 1 lit. c RODO w celu związanym z postępowaniem o udzielenie zamówienia publicznego oraz w celu spełnienia obowiązku prawnego wynikającego z przepisów  ustawy z dnia 23 kwietnia 1964 r. Kodeks cywilny.</w:t>
      </w:r>
    </w:p>
    <w:p w14:paraId="272355E8" w14:textId="77777777" w:rsidR="00BD7D36" w:rsidRPr="00BD58A8" w:rsidRDefault="00BD7D36" w:rsidP="00BD7D36">
      <w:pPr>
        <w:numPr>
          <w:ilvl w:val="0"/>
          <w:numId w:val="12"/>
        </w:numPr>
        <w:spacing w:before="120" w:beforeAutospacing="0" w:after="120" w:afterAutospacing="0" w:line="276" w:lineRule="auto"/>
        <w:ind w:left="851" w:hanging="425"/>
        <w:rPr>
          <w:rFonts w:cs="Arial"/>
          <w:color w:val="00B0F0"/>
          <w:szCs w:val="24"/>
        </w:rPr>
      </w:pPr>
      <w:r w:rsidRPr="00BD58A8">
        <w:rPr>
          <w:rFonts w:cs="Arial"/>
          <w:szCs w:val="24"/>
        </w:rPr>
        <w:t xml:space="preserve">odbiorcami Pani/Pana danych osobowych będą osoby lub podmioty, które w ramach sprawowania uprawnień kontrolnych lub nadzoru nad Sprzedającym zażądają udostępniania dokumentacji  dotyczącej postępowania i którym Sprzedający będzie zobowiązany do udostępnienia ww. dokumentacji  na podstawie przepisów prawa.  </w:t>
      </w:r>
    </w:p>
    <w:p w14:paraId="11A37635" w14:textId="77777777" w:rsidR="00BD7D36" w:rsidRPr="00BD58A8" w:rsidRDefault="00BD7D36" w:rsidP="00BD7D36">
      <w:pPr>
        <w:numPr>
          <w:ilvl w:val="0"/>
          <w:numId w:val="12"/>
        </w:numPr>
        <w:spacing w:before="120" w:beforeAutospacing="0" w:after="120" w:afterAutospacing="0" w:line="276" w:lineRule="auto"/>
        <w:ind w:left="851" w:hanging="425"/>
        <w:rPr>
          <w:rFonts w:cs="Arial"/>
          <w:color w:val="00B0F0"/>
          <w:szCs w:val="24"/>
        </w:rPr>
      </w:pPr>
      <w:r w:rsidRPr="00BD58A8">
        <w:rPr>
          <w:rFonts w:cs="Arial"/>
          <w:szCs w:val="24"/>
        </w:rPr>
        <w:lastRenderedPageBreak/>
        <w:t xml:space="preserve">Pani/Pana dane osobowe będą przechowywane przez okres 5 lat od dnia zakończenia postępowania </w:t>
      </w:r>
      <w:r w:rsidRPr="00BD58A8">
        <w:rPr>
          <w:rFonts w:cs="Arial"/>
          <w:szCs w:val="24"/>
        </w:rPr>
        <w:br/>
        <w:t>o udzielenie zamówienia, co jest związane z czasem w jakim dokumentacja dotycząca postępowania podlega obowiązkowi jej archiwizacji.</w:t>
      </w:r>
    </w:p>
    <w:p w14:paraId="46FA8953" w14:textId="77777777" w:rsidR="00BD7D36" w:rsidRPr="00BD58A8" w:rsidRDefault="00BD7D36" w:rsidP="00BD7D36">
      <w:pPr>
        <w:numPr>
          <w:ilvl w:val="0"/>
          <w:numId w:val="12"/>
        </w:numPr>
        <w:spacing w:before="120" w:beforeAutospacing="0" w:after="120" w:afterAutospacing="0" w:line="276" w:lineRule="auto"/>
        <w:ind w:left="851" w:hanging="425"/>
        <w:rPr>
          <w:rFonts w:cs="Arial"/>
          <w:b/>
          <w:i/>
          <w:szCs w:val="24"/>
        </w:rPr>
      </w:pPr>
      <w:r w:rsidRPr="00BD58A8">
        <w:rPr>
          <w:rFonts w:cs="Arial"/>
          <w:szCs w:val="24"/>
        </w:rPr>
        <w:t xml:space="preserve">obowiązek podania przez Panią/Pana danych osobowych bezpośrednio Pani/Pana dotyczących jest wymogiem ustawowym określonym w przepisach prawa, związanym z udziałem w postępowaniu o udzielenie zamówienia publicznego; konsekwencje niepodania określonych danych wynikają </w:t>
      </w:r>
      <w:r w:rsidRPr="00BD58A8">
        <w:rPr>
          <w:rFonts w:cs="Arial"/>
          <w:szCs w:val="24"/>
        </w:rPr>
        <w:br/>
        <w:t xml:space="preserve">z przepisów prawa;  </w:t>
      </w:r>
    </w:p>
    <w:p w14:paraId="1473063A" w14:textId="77777777" w:rsidR="00BD7D36" w:rsidRPr="00BD58A8" w:rsidRDefault="00BD7D36" w:rsidP="00BD7D36">
      <w:pPr>
        <w:numPr>
          <w:ilvl w:val="0"/>
          <w:numId w:val="12"/>
        </w:numPr>
        <w:spacing w:before="120" w:beforeAutospacing="0" w:after="120" w:afterAutospacing="0" w:line="276" w:lineRule="auto"/>
        <w:ind w:left="851" w:hanging="425"/>
        <w:rPr>
          <w:rFonts w:eastAsia="Calibri" w:cs="Arial"/>
          <w:szCs w:val="24"/>
          <w:lang w:eastAsia="en-US"/>
        </w:rPr>
      </w:pPr>
      <w:r w:rsidRPr="00BD58A8">
        <w:rPr>
          <w:rFonts w:cs="Arial"/>
          <w:szCs w:val="24"/>
        </w:rPr>
        <w:t>w odniesieniu do Pani/Pana danych osobowych decyzje nie będą podejmowane w sposób zautomatyzowany, stosowanie do art. 22 RODO;</w:t>
      </w:r>
    </w:p>
    <w:p w14:paraId="1BC2A714" w14:textId="77777777" w:rsidR="00BD7D36" w:rsidRPr="00BD58A8" w:rsidRDefault="00BD7D36" w:rsidP="00BD7D36">
      <w:pPr>
        <w:numPr>
          <w:ilvl w:val="0"/>
          <w:numId w:val="12"/>
        </w:numPr>
        <w:spacing w:before="120" w:beforeAutospacing="0" w:after="120" w:afterAutospacing="0" w:line="276" w:lineRule="auto"/>
        <w:ind w:left="851" w:hanging="425"/>
        <w:rPr>
          <w:rFonts w:cs="Arial"/>
          <w:color w:val="00B0F0"/>
          <w:szCs w:val="24"/>
        </w:rPr>
      </w:pPr>
      <w:r w:rsidRPr="00BD58A8">
        <w:rPr>
          <w:rFonts w:cs="Arial"/>
          <w:szCs w:val="24"/>
        </w:rPr>
        <w:t>posiada Pani/Pan:</w:t>
      </w:r>
    </w:p>
    <w:p w14:paraId="15907319" w14:textId="77777777" w:rsidR="00BD7D36" w:rsidRPr="00BD58A8" w:rsidRDefault="00BD7D36" w:rsidP="00BD7D36">
      <w:pPr>
        <w:numPr>
          <w:ilvl w:val="0"/>
          <w:numId w:val="10"/>
        </w:numPr>
        <w:spacing w:before="120" w:beforeAutospacing="0" w:after="120" w:afterAutospacing="0" w:line="276" w:lineRule="auto"/>
        <w:ind w:left="1134" w:hanging="283"/>
        <w:rPr>
          <w:rFonts w:cs="Arial"/>
          <w:color w:val="00B0F0"/>
          <w:szCs w:val="24"/>
        </w:rPr>
      </w:pPr>
      <w:r w:rsidRPr="00BD58A8">
        <w:rPr>
          <w:rFonts w:cs="Arial"/>
          <w:szCs w:val="24"/>
        </w:rPr>
        <w:t>na podstawie art. 15 RODO prawo dostępu do danych osobowych Pani/Pana dotyczących;</w:t>
      </w:r>
    </w:p>
    <w:p w14:paraId="619C4ED6" w14:textId="77777777" w:rsidR="00BD7D36" w:rsidRPr="00BD58A8" w:rsidRDefault="00BD7D36" w:rsidP="00BD7D36">
      <w:pPr>
        <w:numPr>
          <w:ilvl w:val="0"/>
          <w:numId w:val="10"/>
        </w:numPr>
        <w:spacing w:before="120" w:beforeAutospacing="0" w:after="120" w:afterAutospacing="0" w:line="276" w:lineRule="auto"/>
        <w:ind w:left="1134" w:hanging="283"/>
        <w:rPr>
          <w:rFonts w:cs="Arial"/>
          <w:szCs w:val="24"/>
        </w:rPr>
      </w:pPr>
      <w:r w:rsidRPr="00BD58A8">
        <w:rPr>
          <w:rFonts w:cs="Arial"/>
          <w:szCs w:val="24"/>
        </w:rPr>
        <w:t>na podstawie art. 16 RODO prawo do sprostowania Pani/Pana danych osobowych</w:t>
      </w:r>
      <w:r w:rsidRPr="00BD58A8">
        <w:rPr>
          <w:rFonts w:cs="Arial"/>
          <w:b/>
          <w:szCs w:val="24"/>
          <w:vertAlign w:val="superscript"/>
        </w:rPr>
        <w:t>*</w:t>
      </w:r>
      <w:r w:rsidRPr="00BD58A8">
        <w:rPr>
          <w:rFonts w:cs="Arial"/>
          <w:szCs w:val="24"/>
        </w:rPr>
        <w:t>;</w:t>
      </w:r>
    </w:p>
    <w:p w14:paraId="44894FE4" w14:textId="77777777" w:rsidR="00BD7D36" w:rsidRPr="00BD58A8" w:rsidRDefault="00BD7D36" w:rsidP="00BD7D36">
      <w:pPr>
        <w:numPr>
          <w:ilvl w:val="0"/>
          <w:numId w:val="10"/>
        </w:numPr>
        <w:spacing w:before="120" w:beforeAutospacing="0" w:after="120" w:afterAutospacing="0" w:line="276" w:lineRule="auto"/>
        <w:ind w:left="1134" w:hanging="283"/>
        <w:rPr>
          <w:rFonts w:cs="Arial"/>
          <w:szCs w:val="24"/>
        </w:rPr>
      </w:pPr>
      <w:r w:rsidRPr="00BD58A8">
        <w:rPr>
          <w:rFonts w:cs="Arial"/>
          <w:szCs w:val="24"/>
        </w:rPr>
        <w:t>na podstawie art. 18 RODO prawo żądania od administratora ograniczenia przetwarzania danych osobowych z zastrzeżeniem przypadków, o których mowa w art. 18 ust. 2 RODO</w:t>
      </w:r>
      <w:r w:rsidRPr="00BD58A8">
        <w:rPr>
          <w:rFonts w:cs="Arial"/>
          <w:b/>
          <w:szCs w:val="24"/>
          <w:vertAlign w:val="superscript"/>
        </w:rPr>
        <w:t>**</w:t>
      </w:r>
      <w:r w:rsidRPr="00BD58A8">
        <w:rPr>
          <w:rFonts w:cs="Arial"/>
          <w:szCs w:val="24"/>
        </w:rPr>
        <w:t xml:space="preserve">;  </w:t>
      </w:r>
    </w:p>
    <w:p w14:paraId="62CACA19" w14:textId="77777777" w:rsidR="00BD7D36" w:rsidRPr="00BD58A8" w:rsidRDefault="00BD7D36" w:rsidP="00BD7D36">
      <w:pPr>
        <w:numPr>
          <w:ilvl w:val="0"/>
          <w:numId w:val="10"/>
        </w:numPr>
        <w:spacing w:before="120" w:beforeAutospacing="0" w:after="120" w:afterAutospacing="0" w:line="276" w:lineRule="auto"/>
        <w:ind w:left="1134" w:hanging="283"/>
        <w:rPr>
          <w:rFonts w:cs="Arial"/>
          <w:i/>
          <w:color w:val="00B0F0"/>
          <w:szCs w:val="24"/>
        </w:rPr>
      </w:pPr>
      <w:r w:rsidRPr="00BD58A8">
        <w:rPr>
          <w:rFonts w:cs="Arial"/>
          <w:szCs w:val="24"/>
        </w:rPr>
        <w:t>prawo do wniesienia skargi do Prezesa Urzędu Ochrony Danych Osobowych, gdy uzna Pani/Pan, że przetwarzanie danych osobowych Pani/Pana dotyczących narusza przepisy RODO;</w:t>
      </w:r>
    </w:p>
    <w:p w14:paraId="18B80CFB" w14:textId="77777777" w:rsidR="00BD7D36" w:rsidRPr="00BD58A8" w:rsidRDefault="00BD7D36" w:rsidP="00BD7D36">
      <w:pPr>
        <w:numPr>
          <w:ilvl w:val="0"/>
          <w:numId w:val="13"/>
        </w:numPr>
        <w:spacing w:before="120" w:beforeAutospacing="0" w:after="120" w:afterAutospacing="0" w:line="276" w:lineRule="auto"/>
        <w:ind w:left="1134" w:hanging="708"/>
        <w:rPr>
          <w:rFonts w:cs="Arial"/>
          <w:i/>
          <w:color w:val="00B0F0"/>
          <w:szCs w:val="24"/>
        </w:rPr>
      </w:pPr>
      <w:r w:rsidRPr="00BD58A8">
        <w:rPr>
          <w:rFonts w:cs="Arial"/>
          <w:szCs w:val="24"/>
        </w:rPr>
        <w:t>nie przysługuje Pani/Panu:</w:t>
      </w:r>
    </w:p>
    <w:p w14:paraId="67D6C23D" w14:textId="77777777" w:rsidR="00BD7D36" w:rsidRPr="00BD58A8" w:rsidRDefault="00BD7D36" w:rsidP="00BD7D36">
      <w:pPr>
        <w:numPr>
          <w:ilvl w:val="0"/>
          <w:numId w:val="11"/>
        </w:numPr>
        <w:spacing w:before="120" w:beforeAutospacing="0" w:after="120" w:afterAutospacing="0" w:line="276" w:lineRule="auto"/>
        <w:ind w:left="1134" w:hanging="283"/>
        <w:rPr>
          <w:rFonts w:cs="Arial"/>
          <w:i/>
          <w:color w:val="00B0F0"/>
          <w:szCs w:val="24"/>
        </w:rPr>
      </w:pPr>
      <w:r w:rsidRPr="00BD58A8">
        <w:rPr>
          <w:rFonts w:cs="Arial"/>
          <w:szCs w:val="24"/>
        </w:rPr>
        <w:t>w związku z art. 17 ust. 3 lit. b, d lub e RODO prawo do usunięcia danych osobowych;</w:t>
      </w:r>
    </w:p>
    <w:p w14:paraId="34E67BD2" w14:textId="77777777" w:rsidR="00BD7D36" w:rsidRPr="00BD58A8" w:rsidRDefault="00BD7D36" w:rsidP="00BD7D36">
      <w:pPr>
        <w:numPr>
          <w:ilvl w:val="0"/>
          <w:numId w:val="11"/>
        </w:numPr>
        <w:spacing w:before="120" w:beforeAutospacing="0" w:after="120" w:afterAutospacing="0" w:line="276" w:lineRule="auto"/>
        <w:ind w:left="1134" w:hanging="283"/>
        <w:rPr>
          <w:rFonts w:cs="Arial"/>
          <w:b/>
          <w:i/>
          <w:szCs w:val="24"/>
        </w:rPr>
      </w:pPr>
      <w:r w:rsidRPr="00BD58A8">
        <w:rPr>
          <w:rFonts w:cs="Arial"/>
          <w:szCs w:val="24"/>
        </w:rPr>
        <w:t>prawo do przenoszenia danych osobowych, o którym mowa w art. 20 RODO;</w:t>
      </w:r>
    </w:p>
    <w:p w14:paraId="09290314" w14:textId="77777777" w:rsidR="00BD7D36" w:rsidRPr="00BD58A8" w:rsidRDefault="00BD7D36" w:rsidP="00BD7D36">
      <w:pPr>
        <w:numPr>
          <w:ilvl w:val="0"/>
          <w:numId w:val="11"/>
        </w:numPr>
        <w:spacing w:before="120" w:beforeAutospacing="0" w:after="120" w:afterAutospacing="0" w:line="276" w:lineRule="auto"/>
        <w:ind w:left="1134" w:hanging="283"/>
        <w:rPr>
          <w:rFonts w:cs="Arial"/>
          <w:b/>
          <w:i/>
          <w:szCs w:val="24"/>
        </w:rPr>
      </w:pPr>
      <w:r w:rsidRPr="00BD58A8">
        <w:rPr>
          <w:rFonts w:cs="Arial"/>
          <w:b/>
          <w:szCs w:val="24"/>
        </w:rPr>
        <w:t>na podstawie art. 21 RODO prawo sprzeciwu, wobec przetwarzania danych osobowych, gdyż podstawą prawną przetwarzania Pani/Pana danych osobowych jest art. 6 ust. 1 lit. c RODO</w:t>
      </w:r>
      <w:r w:rsidRPr="00BD58A8">
        <w:rPr>
          <w:rFonts w:cs="Arial"/>
          <w:szCs w:val="24"/>
        </w:rPr>
        <w:t>.</w:t>
      </w:r>
      <w:r w:rsidRPr="00BD58A8">
        <w:rPr>
          <w:rFonts w:cs="Arial"/>
          <w:b/>
          <w:szCs w:val="24"/>
        </w:rPr>
        <w:t xml:space="preserve"> </w:t>
      </w:r>
    </w:p>
    <w:p w14:paraId="0567DD4D" w14:textId="77777777" w:rsidR="00BD7D36" w:rsidRPr="00BD58A8" w:rsidRDefault="00BD7D36" w:rsidP="00BD7D36">
      <w:pPr>
        <w:spacing w:before="120" w:after="120" w:line="276" w:lineRule="auto"/>
        <w:ind w:left="1134"/>
        <w:rPr>
          <w:rFonts w:cs="Arial"/>
          <w:b/>
          <w:i/>
          <w:szCs w:val="24"/>
        </w:rPr>
      </w:pPr>
    </w:p>
    <w:p w14:paraId="7CA18DF0" w14:textId="77777777" w:rsidR="00BD7D36" w:rsidRPr="00BD58A8" w:rsidRDefault="00BD7D36" w:rsidP="00BD7D36">
      <w:pPr>
        <w:spacing w:before="120" w:after="120" w:line="276" w:lineRule="auto"/>
        <w:rPr>
          <w:rFonts w:eastAsia="Calibri" w:cs="Arial"/>
          <w:i/>
          <w:szCs w:val="24"/>
          <w:lang w:eastAsia="en-US"/>
        </w:rPr>
      </w:pPr>
      <w:r w:rsidRPr="00BD58A8">
        <w:rPr>
          <w:rFonts w:eastAsia="Calibri" w:cs="Arial"/>
          <w:b/>
          <w:i/>
          <w:szCs w:val="24"/>
          <w:vertAlign w:val="superscript"/>
          <w:lang w:eastAsia="en-US"/>
        </w:rPr>
        <w:t xml:space="preserve">* </w:t>
      </w:r>
      <w:r w:rsidRPr="00BD58A8">
        <w:rPr>
          <w:rFonts w:eastAsia="Calibri" w:cs="Arial"/>
          <w:b/>
          <w:i/>
          <w:szCs w:val="24"/>
          <w:lang w:eastAsia="en-US"/>
        </w:rPr>
        <w:t>Wyjaśnienie:</w:t>
      </w:r>
      <w:r w:rsidRPr="00BD58A8">
        <w:rPr>
          <w:rFonts w:eastAsia="Calibri" w:cs="Arial"/>
          <w:i/>
          <w:szCs w:val="24"/>
          <w:lang w:eastAsia="en-US"/>
        </w:rPr>
        <w:t xml:space="preserve"> </w:t>
      </w:r>
      <w:r w:rsidRPr="00BD58A8">
        <w:rPr>
          <w:rFonts w:cs="Arial"/>
          <w:i/>
          <w:szCs w:val="24"/>
        </w:rPr>
        <w:t xml:space="preserve">skorzystanie z prawa do sprostowania nie może skutkować zmianą </w:t>
      </w:r>
      <w:r w:rsidRPr="00BD58A8">
        <w:rPr>
          <w:rFonts w:eastAsia="Calibri" w:cs="Arial"/>
          <w:i/>
          <w:szCs w:val="24"/>
          <w:lang w:eastAsia="en-US"/>
        </w:rPr>
        <w:t>wyniku postępowania</w:t>
      </w:r>
      <w:r w:rsidRPr="00BD58A8">
        <w:rPr>
          <w:rFonts w:eastAsia="Calibri" w:cs="Arial"/>
          <w:i/>
          <w:szCs w:val="24"/>
          <w:lang w:eastAsia="en-US"/>
        </w:rPr>
        <w:br/>
        <w:t>o udzielenie zamówienia publicznego ani zmianą postanowień umowy w zakresie niezgodnym z ustawą oraz nie może naruszać integralności protokołu oraz jego załączników.</w:t>
      </w:r>
    </w:p>
    <w:p w14:paraId="5CCF2E84" w14:textId="77777777" w:rsidR="00BD7D36" w:rsidRPr="00BD58A8" w:rsidRDefault="00BD7D36" w:rsidP="00BD7D36">
      <w:pPr>
        <w:spacing w:before="120" w:after="120" w:line="276" w:lineRule="auto"/>
        <w:rPr>
          <w:rFonts w:eastAsia="Calibri"/>
          <w:szCs w:val="24"/>
        </w:rPr>
      </w:pPr>
      <w:r w:rsidRPr="00BD58A8">
        <w:rPr>
          <w:rFonts w:eastAsia="Calibri" w:cs="Arial"/>
          <w:b/>
          <w:i/>
          <w:szCs w:val="24"/>
          <w:vertAlign w:val="superscript"/>
        </w:rPr>
        <w:lastRenderedPageBreak/>
        <w:t xml:space="preserve">** </w:t>
      </w:r>
      <w:r w:rsidRPr="00BD58A8">
        <w:rPr>
          <w:rFonts w:eastAsia="Calibri" w:cs="Arial"/>
          <w:b/>
          <w:i/>
          <w:szCs w:val="24"/>
        </w:rPr>
        <w:t>Wyjaśnienie:</w:t>
      </w:r>
      <w:r w:rsidRPr="00BD58A8">
        <w:rPr>
          <w:rFonts w:eastAsia="Calibri" w:cs="Arial"/>
          <w:i/>
          <w:szCs w:val="24"/>
        </w:rPr>
        <w:t xml:space="preserve"> prawo do ograniczenia przetwarzania nie ma zastosowania w odniesieniu do </w:t>
      </w:r>
      <w:r w:rsidRPr="00BD58A8">
        <w:rPr>
          <w:rFonts w:cs="Arial"/>
          <w:i/>
          <w:szCs w:val="24"/>
        </w:rPr>
        <w:t>przechowywania, w celu zapewnienia korzystania ze środków ochrony prawnej lub w celu ochrony praw innej osoby fizycznej lub prawnej, lub z uwagi na ważne względy interesu publicznego Unii Europejskiej lub państwa członkowskiego</w:t>
      </w:r>
      <w:r w:rsidRPr="00BD58A8">
        <w:rPr>
          <w:rFonts w:eastAsia="Calibri"/>
          <w:i/>
          <w:szCs w:val="24"/>
        </w:rPr>
        <w:t>.</w:t>
      </w:r>
    </w:p>
    <w:p w14:paraId="13386163" w14:textId="77777777" w:rsidR="00BD7D36" w:rsidRPr="00BD58A8" w:rsidRDefault="00BD7D36" w:rsidP="00BD7D36">
      <w:pPr>
        <w:rPr>
          <w:szCs w:val="24"/>
        </w:rPr>
      </w:pPr>
    </w:p>
    <w:p w14:paraId="3B78B073" w14:textId="77777777" w:rsidR="00BD7D36" w:rsidRDefault="00BD7D36"/>
    <w:sectPr w:rsidR="00BD7D36" w:rsidSect="000A3FA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991" w:bottom="1701" w:left="1814" w:header="284" w:footer="9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4B958" w14:textId="77777777" w:rsidR="0097599A" w:rsidRDefault="0097599A">
      <w:pPr>
        <w:spacing w:before="0" w:after="0"/>
      </w:pPr>
      <w:r>
        <w:separator/>
      </w:r>
    </w:p>
  </w:endnote>
  <w:endnote w:type="continuationSeparator" w:id="0">
    <w:p w14:paraId="09305390" w14:textId="77777777" w:rsidR="0097599A" w:rsidRDefault="0097599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A25C0" w14:textId="77777777" w:rsidR="000464AF" w:rsidRDefault="000464A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84144005"/>
      <w:docPartObj>
        <w:docPartGallery w:val="Page Numbers (Bottom of Page)"/>
        <w:docPartUnique/>
      </w:docPartObj>
    </w:sdtPr>
    <w:sdtContent>
      <w:p w14:paraId="227EB8B3" w14:textId="77777777" w:rsidR="000464AF" w:rsidRDefault="0000000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72807E1F" w14:textId="77777777" w:rsidR="000464AF" w:rsidRDefault="000464AF">
    <w:pPr>
      <w:pStyle w:val="Stopka"/>
      <w:jc w:val="center"/>
      <w:rPr>
        <w:rStyle w:val="StopkastronyZnak"/>
        <w:rFonts w:eastAsiaTheme="major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93061339"/>
      <w:docPartObj>
        <w:docPartGallery w:val="Page Numbers (Bottom of Page)"/>
        <w:docPartUnique/>
      </w:docPartObj>
    </w:sdtPr>
    <w:sdtContent>
      <w:p w14:paraId="56EA62BB" w14:textId="77777777" w:rsidR="000464AF" w:rsidRDefault="0000000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78DA78F2" w14:textId="77777777" w:rsidR="000464AF" w:rsidRDefault="000464AF">
    <w:pPr>
      <w:pStyle w:val="Stopkainfo"/>
      <w:tabs>
        <w:tab w:val="center" w:pos="4536"/>
        <w:tab w:val="right" w:pos="8931"/>
      </w:tabs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3C8D6" w14:textId="77777777" w:rsidR="0097599A" w:rsidRDefault="0097599A">
      <w:pPr>
        <w:spacing w:before="0" w:after="0"/>
      </w:pPr>
      <w:r>
        <w:separator/>
      </w:r>
    </w:p>
  </w:footnote>
  <w:footnote w:type="continuationSeparator" w:id="0">
    <w:p w14:paraId="1C5A1490" w14:textId="77777777" w:rsidR="0097599A" w:rsidRDefault="0097599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47761" w14:textId="77777777" w:rsidR="000464AF" w:rsidRDefault="000464A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86790" w14:textId="77777777" w:rsidR="000464AF" w:rsidRDefault="000464A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58B05" w14:textId="77777777" w:rsidR="000464AF" w:rsidRDefault="000464A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75A3B"/>
    <w:multiLevelType w:val="hybridMultilevel"/>
    <w:tmpl w:val="983CD82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37179DA"/>
    <w:multiLevelType w:val="hybridMultilevel"/>
    <w:tmpl w:val="D966E1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306ABC"/>
    <w:multiLevelType w:val="hybridMultilevel"/>
    <w:tmpl w:val="0D5614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428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0B15ACF"/>
    <w:multiLevelType w:val="hybridMultilevel"/>
    <w:tmpl w:val="2F2E76B8"/>
    <w:lvl w:ilvl="0" w:tplc="D944B23E">
      <w:start w:val="1"/>
      <w:numFmt w:val="bullet"/>
      <w:lvlText w:val="−"/>
      <w:lvlJc w:val="left"/>
      <w:pPr>
        <w:ind w:left="1997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7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7" w:hanging="360"/>
      </w:pPr>
      <w:rPr>
        <w:rFonts w:ascii="Wingdings" w:hAnsi="Wingdings" w:hint="default"/>
      </w:rPr>
    </w:lvl>
  </w:abstractNum>
  <w:abstractNum w:abstractNumId="5" w15:restartNumberingAfterBreak="0">
    <w:nsid w:val="25B66895"/>
    <w:multiLevelType w:val="hybridMultilevel"/>
    <w:tmpl w:val="F6C8184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4A265987"/>
    <w:multiLevelType w:val="hybridMultilevel"/>
    <w:tmpl w:val="E8A6BE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8A58CB"/>
    <w:multiLevelType w:val="hybridMultilevel"/>
    <w:tmpl w:val="45D68A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086AB5"/>
    <w:multiLevelType w:val="hybridMultilevel"/>
    <w:tmpl w:val="002C09A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CDC26C3"/>
    <w:multiLevelType w:val="hybridMultilevel"/>
    <w:tmpl w:val="1DD0F4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E40EA2"/>
    <w:multiLevelType w:val="hybridMultilevel"/>
    <w:tmpl w:val="A7A4B0F6"/>
    <w:lvl w:ilvl="0" w:tplc="75BC0A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247561"/>
    <w:multiLevelType w:val="hybridMultilevel"/>
    <w:tmpl w:val="AA52A62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3636877"/>
    <w:multiLevelType w:val="hybridMultilevel"/>
    <w:tmpl w:val="B01E0E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D14DD1"/>
    <w:multiLevelType w:val="hybridMultilevel"/>
    <w:tmpl w:val="00EC99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320332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309097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6592185">
    <w:abstractNumId w:val="7"/>
  </w:num>
  <w:num w:numId="4" w16cid:durableId="1265310638">
    <w:abstractNumId w:val="8"/>
  </w:num>
  <w:num w:numId="5" w16cid:durableId="478040202">
    <w:abstractNumId w:val="10"/>
  </w:num>
  <w:num w:numId="6" w16cid:durableId="4944936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6336664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4192850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5322966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99207026">
    <w:abstractNumId w:val="3"/>
  </w:num>
  <w:num w:numId="11" w16cid:durableId="783579490">
    <w:abstractNumId w:val="6"/>
  </w:num>
  <w:num w:numId="12" w16cid:durableId="2107381296">
    <w:abstractNumId w:val="11"/>
  </w:num>
  <w:num w:numId="13" w16cid:durableId="1732732129">
    <w:abstractNumId w:val="2"/>
  </w:num>
  <w:num w:numId="14" w16cid:durableId="1533223603">
    <w:abstractNumId w:val="4"/>
  </w:num>
  <w:num w:numId="15" w16cid:durableId="138649147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FAC"/>
    <w:rsid w:val="000105DE"/>
    <w:rsid w:val="0002364C"/>
    <w:rsid w:val="000464AF"/>
    <w:rsid w:val="0006503F"/>
    <w:rsid w:val="000A3FAC"/>
    <w:rsid w:val="000F477D"/>
    <w:rsid w:val="001A6113"/>
    <w:rsid w:val="001E6166"/>
    <w:rsid w:val="00211676"/>
    <w:rsid w:val="002A3AD1"/>
    <w:rsid w:val="002A54C1"/>
    <w:rsid w:val="00347E3E"/>
    <w:rsid w:val="004C6CEB"/>
    <w:rsid w:val="00544FA0"/>
    <w:rsid w:val="005B45B7"/>
    <w:rsid w:val="0061715E"/>
    <w:rsid w:val="006E5973"/>
    <w:rsid w:val="0075225F"/>
    <w:rsid w:val="0087716F"/>
    <w:rsid w:val="008C2F54"/>
    <w:rsid w:val="008C4119"/>
    <w:rsid w:val="00932177"/>
    <w:rsid w:val="0097599A"/>
    <w:rsid w:val="00A30397"/>
    <w:rsid w:val="00AD1E12"/>
    <w:rsid w:val="00B0264C"/>
    <w:rsid w:val="00B07243"/>
    <w:rsid w:val="00B43FBD"/>
    <w:rsid w:val="00BA5DBA"/>
    <w:rsid w:val="00BD7D36"/>
    <w:rsid w:val="00E064F0"/>
    <w:rsid w:val="00EA654C"/>
    <w:rsid w:val="00F27521"/>
    <w:rsid w:val="00F71CE4"/>
    <w:rsid w:val="00F7214F"/>
    <w:rsid w:val="00F95ED4"/>
    <w:rsid w:val="00F97495"/>
    <w:rsid w:val="00FF7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F7B80"/>
  <w15:chartTrackingRefBased/>
  <w15:docId w15:val="{D528C4A8-7AF4-4D69-A262-9296F3B93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200"/>
        <w:ind w:left="1429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0A3FAC"/>
    <w:pPr>
      <w:spacing w:before="100" w:beforeAutospacing="1" w:after="100" w:afterAutospacing="1"/>
      <w:ind w:left="0" w:firstLine="0"/>
      <w:jc w:val="both"/>
    </w:pPr>
    <w:rPr>
      <w:rFonts w:ascii="Calibri" w:eastAsia="Times New Roman" w:hAnsi="Calibri" w:cs="Times New Roman"/>
      <w:color w:val="000000"/>
      <w:kern w:val="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A3F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A3F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A3F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A3F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A3F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A3F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A3F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A3F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A3F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A3F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A3F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A3F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A3FA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A3FA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A3FA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A3FA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A3FA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A3FA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A3FA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A3F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A3FAC"/>
    <w:pPr>
      <w:numPr>
        <w:ilvl w:val="1"/>
      </w:numPr>
      <w:spacing w:after="160"/>
      <w:ind w:left="1429" w:hanging="357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A3F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A3FA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A3FA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A3FA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A3FA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A3F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A3FA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A3FAC"/>
    <w:rPr>
      <w:b/>
      <w:bCs/>
      <w:smallCaps/>
      <w:color w:val="0F4761" w:themeColor="accent1" w:themeShade="BF"/>
      <w:spacing w:val="5"/>
    </w:rPr>
  </w:style>
  <w:style w:type="paragraph" w:styleId="Stopka">
    <w:name w:val="footer"/>
    <w:basedOn w:val="Normalny"/>
    <w:link w:val="StopkaZnak"/>
    <w:uiPriority w:val="99"/>
    <w:rsid w:val="000A3FAC"/>
    <w:pPr>
      <w:tabs>
        <w:tab w:val="center" w:pos="4536"/>
        <w:tab w:val="right" w:pos="9072"/>
      </w:tabs>
      <w:spacing w:beforeAutospacing="0" w:after="0" w:afterAutospacing="0"/>
    </w:pPr>
  </w:style>
  <w:style w:type="character" w:customStyle="1" w:styleId="StopkaZnak">
    <w:name w:val="Stopka Znak"/>
    <w:basedOn w:val="Domylnaczcionkaakapitu"/>
    <w:link w:val="Stopka"/>
    <w:uiPriority w:val="99"/>
    <w:rsid w:val="000A3FAC"/>
    <w:rPr>
      <w:rFonts w:ascii="Calibri" w:eastAsia="Times New Roman" w:hAnsi="Calibri" w:cs="Times New Roman"/>
      <w:color w:val="000000"/>
      <w:kern w:val="0"/>
      <w:szCs w:val="20"/>
      <w:lang w:eastAsia="pl-PL"/>
      <w14:ligatures w14:val="none"/>
    </w:rPr>
  </w:style>
  <w:style w:type="paragraph" w:customStyle="1" w:styleId="Stopkainfo">
    <w:name w:val="Stopka info"/>
    <w:basedOn w:val="Stopka"/>
    <w:rsid w:val="000A3FAC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rsid w:val="000A3FAC"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Hipercze">
    <w:name w:val="Hyperlink"/>
    <w:uiPriority w:val="99"/>
    <w:rsid w:val="000A3FAC"/>
    <w:rPr>
      <w:color w:val="0000FF"/>
      <w:u w:val="single"/>
    </w:rPr>
  </w:style>
  <w:style w:type="character" w:customStyle="1" w:styleId="StopkastronyZnak">
    <w:name w:val="Stopka strony Znak"/>
    <w:basedOn w:val="StopkaZnak"/>
    <w:rsid w:val="000A3FAC"/>
    <w:rPr>
      <w:rFonts w:ascii="Calibri" w:eastAsia="Times New Roman" w:hAnsi="Calibri" w:cs="Times New Roman"/>
      <w:color w:val="003D6E"/>
      <w:kern w:val="0"/>
      <w:sz w:val="20"/>
      <w:szCs w:val="2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0A3FAC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0A3FAC"/>
    <w:rPr>
      <w:rFonts w:ascii="Calibri" w:eastAsia="Times New Roman" w:hAnsi="Calibri" w:cs="Times New Roman"/>
      <w:color w:val="000000"/>
      <w:kern w:val="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DO@zus.p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1642</Words>
  <Characters>9852</Characters>
  <Application>Microsoft Office Word</Application>
  <DocSecurity>0</DocSecurity>
  <Lines>82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Tabak, Robert</dc:creator>
  <cp:keywords/>
  <dc:description/>
  <cp:lastModifiedBy>Tabak, Robert</cp:lastModifiedBy>
  <cp:revision>3</cp:revision>
  <dcterms:created xsi:type="dcterms:W3CDTF">2025-07-14T06:59:00Z</dcterms:created>
  <dcterms:modified xsi:type="dcterms:W3CDTF">2025-07-14T07:02:00Z</dcterms:modified>
</cp:coreProperties>
</file>