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1081" w14:textId="07F3F8A3" w:rsidR="00C94F40" w:rsidRPr="00E213B8" w:rsidRDefault="006C6187" w:rsidP="00C26449">
      <w:pPr>
        <w:spacing w:before="0" w:beforeAutospacing="0" w:after="0" w:afterAutospacing="0" w:line="276" w:lineRule="auto"/>
        <w:contextualSpacing/>
        <w:jc w:val="left"/>
        <w:rPr>
          <w:b/>
          <w:sz w:val="22"/>
          <w:szCs w:val="22"/>
        </w:rPr>
      </w:pPr>
      <w:r w:rsidRPr="00E213B8">
        <w:rPr>
          <w:b/>
          <w:sz w:val="22"/>
          <w:szCs w:val="22"/>
        </w:rPr>
        <w:t>Zatwierdzon</w:t>
      </w:r>
      <w:r w:rsidR="006A63BB" w:rsidRPr="00E213B8">
        <w:rPr>
          <w:b/>
          <w:sz w:val="22"/>
          <w:szCs w:val="22"/>
        </w:rPr>
        <w:t>o</w:t>
      </w:r>
      <w:r w:rsidRPr="00E213B8">
        <w:rPr>
          <w:b/>
          <w:sz w:val="22"/>
          <w:szCs w:val="22"/>
        </w:rPr>
        <w:t xml:space="preserve"> </w:t>
      </w:r>
      <w:r w:rsidR="00CC06E8" w:rsidRPr="00E213B8">
        <w:rPr>
          <w:b/>
          <w:sz w:val="22"/>
          <w:szCs w:val="22"/>
        </w:rPr>
        <w:t>przez:</w:t>
      </w:r>
    </w:p>
    <w:p w14:paraId="53648603" w14:textId="77777777" w:rsidR="006C6187" w:rsidRPr="00E213B8" w:rsidRDefault="006C6187" w:rsidP="00C26449">
      <w:pPr>
        <w:spacing w:line="276" w:lineRule="auto"/>
        <w:contextualSpacing/>
        <w:jc w:val="left"/>
        <w:rPr>
          <w:b/>
          <w:sz w:val="22"/>
          <w:szCs w:val="22"/>
        </w:rPr>
      </w:pPr>
      <w:r w:rsidRPr="00E213B8">
        <w:rPr>
          <w:b/>
          <w:sz w:val="22"/>
          <w:szCs w:val="22"/>
        </w:rPr>
        <w:t xml:space="preserve">Dyrektora Oddziału ZUS w Koszalinie </w:t>
      </w:r>
    </w:p>
    <w:p w14:paraId="5275FB9A" w14:textId="54F33D0E" w:rsidR="00CD332E" w:rsidRPr="00E213B8" w:rsidRDefault="00974F84" w:rsidP="00CD332E">
      <w:pPr>
        <w:spacing w:line="276" w:lineRule="auto"/>
        <w:contextualSpacing/>
        <w:jc w:val="left"/>
        <w:rPr>
          <w:b/>
          <w:color w:val="auto"/>
          <w:sz w:val="22"/>
          <w:szCs w:val="22"/>
        </w:rPr>
      </w:pPr>
      <w:r w:rsidRPr="00E213B8">
        <w:rPr>
          <w:b/>
          <w:sz w:val="22"/>
          <w:szCs w:val="22"/>
        </w:rPr>
        <w:t>D</w:t>
      </w:r>
      <w:r w:rsidR="00823A5D" w:rsidRPr="00E213B8">
        <w:rPr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11.08.2025</w:t>
      </w:r>
      <w:r w:rsidR="00232E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r. </w:t>
      </w:r>
    </w:p>
    <w:p w14:paraId="13422CF9" w14:textId="77777777" w:rsidR="00CE1D5E" w:rsidRPr="00E213B8" w:rsidRDefault="006C6187" w:rsidP="00CD332E">
      <w:pPr>
        <w:spacing w:before="360" w:beforeAutospacing="0" w:after="0" w:afterAutospacing="0" w:line="276" w:lineRule="auto"/>
        <w:jc w:val="left"/>
        <w:rPr>
          <w:b/>
          <w:sz w:val="22"/>
          <w:szCs w:val="22"/>
        </w:rPr>
      </w:pPr>
      <w:r w:rsidRPr="00E213B8">
        <w:rPr>
          <w:b/>
          <w:sz w:val="22"/>
          <w:szCs w:val="22"/>
        </w:rPr>
        <w:t>Regulamin pisemnego przetargu</w:t>
      </w:r>
      <w:r w:rsidR="00CE1D5E" w:rsidRPr="00E213B8">
        <w:rPr>
          <w:b/>
          <w:sz w:val="22"/>
          <w:szCs w:val="22"/>
        </w:rPr>
        <w:t xml:space="preserve"> publicznego</w:t>
      </w:r>
    </w:p>
    <w:p w14:paraId="6CC400C1" w14:textId="0FD6B0BE" w:rsidR="006C6187" w:rsidRPr="00E213B8" w:rsidRDefault="00CE1D5E" w:rsidP="00C26449">
      <w:pPr>
        <w:spacing w:before="0" w:beforeAutospacing="0" w:line="276" w:lineRule="auto"/>
        <w:contextualSpacing/>
        <w:jc w:val="left"/>
        <w:rPr>
          <w:b/>
          <w:sz w:val="22"/>
          <w:szCs w:val="22"/>
        </w:rPr>
      </w:pPr>
      <w:r w:rsidRPr="00E213B8">
        <w:rPr>
          <w:b/>
          <w:sz w:val="22"/>
          <w:szCs w:val="22"/>
        </w:rPr>
        <w:t>D</w:t>
      </w:r>
      <w:r w:rsidR="006C6187" w:rsidRPr="00E213B8">
        <w:rPr>
          <w:b/>
          <w:sz w:val="22"/>
          <w:szCs w:val="22"/>
        </w:rPr>
        <w:t>otyczący</w:t>
      </w:r>
      <w:r w:rsidRPr="00E213B8">
        <w:rPr>
          <w:b/>
          <w:sz w:val="22"/>
          <w:szCs w:val="22"/>
        </w:rPr>
        <w:t xml:space="preserve"> s</w:t>
      </w:r>
      <w:r w:rsidR="006C6187" w:rsidRPr="00E213B8">
        <w:rPr>
          <w:b/>
          <w:sz w:val="22"/>
          <w:szCs w:val="22"/>
        </w:rPr>
        <w:t>przedaży samochod</w:t>
      </w:r>
      <w:r w:rsidRPr="00E213B8">
        <w:rPr>
          <w:b/>
          <w:sz w:val="22"/>
          <w:szCs w:val="22"/>
        </w:rPr>
        <w:t xml:space="preserve">u </w:t>
      </w:r>
      <w:r w:rsidR="006C6187" w:rsidRPr="00E213B8">
        <w:rPr>
          <w:b/>
          <w:sz w:val="22"/>
          <w:szCs w:val="22"/>
        </w:rPr>
        <w:t>służbow</w:t>
      </w:r>
      <w:r w:rsidRPr="00E213B8">
        <w:rPr>
          <w:b/>
          <w:sz w:val="22"/>
          <w:szCs w:val="22"/>
        </w:rPr>
        <w:t xml:space="preserve">ego </w:t>
      </w:r>
      <w:r w:rsidR="00EF5AC2" w:rsidRPr="00E213B8">
        <w:rPr>
          <w:rFonts w:cs="Arial"/>
          <w:b/>
          <w:sz w:val="22"/>
          <w:szCs w:val="22"/>
        </w:rPr>
        <w:t xml:space="preserve">Opel Combo </w:t>
      </w:r>
      <w:r w:rsidRPr="00E213B8">
        <w:rPr>
          <w:rFonts w:cs="Arial"/>
          <w:b/>
          <w:sz w:val="22"/>
          <w:szCs w:val="22"/>
        </w:rPr>
        <w:t xml:space="preserve">stanowiącego </w:t>
      </w:r>
      <w:r w:rsidR="006C6187" w:rsidRPr="00E213B8">
        <w:rPr>
          <w:b/>
          <w:sz w:val="22"/>
          <w:szCs w:val="22"/>
        </w:rPr>
        <w:t xml:space="preserve">własność Oddziału ZUS </w:t>
      </w:r>
      <w:r w:rsidR="00206506" w:rsidRPr="00E213B8">
        <w:rPr>
          <w:b/>
          <w:sz w:val="22"/>
          <w:szCs w:val="22"/>
        </w:rPr>
        <w:br/>
      </w:r>
      <w:r w:rsidR="006C6187" w:rsidRPr="00E213B8">
        <w:rPr>
          <w:b/>
          <w:sz w:val="22"/>
          <w:szCs w:val="22"/>
        </w:rPr>
        <w:t xml:space="preserve">w </w:t>
      </w:r>
      <w:r w:rsidR="00C557CB" w:rsidRPr="00E213B8">
        <w:rPr>
          <w:b/>
          <w:sz w:val="22"/>
          <w:szCs w:val="22"/>
        </w:rPr>
        <w:t>Koszalinie.</w:t>
      </w:r>
    </w:p>
    <w:p w14:paraId="5D8ED59A" w14:textId="77777777" w:rsidR="00EF5AC2" w:rsidRPr="00E213B8" w:rsidRDefault="00CE1D5E" w:rsidP="0025405B">
      <w:pPr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E213B8">
        <w:rPr>
          <w:sz w:val="22"/>
          <w:szCs w:val="22"/>
        </w:rPr>
        <w:t xml:space="preserve">Organizatorem publicznego przetargu zwanego dalej przetargiem, jest Zakład Ubezpieczeń Społecznych Oddział w </w:t>
      </w:r>
      <w:r w:rsidR="00206506" w:rsidRPr="00E213B8">
        <w:rPr>
          <w:sz w:val="22"/>
          <w:szCs w:val="22"/>
        </w:rPr>
        <w:t>Koszalinie</w:t>
      </w:r>
      <w:r w:rsidRPr="00E213B8">
        <w:rPr>
          <w:sz w:val="22"/>
          <w:szCs w:val="22"/>
        </w:rPr>
        <w:t xml:space="preserve"> z siedzibą przy ul. </w:t>
      </w:r>
      <w:r w:rsidR="00206506" w:rsidRPr="00E213B8">
        <w:rPr>
          <w:sz w:val="22"/>
          <w:szCs w:val="22"/>
        </w:rPr>
        <w:t>Juliana Fałata 30, 75 – 434 Koszalin</w:t>
      </w:r>
      <w:r w:rsidRPr="00E213B8">
        <w:rPr>
          <w:sz w:val="22"/>
          <w:szCs w:val="22"/>
        </w:rPr>
        <w:t>, zwany dalej Sprzedawcą.</w:t>
      </w:r>
    </w:p>
    <w:p w14:paraId="1F33ED8C" w14:textId="77777777" w:rsidR="00EF5AC2" w:rsidRPr="00E213B8" w:rsidRDefault="00EF5AC2" w:rsidP="0025405B">
      <w:pPr>
        <w:spacing w:before="0" w:beforeAutospacing="0" w:after="0" w:afterAutospacing="0" w:line="276" w:lineRule="auto"/>
        <w:contextualSpacing/>
        <w:rPr>
          <w:sz w:val="22"/>
          <w:szCs w:val="22"/>
        </w:rPr>
      </w:pPr>
    </w:p>
    <w:p w14:paraId="4B037F66" w14:textId="1B4FE93E" w:rsidR="00CE1D5E" w:rsidRPr="00E213B8" w:rsidRDefault="00CE1D5E" w:rsidP="0025405B">
      <w:pPr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E213B8">
        <w:rPr>
          <w:sz w:val="22"/>
          <w:szCs w:val="22"/>
        </w:rPr>
        <w:t xml:space="preserve">Wszczęcie niniejszego przetargu następuje poprzez opublikowanie ogłoszenia o przetargu </w:t>
      </w:r>
      <w:r w:rsidR="00EF5AC2" w:rsidRPr="00E213B8">
        <w:rPr>
          <w:sz w:val="22"/>
          <w:szCs w:val="22"/>
        </w:rPr>
        <w:t>na portalu Internetowym Zakładu, podstrona mienie zbędne.</w:t>
      </w:r>
    </w:p>
    <w:p w14:paraId="470506C1" w14:textId="1CA9B9CB" w:rsidR="004B39BC" w:rsidRPr="00E213B8" w:rsidRDefault="009F2E10" w:rsidP="0025405B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cs="Cambria"/>
          <w:color w:val="FF0000"/>
          <w:sz w:val="22"/>
          <w:szCs w:val="22"/>
        </w:rPr>
      </w:pPr>
      <w:r w:rsidRPr="00E213B8">
        <w:rPr>
          <w:rFonts w:cs="Cambria"/>
          <w:color w:val="auto"/>
          <w:sz w:val="22"/>
          <w:szCs w:val="22"/>
        </w:rPr>
        <w:t xml:space="preserve">Przetarg zostanie przeprowadzony zgodnie z warunkami określonymi w niniejszym ogłoszeniu a także </w:t>
      </w:r>
      <w:r w:rsidR="00C26449" w:rsidRPr="00E213B8">
        <w:rPr>
          <w:rFonts w:cs="Cambria"/>
          <w:color w:val="auto"/>
          <w:sz w:val="22"/>
          <w:szCs w:val="22"/>
        </w:rPr>
        <w:br/>
      </w:r>
      <w:r w:rsidRPr="00E213B8">
        <w:rPr>
          <w:rFonts w:cs="Cambria"/>
          <w:color w:val="auto"/>
          <w:sz w:val="22"/>
          <w:szCs w:val="22"/>
        </w:rPr>
        <w:t>z uwzględnieniem postanowień</w:t>
      </w:r>
      <w:r w:rsidR="004B39BC" w:rsidRPr="00E213B8">
        <w:rPr>
          <w:rFonts w:cs="Cambria"/>
          <w:color w:val="auto"/>
          <w:sz w:val="22"/>
          <w:szCs w:val="22"/>
        </w:rPr>
        <w:t xml:space="preserve"> rozporządzenia</w:t>
      </w:r>
      <w:r w:rsidR="004B39BC" w:rsidRPr="00E213B8">
        <w:rPr>
          <w:sz w:val="22"/>
          <w:szCs w:val="22"/>
        </w:rPr>
        <w:t xml:space="preserve"> Rady Ministrów z dnia 21 października 2019 r. w sprawie szczegółowego sposobu gospodarowania składnikami rzeczowymi majątku ruchomego Skarbu Państwa (Dz. U. z 2023 r. poz. 2303)</w:t>
      </w:r>
      <w:r w:rsidR="004B39BC" w:rsidRPr="00E213B8">
        <w:rPr>
          <w:rFonts w:cs="Cambria"/>
          <w:color w:val="auto"/>
          <w:sz w:val="22"/>
          <w:szCs w:val="22"/>
        </w:rPr>
        <w:t xml:space="preserve"> oraz obowiązującymi w ZUS wewnętrznymi przepisami prawa.</w:t>
      </w:r>
    </w:p>
    <w:p w14:paraId="5CE114C4" w14:textId="77777777" w:rsidR="00DE259C" w:rsidRPr="00E213B8" w:rsidRDefault="00DE259C" w:rsidP="00CD332E">
      <w:pPr>
        <w:spacing w:before="360" w:beforeAutospacing="0" w:after="0" w:afterAutospacing="0" w:line="276" w:lineRule="auto"/>
        <w:jc w:val="left"/>
        <w:rPr>
          <w:rFonts w:cs="Arial"/>
          <w:b/>
          <w:sz w:val="22"/>
          <w:szCs w:val="22"/>
        </w:rPr>
      </w:pPr>
      <w:r w:rsidRPr="00E213B8">
        <w:rPr>
          <w:b/>
          <w:sz w:val="22"/>
          <w:szCs w:val="22"/>
        </w:rPr>
        <w:t>Szczegóło</w:t>
      </w:r>
      <w:r w:rsidR="009F2E10" w:rsidRPr="00E213B8">
        <w:rPr>
          <w:b/>
          <w:sz w:val="22"/>
          <w:szCs w:val="22"/>
        </w:rPr>
        <w:t>we</w:t>
      </w:r>
      <w:r w:rsidR="009F2E10" w:rsidRPr="00E213B8">
        <w:rPr>
          <w:rFonts w:cs="Aharoni"/>
          <w:b/>
          <w:color w:val="000000" w:themeColor="text1"/>
          <w:sz w:val="22"/>
          <w:szCs w:val="22"/>
        </w:rPr>
        <w:t xml:space="preserve"> informacje dotyczące pojazdu stanowiącego przedmiot postępowania:</w:t>
      </w:r>
    </w:p>
    <w:p w14:paraId="41E69971" w14:textId="77777777" w:rsidR="009F2E10" w:rsidRPr="00E213B8" w:rsidRDefault="009F2E10" w:rsidP="00C26449">
      <w:pPr>
        <w:spacing w:before="0" w:beforeAutospacing="0" w:after="0" w:afterAutospacing="0" w:line="276" w:lineRule="auto"/>
        <w:ind w:left="360" w:hanging="360"/>
        <w:contextualSpacing/>
        <w:jc w:val="left"/>
        <w:rPr>
          <w:rFonts w:cs="Arial"/>
          <w:sz w:val="22"/>
          <w:szCs w:val="22"/>
        </w:rPr>
      </w:pPr>
      <w:r w:rsidRPr="00E213B8">
        <w:rPr>
          <w:rFonts w:cs="Aharoni"/>
          <w:color w:val="000000" w:themeColor="text1"/>
          <w:sz w:val="22"/>
          <w:szCs w:val="22"/>
        </w:rPr>
        <w:t>Pojazd nie jest objęty żadną gwarancją.</w:t>
      </w:r>
    </w:p>
    <w:p w14:paraId="46994FA7" w14:textId="77777777" w:rsidR="00CE1D5E" w:rsidRPr="00E213B8" w:rsidRDefault="00CE1D5E" w:rsidP="00C26449">
      <w:pPr>
        <w:spacing w:before="0" w:beforeAutospacing="0" w:after="0" w:afterAutospacing="0" w:line="276" w:lineRule="auto"/>
        <w:ind w:left="360" w:hanging="360"/>
        <w:contextualSpacing/>
        <w:jc w:val="left"/>
        <w:rPr>
          <w:rFonts w:cs="Arial"/>
          <w:sz w:val="22"/>
          <w:szCs w:val="22"/>
        </w:rPr>
      </w:pPr>
      <w:r w:rsidRPr="00E213B8">
        <w:rPr>
          <w:rFonts w:cs="Aharoni"/>
          <w:color w:val="000000" w:themeColor="text1"/>
          <w:sz w:val="22"/>
          <w:szCs w:val="22"/>
        </w:rPr>
        <w:t>Samochód był wykorzystywany na potrzeby własne Zakładu</w:t>
      </w:r>
      <w:r w:rsidR="00C26449" w:rsidRPr="00E213B8">
        <w:rPr>
          <w:rFonts w:cs="Aharoni"/>
          <w:color w:val="000000" w:themeColor="text1"/>
          <w:sz w:val="22"/>
          <w:szCs w:val="22"/>
        </w:rPr>
        <w:t>.</w:t>
      </w:r>
    </w:p>
    <w:p w14:paraId="5C2861D9" w14:textId="77777777" w:rsidR="00E213B8" w:rsidRDefault="00E213B8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</w:p>
    <w:p w14:paraId="7F9B37C1" w14:textId="2A78D4E2" w:rsidR="00E213B8" w:rsidRDefault="00E213B8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Marka: </w:t>
      </w:r>
      <w:r w:rsidRPr="00E213B8">
        <w:rPr>
          <w:b/>
          <w:bCs/>
          <w:sz w:val="22"/>
          <w:szCs w:val="22"/>
        </w:rPr>
        <w:t xml:space="preserve">Opel </w:t>
      </w:r>
    </w:p>
    <w:p w14:paraId="6977F201" w14:textId="7667F2B4" w:rsidR="00E213B8" w:rsidRPr="00E213B8" w:rsidRDefault="00E213B8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Model: </w:t>
      </w:r>
      <w:r w:rsidRPr="00E213B8">
        <w:rPr>
          <w:b/>
          <w:bCs/>
          <w:sz w:val="22"/>
          <w:szCs w:val="22"/>
        </w:rPr>
        <w:t xml:space="preserve">Combo Life </w:t>
      </w:r>
    </w:p>
    <w:p w14:paraId="02919E13" w14:textId="453439D3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 w:rsidRPr="00066EA0">
        <w:rPr>
          <w:sz w:val="22"/>
          <w:szCs w:val="22"/>
        </w:rPr>
        <w:t>Rodzaj nadwozia:</w:t>
      </w:r>
      <w:r w:rsidRPr="00066EA0">
        <w:rPr>
          <w:rFonts w:cs="Arial"/>
          <w:sz w:val="22"/>
          <w:szCs w:val="22"/>
        </w:rPr>
        <w:t xml:space="preserve"> </w:t>
      </w:r>
      <w:r w:rsidRPr="00066EA0">
        <w:rPr>
          <w:rFonts w:cs="Arial"/>
          <w:b/>
          <w:sz w:val="22"/>
          <w:szCs w:val="22"/>
        </w:rPr>
        <w:t>osobowy</w:t>
      </w:r>
    </w:p>
    <w:p w14:paraId="276A01AA" w14:textId="589419AD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 w:rsidRPr="00066EA0">
        <w:rPr>
          <w:sz w:val="22"/>
          <w:szCs w:val="22"/>
        </w:rPr>
        <w:t xml:space="preserve">Rok produkcji: </w:t>
      </w:r>
      <w:r w:rsidRPr="00066EA0">
        <w:rPr>
          <w:b/>
          <w:sz w:val="22"/>
          <w:szCs w:val="22"/>
        </w:rPr>
        <w:t>20</w:t>
      </w:r>
      <w:r w:rsidR="005C5F21" w:rsidRPr="00066EA0">
        <w:rPr>
          <w:b/>
          <w:sz w:val="22"/>
          <w:szCs w:val="22"/>
        </w:rPr>
        <w:t>19</w:t>
      </w:r>
    </w:p>
    <w:p w14:paraId="28CEAA88" w14:textId="56EF31ED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rFonts w:cs="Arial"/>
          <w:b/>
          <w:sz w:val="22"/>
          <w:szCs w:val="22"/>
        </w:rPr>
      </w:pPr>
      <w:r w:rsidRPr="00066EA0">
        <w:rPr>
          <w:sz w:val="22"/>
          <w:szCs w:val="22"/>
        </w:rPr>
        <w:t xml:space="preserve">Data pierwszej rejestracji: </w:t>
      </w:r>
      <w:r w:rsidR="005C5F21" w:rsidRPr="00066EA0">
        <w:rPr>
          <w:rFonts w:cs="Arial"/>
          <w:b/>
          <w:sz w:val="22"/>
          <w:szCs w:val="22"/>
        </w:rPr>
        <w:t xml:space="preserve">30.10.2019 </w:t>
      </w:r>
      <w:r w:rsidRPr="00066EA0">
        <w:rPr>
          <w:rFonts w:cs="Arial"/>
          <w:b/>
          <w:sz w:val="22"/>
          <w:szCs w:val="22"/>
        </w:rPr>
        <w:t>r.</w:t>
      </w:r>
    </w:p>
    <w:p w14:paraId="1B70F0BC" w14:textId="72754228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rFonts w:cs="Arial"/>
          <w:b/>
          <w:sz w:val="22"/>
          <w:szCs w:val="22"/>
        </w:rPr>
      </w:pPr>
      <w:r w:rsidRPr="00066EA0">
        <w:rPr>
          <w:rFonts w:cs="Aharoni"/>
          <w:sz w:val="22"/>
          <w:szCs w:val="22"/>
        </w:rPr>
        <w:t xml:space="preserve">Numer VIN: </w:t>
      </w:r>
      <w:r w:rsidR="005C5F21" w:rsidRPr="00066EA0">
        <w:rPr>
          <w:b/>
          <w:sz w:val="22"/>
          <w:szCs w:val="22"/>
        </w:rPr>
        <w:t>W0VECYHYCKJ667915</w:t>
      </w:r>
      <w:r w:rsidR="00D46841">
        <w:rPr>
          <w:b/>
          <w:sz w:val="22"/>
          <w:szCs w:val="22"/>
        </w:rPr>
        <w:t xml:space="preserve"> </w:t>
      </w:r>
    </w:p>
    <w:p w14:paraId="56D02128" w14:textId="27ED51A6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 w:rsidRPr="00066EA0">
        <w:rPr>
          <w:sz w:val="22"/>
          <w:szCs w:val="22"/>
        </w:rPr>
        <w:t xml:space="preserve">Przebieg: </w:t>
      </w:r>
      <w:r w:rsidR="005C5F21" w:rsidRPr="00066EA0">
        <w:rPr>
          <w:rFonts w:cs="Arial"/>
          <w:b/>
          <w:sz w:val="22"/>
          <w:szCs w:val="22"/>
        </w:rPr>
        <w:t>230</w:t>
      </w:r>
      <w:r w:rsidR="00330798">
        <w:rPr>
          <w:rFonts w:cs="Arial"/>
          <w:b/>
          <w:sz w:val="22"/>
          <w:szCs w:val="22"/>
        </w:rPr>
        <w:t> </w:t>
      </w:r>
      <w:r w:rsidR="005C5F21" w:rsidRPr="00066EA0">
        <w:rPr>
          <w:rFonts w:cs="Arial"/>
          <w:b/>
          <w:sz w:val="22"/>
          <w:szCs w:val="22"/>
        </w:rPr>
        <w:t>102</w:t>
      </w:r>
      <w:r w:rsidR="00330798">
        <w:rPr>
          <w:rFonts w:cs="Arial"/>
          <w:b/>
          <w:sz w:val="22"/>
          <w:szCs w:val="22"/>
        </w:rPr>
        <w:t xml:space="preserve"> </w:t>
      </w:r>
      <w:r w:rsidRPr="00066EA0">
        <w:rPr>
          <w:rFonts w:cs="Arial"/>
          <w:b/>
          <w:sz w:val="22"/>
          <w:szCs w:val="22"/>
        </w:rPr>
        <w:t>km (stan na dzień 2</w:t>
      </w:r>
      <w:r w:rsidR="005C5F21" w:rsidRPr="00066EA0">
        <w:rPr>
          <w:rFonts w:cs="Arial"/>
          <w:b/>
          <w:sz w:val="22"/>
          <w:szCs w:val="22"/>
        </w:rPr>
        <w:t>0</w:t>
      </w:r>
      <w:r w:rsidRPr="00066EA0">
        <w:rPr>
          <w:rFonts w:cs="Arial"/>
          <w:b/>
          <w:sz w:val="22"/>
          <w:szCs w:val="22"/>
        </w:rPr>
        <w:t>.0</w:t>
      </w:r>
      <w:r w:rsidR="005C5F21" w:rsidRPr="00066EA0">
        <w:rPr>
          <w:rFonts w:cs="Arial"/>
          <w:b/>
          <w:sz w:val="22"/>
          <w:szCs w:val="22"/>
        </w:rPr>
        <w:t>6</w:t>
      </w:r>
      <w:r w:rsidRPr="00066EA0">
        <w:rPr>
          <w:rFonts w:cs="Arial"/>
          <w:b/>
          <w:sz w:val="22"/>
          <w:szCs w:val="22"/>
        </w:rPr>
        <w:t>.202</w:t>
      </w:r>
      <w:r w:rsidR="005C5F21" w:rsidRPr="00066EA0">
        <w:rPr>
          <w:rFonts w:cs="Arial"/>
          <w:b/>
          <w:sz w:val="22"/>
          <w:szCs w:val="22"/>
        </w:rPr>
        <w:t>5</w:t>
      </w:r>
      <w:r w:rsidRPr="00066EA0">
        <w:rPr>
          <w:rFonts w:cs="Arial"/>
          <w:b/>
          <w:sz w:val="22"/>
          <w:szCs w:val="22"/>
        </w:rPr>
        <w:t xml:space="preserve"> r.)</w:t>
      </w:r>
    </w:p>
    <w:p w14:paraId="0994D29A" w14:textId="37FFCC03" w:rsidR="00206506" w:rsidRPr="00C26292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rFonts w:cs="Arial"/>
          <w:b/>
          <w:color w:val="auto"/>
          <w:sz w:val="22"/>
          <w:szCs w:val="22"/>
        </w:rPr>
      </w:pPr>
      <w:r w:rsidRPr="00066EA0">
        <w:rPr>
          <w:sz w:val="22"/>
          <w:szCs w:val="22"/>
        </w:rPr>
        <w:t xml:space="preserve">Pojemność </w:t>
      </w:r>
      <w:r w:rsidRPr="00C26292">
        <w:rPr>
          <w:color w:val="auto"/>
          <w:sz w:val="22"/>
          <w:szCs w:val="22"/>
        </w:rPr>
        <w:t xml:space="preserve">silnika: </w:t>
      </w:r>
      <w:r w:rsidR="00CD332E" w:rsidRPr="00C26292">
        <w:rPr>
          <w:b/>
          <w:color w:val="auto"/>
          <w:sz w:val="22"/>
          <w:szCs w:val="22"/>
        </w:rPr>
        <w:t xml:space="preserve">1 </w:t>
      </w:r>
      <w:r w:rsidR="005C5F21" w:rsidRPr="00C26292">
        <w:rPr>
          <w:b/>
          <w:color w:val="auto"/>
          <w:sz w:val="22"/>
          <w:szCs w:val="22"/>
        </w:rPr>
        <w:t>499</w:t>
      </w:r>
      <w:r w:rsidR="00CD332E" w:rsidRPr="00C26292">
        <w:rPr>
          <w:b/>
          <w:color w:val="auto"/>
          <w:sz w:val="22"/>
          <w:szCs w:val="22"/>
        </w:rPr>
        <w:t xml:space="preserve"> cm</w:t>
      </w:r>
      <w:r w:rsidRPr="00C26292">
        <w:rPr>
          <w:b/>
          <w:color w:val="auto"/>
          <w:sz w:val="22"/>
          <w:szCs w:val="22"/>
        </w:rPr>
        <w:t>³</w:t>
      </w:r>
    </w:p>
    <w:p w14:paraId="2D6013F8" w14:textId="20207BFF" w:rsidR="00206506" w:rsidRPr="00C26292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rFonts w:cs="Arial"/>
          <w:b/>
          <w:color w:val="auto"/>
          <w:sz w:val="22"/>
          <w:szCs w:val="22"/>
        </w:rPr>
      </w:pPr>
      <w:r w:rsidRPr="00C26292">
        <w:rPr>
          <w:color w:val="auto"/>
          <w:sz w:val="22"/>
          <w:szCs w:val="22"/>
        </w:rPr>
        <w:t xml:space="preserve">Moc silnika: </w:t>
      </w:r>
      <w:r w:rsidR="00C26292" w:rsidRPr="00C26292">
        <w:rPr>
          <w:rFonts w:cs="Arial"/>
          <w:b/>
          <w:color w:val="auto"/>
          <w:sz w:val="22"/>
          <w:szCs w:val="22"/>
        </w:rPr>
        <w:t xml:space="preserve">75 </w:t>
      </w:r>
      <w:r w:rsidRPr="00C26292">
        <w:rPr>
          <w:rFonts w:cs="Arial"/>
          <w:b/>
          <w:color w:val="auto"/>
          <w:sz w:val="22"/>
          <w:szCs w:val="22"/>
        </w:rPr>
        <w:t>kW/</w:t>
      </w:r>
      <w:r w:rsidR="005C5F21" w:rsidRPr="00C26292">
        <w:rPr>
          <w:rFonts w:cs="Arial"/>
          <w:b/>
          <w:color w:val="auto"/>
          <w:sz w:val="22"/>
          <w:szCs w:val="22"/>
        </w:rPr>
        <w:t>102</w:t>
      </w:r>
      <w:r w:rsidRPr="00C26292">
        <w:rPr>
          <w:rFonts w:cs="Arial"/>
          <w:b/>
          <w:color w:val="auto"/>
          <w:sz w:val="22"/>
          <w:szCs w:val="22"/>
        </w:rPr>
        <w:t xml:space="preserve"> KM</w:t>
      </w:r>
    </w:p>
    <w:p w14:paraId="59EAE982" w14:textId="6A2E738A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b/>
          <w:sz w:val="22"/>
          <w:szCs w:val="22"/>
        </w:rPr>
      </w:pPr>
      <w:r w:rsidRPr="00066EA0">
        <w:rPr>
          <w:sz w:val="22"/>
          <w:szCs w:val="22"/>
        </w:rPr>
        <w:t xml:space="preserve">Paliwo: </w:t>
      </w:r>
      <w:r w:rsidR="008F6E45" w:rsidRPr="00066EA0">
        <w:rPr>
          <w:b/>
          <w:sz w:val="22"/>
          <w:szCs w:val="22"/>
        </w:rPr>
        <w:t xml:space="preserve">diesel </w:t>
      </w:r>
    </w:p>
    <w:p w14:paraId="240D06F5" w14:textId="12FB05A4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 w:rsidRPr="00066EA0">
        <w:rPr>
          <w:sz w:val="22"/>
          <w:szCs w:val="22"/>
        </w:rPr>
        <w:t>Kolor powłoki lakierowej:</w:t>
      </w:r>
      <w:r w:rsidRPr="00066EA0">
        <w:rPr>
          <w:b/>
          <w:sz w:val="22"/>
          <w:szCs w:val="22"/>
        </w:rPr>
        <w:t xml:space="preserve"> </w:t>
      </w:r>
      <w:r w:rsidR="008F6E45" w:rsidRPr="00823A5D">
        <w:rPr>
          <w:b/>
          <w:sz w:val="22"/>
          <w:szCs w:val="22"/>
        </w:rPr>
        <w:t xml:space="preserve">szary </w:t>
      </w:r>
      <w:r w:rsidR="00066EA0" w:rsidRPr="00823A5D">
        <w:rPr>
          <w:b/>
          <w:sz w:val="22"/>
          <w:szCs w:val="22"/>
        </w:rPr>
        <w:t xml:space="preserve">moonstone </w:t>
      </w:r>
      <w:r w:rsidR="008F6E45" w:rsidRPr="00823A5D">
        <w:rPr>
          <w:b/>
          <w:sz w:val="22"/>
          <w:szCs w:val="22"/>
        </w:rPr>
        <w:t>metaliczny</w:t>
      </w:r>
      <w:r w:rsidR="008F6E45" w:rsidRPr="00066EA0">
        <w:rPr>
          <w:b/>
          <w:sz w:val="22"/>
          <w:szCs w:val="22"/>
        </w:rPr>
        <w:t xml:space="preserve"> </w:t>
      </w:r>
    </w:p>
    <w:p w14:paraId="22D0999B" w14:textId="37E341C1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b/>
          <w:sz w:val="22"/>
          <w:szCs w:val="22"/>
        </w:rPr>
      </w:pPr>
      <w:r w:rsidRPr="00066EA0">
        <w:rPr>
          <w:sz w:val="22"/>
          <w:szCs w:val="22"/>
        </w:rPr>
        <w:t xml:space="preserve">Skrzynia biegów: </w:t>
      </w:r>
      <w:r w:rsidRPr="00066EA0">
        <w:rPr>
          <w:b/>
          <w:sz w:val="22"/>
          <w:szCs w:val="22"/>
        </w:rPr>
        <w:t>manualna</w:t>
      </w:r>
      <w:r w:rsidR="00330798">
        <w:rPr>
          <w:b/>
          <w:sz w:val="22"/>
          <w:szCs w:val="22"/>
        </w:rPr>
        <w:t xml:space="preserve"> 6 stopniowa </w:t>
      </w:r>
    </w:p>
    <w:p w14:paraId="37A1966B" w14:textId="7F787996" w:rsidR="00206506" w:rsidRPr="00066EA0" w:rsidRDefault="00206506" w:rsidP="008F6E45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jc w:val="left"/>
        <w:rPr>
          <w:b/>
          <w:sz w:val="22"/>
          <w:szCs w:val="22"/>
        </w:rPr>
      </w:pPr>
      <w:r w:rsidRPr="00066EA0">
        <w:rPr>
          <w:sz w:val="22"/>
          <w:szCs w:val="22"/>
        </w:rPr>
        <w:t>Rodzaj nadwozia</w:t>
      </w:r>
      <w:r w:rsidR="008F6E45" w:rsidRPr="00066EA0">
        <w:rPr>
          <w:b/>
          <w:sz w:val="22"/>
          <w:szCs w:val="22"/>
        </w:rPr>
        <w:t xml:space="preserve">: AF Wielozadaniowy </w:t>
      </w:r>
      <w:r w:rsidRPr="00066EA0">
        <w:rPr>
          <w:b/>
          <w:sz w:val="22"/>
          <w:szCs w:val="22"/>
        </w:rPr>
        <w:t xml:space="preserve"> </w:t>
      </w:r>
      <w:r w:rsidR="008F6E45" w:rsidRPr="00066EA0">
        <w:rPr>
          <w:sz w:val="22"/>
          <w:szCs w:val="22"/>
        </w:rPr>
        <w:t>do przewozu osób i ładunków, 5</w:t>
      </w:r>
      <w:r w:rsidR="008F6E45" w:rsidRPr="00066EA0">
        <w:rPr>
          <w:bCs/>
          <w:sz w:val="22"/>
          <w:szCs w:val="22"/>
        </w:rPr>
        <w:t xml:space="preserve"> </w:t>
      </w:r>
      <w:r w:rsidRPr="00066EA0">
        <w:rPr>
          <w:bCs/>
          <w:sz w:val="22"/>
          <w:szCs w:val="22"/>
        </w:rPr>
        <w:t>drzwiowy</w:t>
      </w:r>
      <w:r w:rsidR="00066EA0" w:rsidRPr="00066EA0">
        <w:rPr>
          <w:bCs/>
          <w:sz w:val="22"/>
          <w:szCs w:val="22"/>
        </w:rPr>
        <w:t xml:space="preserve">, 5 osobowy </w:t>
      </w:r>
    </w:p>
    <w:p w14:paraId="4D1448CF" w14:textId="77777777" w:rsidR="00206506" w:rsidRPr="00066EA0" w:rsidRDefault="00206506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 w:rsidRPr="00066EA0">
        <w:rPr>
          <w:sz w:val="22"/>
          <w:szCs w:val="22"/>
        </w:rPr>
        <w:t xml:space="preserve">Napęd: </w:t>
      </w:r>
      <w:r w:rsidRPr="00066EA0">
        <w:rPr>
          <w:b/>
          <w:sz w:val="22"/>
          <w:szCs w:val="22"/>
        </w:rPr>
        <w:t>na przednią oś</w:t>
      </w:r>
      <w:r w:rsidRPr="00066EA0">
        <w:rPr>
          <w:sz w:val="22"/>
          <w:szCs w:val="22"/>
        </w:rPr>
        <w:t xml:space="preserve"> </w:t>
      </w:r>
    </w:p>
    <w:p w14:paraId="2C24E08C" w14:textId="7156E116" w:rsidR="00066EA0" w:rsidRPr="00066EA0" w:rsidRDefault="00066EA0" w:rsidP="00C26449">
      <w:pPr>
        <w:widowControl w:val="0"/>
        <w:tabs>
          <w:tab w:val="num" w:pos="567"/>
        </w:tabs>
        <w:suppressAutoHyphens/>
        <w:autoSpaceDE w:val="0"/>
        <w:spacing w:before="120" w:beforeAutospacing="0" w:after="120" w:afterAutospacing="0" w:line="276" w:lineRule="auto"/>
        <w:contextualSpacing/>
        <w:rPr>
          <w:sz w:val="22"/>
          <w:szCs w:val="22"/>
        </w:rPr>
      </w:pPr>
      <w:r w:rsidRPr="00066EA0">
        <w:rPr>
          <w:sz w:val="22"/>
          <w:szCs w:val="22"/>
        </w:rPr>
        <w:t xml:space="preserve">Dopuszczalna ładowność: </w:t>
      </w:r>
      <w:r w:rsidRPr="00066EA0">
        <w:rPr>
          <w:b/>
          <w:bCs/>
          <w:sz w:val="22"/>
          <w:szCs w:val="22"/>
        </w:rPr>
        <w:t>561 kg</w:t>
      </w:r>
      <w:r w:rsidRPr="00066EA0">
        <w:rPr>
          <w:sz w:val="22"/>
          <w:szCs w:val="22"/>
        </w:rPr>
        <w:t xml:space="preserve"> </w:t>
      </w:r>
    </w:p>
    <w:p w14:paraId="1E3A010C" w14:textId="52252FED" w:rsidR="00206506" w:rsidRPr="00066EA0" w:rsidRDefault="00206506" w:rsidP="00C26449">
      <w:pPr>
        <w:widowControl w:val="0"/>
        <w:tabs>
          <w:tab w:val="num" w:pos="0"/>
        </w:tabs>
        <w:suppressAutoHyphens/>
        <w:autoSpaceDE w:val="0"/>
        <w:spacing w:before="0" w:beforeAutospacing="0" w:after="0" w:afterAutospacing="0" w:line="276" w:lineRule="auto"/>
        <w:contextualSpacing/>
        <w:rPr>
          <w:b/>
          <w:sz w:val="22"/>
          <w:szCs w:val="22"/>
        </w:rPr>
      </w:pPr>
      <w:r w:rsidRPr="00066EA0">
        <w:rPr>
          <w:sz w:val="22"/>
          <w:szCs w:val="22"/>
        </w:rPr>
        <w:t xml:space="preserve">Data ważności badania technicznego: </w:t>
      </w:r>
      <w:r w:rsidRPr="00066EA0">
        <w:rPr>
          <w:b/>
          <w:sz w:val="22"/>
          <w:szCs w:val="22"/>
        </w:rPr>
        <w:t>0</w:t>
      </w:r>
      <w:r w:rsidR="008F6E45" w:rsidRPr="00066EA0">
        <w:rPr>
          <w:b/>
          <w:sz w:val="22"/>
          <w:szCs w:val="22"/>
        </w:rPr>
        <w:t>6</w:t>
      </w:r>
      <w:r w:rsidRPr="00066EA0">
        <w:rPr>
          <w:b/>
          <w:sz w:val="22"/>
          <w:szCs w:val="22"/>
        </w:rPr>
        <w:t>.1</w:t>
      </w:r>
      <w:r w:rsidR="008F6E45" w:rsidRPr="00066EA0">
        <w:rPr>
          <w:b/>
          <w:sz w:val="22"/>
          <w:szCs w:val="22"/>
        </w:rPr>
        <w:t>1</w:t>
      </w:r>
      <w:r w:rsidRPr="00066EA0">
        <w:rPr>
          <w:b/>
          <w:sz w:val="22"/>
          <w:szCs w:val="22"/>
        </w:rPr>
        <w:t>.202</w:t>
      </w:r>
      <w:r w:rsidR="008F6E45" w:rsidRPr="00066EA0">
        <w:rPr>
          <w:b/>
          <w:sz w:val="22"/>
          <w:szCs w:val="22"/>
        </w:rPr>
        <w:t>5</w:t>
      </w:r>
      <w:r w:rsidRPr="00066EA0">
        <w:rPr>
          <w:b/>
          <w:sz w:val="22"/>
          <w:szCs w:val="22"/>
        </w:rPr>
        <w:t xml:space="preserve"> r.</w:t>
      </w:r>
    </w:p>
    <w:p w14:paraId="3246E6A7" w14:textId="77777777" w:rsidR="00C557CB" w:rsidRPr="00066EA0" w:rsidRDefault="009F2E10" w:rsidP="00C26449">
      <w:pPr>
        <w:widowControl w:val="0"/>
        <w:tabs>
          <w:tab w:val="num" w:pos="0"/>
        </w:tabs>
        <w:suppressAutoHyphens/>
        <w:autoSpaceDE w:val="0"/>
        <w:spacing w:before="0" w:beforeAutospacing="0" w:after="0" w:afterAutospacing="0" w:line="276" w:lineRule="auto"/>
        <w:contextualSpacing/>
        <w:rPr>
          <w:rFonts w:cs="Aharoni"/>
          <w:color w:val="000000" w:themeColor="text1"/>
          <w:sz w:val="22"/>
          <w:szCs w:val="22"/>
        </w:rPr>
      </w:pPr>
      <w:r w:rsidRPr="00066EA0">
        <w:rPr>
          <w:rFonts w:cs="Aharoni"/>
          <w:color w:val="000000" w:themeColor="text1"/>
          <w:sz w:val="22"/>
          <w:szCs w:val="22"/>
        </w:rPr>
        <w:t>Stan pojazdu został opisany w ekspertyzie rzeczoznawcy.</w:t>
      </w:r>
    </w:p>
    <w:p w14:paraId="650B5E78" w14:textId="2E4D0F29" w:rsidR="009F2E10" w:rsidRDefault="009F2E10" w:rsidP="00CD332E">
      <w:pPr>
        <w:pStyle w:val="Akapitzlist"/>
        <w:autoSpaceDE w:val="0"/>
        <w:autoSpaceDN w:val="0"/>
        <w:adjustRightInd w:val="0"/>
        <w:spacing w:line="276" w:lineRule="auto"/>
        <w:ind w:left="0"/>
        <w:jc w:val="left"/>
        <w:rPr>
          <w:rFonts w:eastAsia="CenturyGothic"/>
          <w:sz w:val="22"/>
          <w:szCs w:val="22"/>
        </w:rPr>
      </w:pPr>
      <w:r w:rsidRPr="00CD332E">
        <w:rPr>
          <w:rFonts w:cs="Cambria"/>
          <w:color w:val="auto"/>
          <w:sz w:val="22"/>
          <w:szCs w:val="22"/>
        </w:rPr>
        <w:t>Samochód</w:t>
      </w:r>
      <w:r w:rsidRPr="00206506">
        <w:rPr>
          <w:rFonts w:cs="Aharoni"/>
          <w:color w:val="000000" w:themeColor="text1"/>
          <w:sz w:val="22"/>
          <w:szCs w:val="22"/>
        </w:rPr>
        <w:t xml:space="preserve"> posiada ubezpieczenie OC, AC</w:t>
      </w:r>
      <w:r w:rsidR="00C557CB">
        <w:rPr>
          <w:rFonts w:cs="Aharoni"/>
          <w:color w:val="000000" w:themeColor="text1"/>
          <w:sz w:val="22"/>
          <w:szCs w:val="22"/>
        </w:rPr>
        <w:t>, NNW, ASS, SZYBY</w:t>
      </w:r>
      <w:r w:rsidRPr="00206506">
        <w:rPr>
          <w:rFonts w:cs="Aharoni"/>
          <w:color w:val="000000" w:themeColor="text1"/>
          <w:sz w:val="22"/>
          <w:szCs w:val="22"/>
        </w:rPr>
        <w:t xml:space="preserve"> ważne do 31 grudnia 202</w:t>
      </w:r>
      <w:r w:rsidR="008F6E45">
        <w:rPr>
          <w:rFonts w:cs="Aharoni"/>
          <w:color w:val="000000" w:themeColor="text1"/>
          <w:sz w:val="22"/>
          <w:szCs w:val="22"/>
        </w:rPr>
        <w:t>5</w:t>
      </w:r>
      <w:r w:rsidRPr="00206506">
        <w:rPr>
          <w:rFonts w:cs="Aharoni"/>
          <w:color w:val="000000" w:themeColor="text1"/>
          <w:sz w:val="22"/>
          <w:szCs w:val="22"/>
        </w:rPr>
        <w:t xml:space="preserve"> r. Kupujący zobowiązuje się do złożenia oświadczenia o pisemnym wypowiedzeniu umowy ubezpieczenia OC, </w:t>
      </w:r>
      <w:r w:rsidR="000D7877">
        <w:rPr>
          <w:rFonts w:cs="Aharoni"/>
          <w:color w:val="000000" w:themeColor="text1"/>
          <w:sz w:val="22"/>
          <w:szCs w:val="22"/>
        </w:rPr>
        <w:br/>
      </w:r>
      <w:r w:rsidRPr="00206506">
        <w:rPr>
          <w:rFonts w:eastAsia="CenturyGothic"/>
          <w:sz w:val="22"/>
          <w:szCs w:val="22"/>
        </w:rPr>
        <w:t>w dniu otrzymania faktury VAT.</w:t>
      </w:r>
    </w:p>
    <w:p w14:paraId="0ABB718B" w14:textId="77777777" w:rsidR="00C54340" w:rsidRDefault="00C54340" w:rsidP="00CD332E">
      <w:pPr>
        <w:pStyle w:val="Akapitzlist"/>
        <w:autoSpaceDE w:val="0"/>
        <w:autoSpaceDN w:val="0"/>
        <w:adjustRightInd w:val="0"/>
        <w:spacing w:line="276" w:lineRule="auto"/>
        <w:ind w:left="0"/>
        <w:jc w:val="left"/>
        <w:rPr>
          <w:rFonts w:eastAsia="CenturyGothic"/>
          <w:sz w:val="22"/>
          <w:szCs w:val="22"/>
        </w:rPr>
      </w:pPr>
    </w:p>
    <w:p w14:paraId="1F68EFC2" w14:textId="77777777" w:rsidR="00E213B8" w:rsidRPr="00206506" w:rsidRDefault="00E213B8" w:rsidP="00CD332E">
      <w:pPr>
        <w:pStyle w:val="Akapitzlist"/>
        <w:autoSpaceDE w:val="0"/>
        <w:autoSpaceDN w:val="0"/>
        <w:adjustRightInd w:val="0"/>
        <w:spacing w:line="276" w:lineRule="auto"/>
        <w:ind w:left="0"/>
        <w:jc w:val="left"/>
        <w:rPr>
          <w:rFonts w:cs="Aharoni"/>
          <w:color w:val="000000" w:themeColor="text1"/>
          <w:sz w:val="22"/>
          <w:szCs w:val="22"/>
        </w:rPr>
      </w:pPr>
    </w:p>
    <w:p w14:paraId="00341E94" w14:textId="77777777" w:rsidR="00DE259C" w:rsidRPr="00CD332E" w:rsidRDefault="00B17708" w:rsidP="00CD332E">
      <w:pPr>
        <w:spacing w:before="360" w:beforeAutospacing="0" w:after="0" w:afterAutospacing="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Wybrane wyposażenie</w:t>
      </w:r>
      <w:r w:rsidR="009C5D3B" w:rsidRPr="00206506">
        <w:rPr>
          <w:b/>
          <w:sz w:val="22"/>
          <w:szCs w:val="22"/>
        </w:rPr>
        <w:t>:</w:t>
      </w:r>
      <w:r w:rsidR="007A71DF" w:rsidRPr="00206506">
        <w:rPr>
          <w:sz w:val="22"/>
          <w:szCs w:val="22"/>
        </w:rPr>
        <w:t xml:space="preserve"> </w:t>
      </w:r>
    </w:p>
    <w:p w14:paraId="6A85C657" w14:textId="77777777" w:rsidR="00C958BA" w:rsidRPr="00CD332E" w:rsidRDefault="00206506" w:rsidP="00CD332E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0" w:beforeAutospacing="0" w:after="120" w:afterAutospacing="0" w:line="276" w:lineRule="auto"/>
        <w:ind w:left="714" w:hanging="357"/>
        <w:jc w:val="left"/>
        <w:rPr>
          <w:sz w:val="22"/>
          <w:szCs w:val="22"/>
        </w:rPr>
      </w:pPr>
      <w:r w:rsidRPr="00CD332E">
        <w:rPr>
          <w:sz w:val="22"/>
          <w:szCs w:val="22"/>
        </w:rPr>
        <w:t>f</w:t>
      </w:r>
      <w:r w:rsidR="000F4F56" w:rsidRPr="00CD332E">
        <w:rPr>
          <w:sz w:val="22"/>
          <w:szCs w:val="22"/>
        </w:rPr>
        <w:t>otel kierow</w:t>
      </w:r>
      <w:r w:rsidR="00C958BA" w:rsidRPr="00CD332E">
        <w:rPr>
          <w:sz w:val="22"/>
          <w:szCs w:val="22"/>
        </w:rPr>
        <w:t>cy z regulacją wysokości</w:t>
      </w:r>
      <w:r w:rsidRPr="00CD332E">
        <w:rPr>
          <w:sz w:val="22"/>
          <w:szCs w:val="22"/>
        </w:rPr>
        <w:t>,</w:t>
      </w:r>
    </w:p>
    <w:p w14:paraId="2916E8C0" w14:textId="77777777" w:rsidR="00C958BA" w:rsidRPr="00206506" w:rsidRDefault="00206506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C958BA" w:rsidRPr="00206506">
        <w:rPr>
          <w:sz w:val="22"/>
          <w:szCs w:val="22"/>
        </w:rPr>
        <w:t>mmobilizer</w:t>
      </w:r>
      <w:r>
        <w:rPr>
          <w:sz w:val="22"/>
          <w:szCs w:val="22"/>
        </w:rPr>
        <w:t>,</w:t>
      </w:r>
    </w:p>
    <w:p w14:paraId="6EEBDA40" w14:textId="77777777" w:rsidR="00C958BA" w:rsidRPr="00206506" w:rsidRDefault="00206506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C958BA" w:rsidRPr="00206506">
        <w:rPr>
          <w:sz w:val="22"/>
          <w:szCs w:val="22"/>
        </w:rPr>
        <w:t>egulowana kolumna kierownicza</w:t>
      </w:r>
      <w:r>
        <w:rPr>
          <w:sz w:val="22"/>
          <w:szCs w:val="22"/>
        </w:rPr>
        <w:t>,</w:t>
      </w:r>
    </w:p>
    <w:p w14:paraId="6920B48C" w14:textId="77777777" w:rsidR="00C958BA" w:rsidRPr="00206506" w:rsidRDefault="00206506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C958BA" w:rsidRPr="00206506">
        <w:rPr>
          <w:sz w:val="22"/>
          <w:szCs w:val="22"/>
        </w:rPr>
        <w:t>zyby przednie regulowane elektrycznie</w:t>
      </w:r>
      <w:r w:rsidR="00BE2E27">
        <w:rPr>
          <w:sz w:val="22"/>
          <w:szCs w:val="22"/>
        </w:rPr>
        <w:t>,</w:t>
      </w:r>
    </w:p>
    <w:p w14:paraId="26BB3CE5" w14:textId="77777777" w:rsidR="00C958BA" w:rsidRPr="00206506" w:rsidRDefault="00206506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 w:rsidR="00C958BA" w:rsidRPr="00206506">
        <w:rPr>
          <w:sz w:val="22"/>
          <w:szCs w:val="22"/>
        </w:rPr>
        <w:t>spomaganie układu kierowniczego</w:t>
      </w:r>
      <w:r w:rsidR="00BE2E27">
        <w:rPr>
          <w:sz w:val="22"/>
          <w:szCs w:val="22"/>
        </w:rPr>
        <w:t>,</w:t>
      </w:r>
    </w:p>
    <w:p w14:paraId="781BF574" w14:textId="77777777" w:rsidR="00C958BA" w:rsidRDefault="00206506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="00C958BA" w:rsidRPr="00206506">
        <w:rPr>
          <w:sz w:val="22"/>
          <w:szCs w:val="22"/>
        </w:rPr>
        <w:t>dalnie sterowany zamek centralny</w:t>
      </w:r>
      <w:r w:rsidR="00BE2E27">
        <w:rPr>
          <w:sz w:val="22"/>
          <w:szCs w:val="22"/>
        </w:rPr>
        <w:t>,</w:t>
      </w:r>
    </w:p>
    <w:p w14:paraId="575245B5" w14:textId="4B747D9E" w:rsidR="00B82A7D" w:rsidRDefault="00B82A7D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tylne szyby – uchylne</w:t>
      </w:r>
      <w:r w:rsidR="00330798">
        <w:rPr>
          <w:sz w:val="22"/>
          <w:szCs w:val="22"/>
        </w:rPr>
        <w:t>,</w:t>
      </w:r>
    </w:p>
    <w:p w14:paraId="17B6FCE7" w14:textId="64638E7F" w:rsidR="00DC61E2" w:rsidRPr="00206506" w:rsidRDefault="00DC61E2" w:rsidP="00C26449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drzwi tylne dwuskrzydłowe </w:t>
      </w:r>
      <w:r>
        <w:t>otwierane pod kątem 180 stopni z ogranicznikiem przy 90 stopniach</w:t>
      </w:r>
      <w:r w:rsidR="00330798">
        <w:t xml:space="preserve">, </w:t>
      </w:r>
    </w:p>
    <w:p w14:paraId="63A4624B" w14:textId="5A5E7F18" w:rsidR="00206506" w:rsidRPr="00B82A7D" w:rsidRDefault="00206506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r</w:t>
      </w:r>
      <w:r w:rsidRPr="00206506">
        <w:rPr>
          <w:rFonts w:asciiTheme="minorHAnsi" w:hAnsiTheme="minorHAnsi" w:cstheme="minorHAnsi"/>
          <w:bCs/>
          <w:sz w:val="22"/>
        </w:rPr>
        <w:t>adioodtwarzacz</w:t>
      </w:r>
      <w:r w:rsidR="00330798">
        <w:rPr>
          <w:rFonts w:asciiTheme="minorHAnsi" w:hAnsiTheme="minorHAnsi" w:cstheme="minorHAnsi"/>
          <w:bCs/>
          <w:sz w:val="22"/>
        </w:rPr>
        <w:t>,</w:t>
      </w:r>
      <w:r w:rsidRPr="00206506">
        <w:rPr>
          <w:rFonts w:asciiTheme="minorHAnsi" w:hAnsiTheme="minorHAnsi" w:cstheme="minorHAnsi"/>
          <w:bCs/>
          <w:sz w:val="22"/>
        </w:rPr>
        <w:t xml:space="preserve">  </w:t>
      </w:r>
    </w:p>
    <w:p w14:paraId="13438C71" w14:textId="3C20A6BF" w:rsidR="00B82A7D" w:rsidRPr="00330798" w:rsidRDefault="00B82A7D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rFonts w:asciiTheme="minorHAnsi" w:hAnsiTheme="minorHAnsi" w:cstheme="minorHAnsi"/>
          <w:bCs/>
          <w:sz w:val="22"/>
        </w:rPr>
        <w:t>czujniki cofania</w:t>
      </w:r>
      <w:r w:rsidR="00330798">
        <w:rPr>
          <w:rFonts w:asciiTheme="minorHAnsi" w:hAnsiTheme="minorHAnsi" w:cstheme="minorHAnsi"/>
          <w:bCs/>
          <w:sz w:val="22"/>
        </w:rPr>
        <w:t xml:space="preserve">, </w:t>
      </w:r>
    </w:p>
    <w:p w14:paraId="77A1F35E" w14:textId="3A0DF786" w:rsidR="0010009D" w:rsidRDefault="00206506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 xml:space="preserve">systemy: </w:t>
      </w:r>
      <w:r w:rsidR="00DC61E2" w:rsidRPr="00330798">
        <w:rPr>
          <w:sz w:val="22"/>
          <w:szCs w:val="22"/>
        </w:rPr>
        <w:t>ABS, ESP,</w:t>
      </w:r>
      <w:r w:rsidR="00115C87">
        <w:rPr>
          <w:sz w:val="22"/>
          <w:szCs w:val="22"/>
        </w:rPr>
        <w:t xml:space="preserve"> HSA, </w:t>
      </w:r>
      <w:r w:rsidR="00DC61E2" w:rsidRPr="00330798">
        <w:rPr>
          <w:sz w:val="22"/>
          <w:szCs w:val="22"/>
        </w:rPr>
        <w:t xml:space="preserve"> asystent pasa ruchu</w:t>
      </w:r>
      <w:r w:rsidR="00330798">
        <w:rPr>
          <w:sz w:val="22"/>
          <w:szCs w:val="22"/>
        </w:rPr>
        <w:t xml:space="preserve">, </w:t>
      </w:r>
      <w:r w:rsidR="00DC61E2" w:rsidRPr="00330798">
        <w:rPr>
          <w:sz w:val="22"/>
          <w:szCs w:val="22"/>
        </w:rPr>
        <w:t xml:space="preserve"> </w:t>
      </w:r>
    </w:p>
    <w:p w14:paraId="66EE2A0D" w14:textId="120C9273" w:rsidR="00330798" w:rsidRPr="00330798" w:rsidRDefault="00330798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tempomat, </w:t>
      </w:r>
    </w:p>
    <w:p w14:paraId="0F74AE5E" w14:textId="4C87569C" w:rsidR="00DC61E2" w:rsidRPr="00330798" w:rsidRDefault="00330798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C61E2" w:rsidRPr="00330798">
        <w:rPr>
          <w:sz w:val="22"/>
          <w:szCs w:val="22"/>
        </w:rPr>
        <w:t>estaw głośnomówiący</w:t>
      </w:r>
      <w:r>
        <w:rPr>
          <w:sz w:val="22"/>
          <w:szCs w:val="22"/>
        </w:rPr>
        <w:t xml:space="preserve">, </w:t>
      </w:r>
    </w:p>
    <w:p w14:paraId="62CB7100" w14:textId="1E0EC6F0" w:rsidR="00DC61E2" w:rsidRDefault="00330798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="00DC61E2" w:rsidRPr="00330798">
        <w:rPr>
          <w:sz w:val="22"/>
          <w:szCs w:val="22"/>
        </w:rPr>
        <w:t>niazdo USB</w:t>
      </w:r>
      <w:r>
        <w:rPr>
          <w:sz w:val="22"/>
          <w:szCs w:val="22"/>
        </w:rPr>
        <w:t xml:space="preserve">, podłokietnik z przodu, </w:t>
      </w:r>
    </w:p>
    <w:p w14:paraId="0DDD260E" w14:textId="7BCB3943" w:rsidR="00330798" w:rsidRDefault="00330798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kierownica wielofunkcyjna, </w:t>
      </w:r>
    </w:p>
    <w:p w14:paraId="6ED931D9" w14:textId="245E63DB" w:rsidR="00330798" w:rsidRPr="00330798" w:rsidRDefault="00330798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system start/stop,</w:t>
      </w:r>
    </w:p>
    <w:p w14:paraId="6BB768D6" w14:textId="59C9D170" w:rsidR="00330798" w:rsidRPr="00330798" w:rsidRDefault="00330798" w:rsidP="00B82A7D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330798">
        <w:rPr>
          <w:sz w:val="22"/>
          <w:szCs w:val="22"/>
        </w:rPr>
        <w:t>kran dotykowy</w:t>
      </w:r>
      <w:r>
        <w:rPr>
          <w:sz w:val="22"/>
          <w:szCs w:val="22"/>
        </w:rPr>
        <w:t>,</w:t>
      </w:r>
    </w:p>
    <w:p w14:paraId="1B025A95" w14:textId="2E74893C" w:rsidR="00206506" w:rsidRPr="00330798" w:rsidRDefault="00206506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>klimatyzacja manualna</w:t>
      </w:r>
      <w:r w:rsidR="00330798">
        <w:rPr>
          <w:sz w:val="22"/>
          <w:szCs w:val="22"/>
        </w:rPr>
        <w:t>,</w:t>
      </w:r>
      <w:r w:rsidRPr="00330798">
        <w:rPr>
          <w:sz w:val="22"/>
          <w:szCs w:val="22"/>
        </w:rPr>
        <w:t xml:space="preserve"> </w:t>
      </w:r>
    </w:p>
    <w:p w14:paraId="4199BC53" w14:textId="77777777" w:rsidR="00BE2E27" w:rsidRPr="00330798" w:rsidRDefault="00BE2E27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>sygnalizacja otwartych drzwi,</w:t>
      </w:r>
    </w:p>
    <w:p w14:paraId="41DA9AA3" w14:textId="77777777" w:rsidR="00BE2E27" w:rsidRPr="00330798" w:rsidRDefault="00BE2E27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>sygnalizacja ni</w:t>
      </w:r>
      <w:r w:rsidR="0010009D" w:rsidRPr="00330798">
        <w:rPr>
          <w:sz w:val="22"/>
          <w:szCs w:val="22"/>
        </w:rPr>
        <w:t>ezapiętych pasów bezpieczeństwa na wszystkich miejscach,</w:t>
      </w:r>
    </w:p>
    <w:p w14:paraId="7A6B3AED" w14:textId="77777777" w:rsidR="00BE2E27" w:rsidRPr="00330798" w:rsidRDefault="00BE2E27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>mocowanie fotelika dziecię</w:t>
      </w:r>
      <w:r w:rsidR="0010009D" w:rsidRPr="00330798">
        <w:rPr>
          <w:sz w:val="22"/>
          <w:szCs w:val="22"/>
        </w:rPr>
        <w:t>cego ISOFIX na tylnym siedzeniu,</w:t>
      </w:r>
    </w:p>
    <w:p w14:paraId="7EC07C85" w14:textId="77777777" w:rsidR="0010009D" w:rsidRPr="00330798" w:rsidRDefault="0010009D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>kurtyny powietrzne boczne,</w:t>
      </w:r>
    </w:p>
    <w:p w14:paraId="39760635" w14:textId="014D1AC9" w:rsidR="0010009D" w:rsidRPr="00330798" w:rsidRDefault="0010009D" w:rsidP="0010009D">
      <w:pPr>
        <w:pStyle w:val="Akapitzlist"/>
        <w:widowControl w:val="0"/>
        <w:numPr>
          <w:ilvl w:val="0"/>
          <w:numId w:val="40"/>
        </w:numPr>
        <w:suppressAutoHyphens/>
        <w:autoSpaceDE w:val="0"/>
        <w:spacing w:before="120" w:beforeAutospacing="0" w:after="120" w:afterAutospacing="0" w:line="276" w:lineRule="auto"/>
        <w:jc w:val="left"/>
        <w:rPr>
          <w:sz w:val="22"/>
          <w:szCs w:val="22"/>
        </w:rPr>
      </w:pPr>
      <w:r w:rsidRPr="00330798">
        <w:rPr>
          <w:sz w:val="22"/>
          <w:szCs w:val="22"/>
        </w:rPr>
        <w:t>poduszka powietrzna kierowcy</w:t>
      </w:r>
      <w:r w:rsidR="00330798">
        <w:rPr>
          <w:sz w:val="22"/>
          <w:szCs w:val="22"/>
        </w:rPr>
        <w:t xml:space="preserve"> i pasażera,  </w:t>
      </w:r>
    </w:p>
    <w:p w14:paraId="19E6A5CA" w14:textId="77777777" w:rsidR="0010009D" w:rsidRPr="00330798" w:rsidRDefault="0010009D" w:rsidP="00C26449">
      <w:pPr>
        <w:pStyle w:val="Akapitzlist"/>
        <w:numPr>
          <w:ilvl w:val="0"/>
          <w:numId w:val="40"/>
        </w:numPr>
        <w:spacing w:before="0" w:beforeAutospacing="0" w:after="0" w:afterAutospacing="0" w:line="276" w:lineRule="auto"/>
        <w:rPr>
          <w:sz w:val="22"/>
          <w:szCs w:val="22"/>
        </w:rPr>
      </w:pPr>
      <w:r w:rsidRPr="00330798">
        <w:rPr>
          <w:sz w:val="22"/>
          <w:szCs w:val="22"/>
        </w:rPr>
        <w:t>lusterka zewnętrzne podgrzewane i regulowane elektrycznie.</w:t>
      </w:r>
    </w:p>
    <w:p w14:paraId="4072FEB0" w14:textId="6256C0C3" w:rsidR="009F2E10" w:rsidRPr="00206506" w:rsidRDefault="009C5D3B" w:rsidP="004864C6">
      <w:pPr>
        <w:spacing w:before="360" w:beforeAutospacing="0" w:after="0" w:afterAutospacing="0" w:line="276" w:lineRule="auto"/>
        <w:rPr>
          <w:rFonts w:cs="Aharoni"/>
          <w:color w:val="000000" w:themeColor="text1"/>
          <w:sz w:val="22"/>
          <w:szCs w:val="22"/>
        </w:rPr>
      </w:pPr>
      <w:r w:rsidRPr="00CD332E">
        <w:rPr>
          <w:sz w:val="22"/>
          <w:szCs w:val="22"/>
        </w:rPr>
        <w:t>Cena</w:t>
      </w:r>
      <w:r w:rsidRPr="00CD332E">
        <w:rPr>
          <w:rFonts w:cs="Aharoni"/>
          <w:color w:val="000000" w:themeColor="text1"/>
          <w:spacing w:val="-6"/>
          <w:szCs w:val="24"/>
        </w:rPr>
        <w:t xml:space="preserve"> wywoławcza</w:t>
      </w:r>
      <w:r w:rsidRPr="00CD332E">
        <w:rPr>
          <w:rFonts w:cs="Aharoni"/>
          <w:color w:val="000000" w:themeColor="text1"/>
          <w:szCs w:val="24"/>
        </w:rPr>
        <w:t>:</w:t>
      </w:r>
      <w:r w:rsidR="00B925D8">
        <w:rPr>
          <w:rFonts w:cs="Aharoni"/>
          <w:color w:val="000000" w:themeColor="text1"/>
          <w:szCs w:val="24"/>
        </w:rPr>
        <w:t xml:space="preserve"> </w:t>
      </w:r>
      <w:r w:rsidR="00B925D8">
        <w:rPr>
          <w:rFonts w:cs="Aharoni"/>
          <w:b/>
          <w:color w:val="000000" w:themeColor="text1"/>
          <w:szCs w:val="24"/>
        </w:rPr>
        <w:t>38 800</w:t>
      </w:r>
      <w:r w:rsidR="00B925D8" w:rsidRPr="00206506">
        <w:rPr>
          <w:rFonts w:cs="Aharoni"/>
          <w:b/>
          <w:color w:val="000000" w:themeColor="text1"/>
          <w:szCs w:val="24"/>
        </w:rPr>
        <w:t xml:space="preserve"> </w:t>
      </w:r>
      <w:r w:rsidR="006D492D" w:rsidRPr="00206506">
        <w:rPr>
          <w:rFonts w:cs="Aharoni"/>
          <w:b/>
          <w:color w:val="000000" w:themeColor="text1"/>
          <w:szCs w:val="24"/>
        </w:rPr>
        <w:t>zł</w:t>
      </w:r>
      <w:r w:rsidR="00C71B1B" w:rsidRPr="00206506">
        <w:rPr>
          <w:rFonts w:cs="Aharoni"/>
          <w:b/>
          <w:color w:val="000000" w:themeColor="text1"/>
          <w:szCs w:val="24"/>
        </w:rPr>
        <w:t xml:space="preserve"> brutto</w:t>
      </w:r>
      <w:r w:rsidR="009F2E10" w:rsidRPr="00206506">
        <w:rPr>
          <w:rFonts w:cs="Aharoni"/>
          <w:b/>
          <w:color w:val="000000" w:themeColor="text1"/>
          <w:szCs w:val="24"/>
        </w:rPr>
        <w:t xml:space="preserve"> </w:t>
      </w:r>
      <w:r w:rsidR="00C71B1B" w:rsidRPr="00206506">
        <w:rPr>
          <w:rFonts w:cs="Aharoni"/>
          <w:color w:val="000000" w:themeColor="text1"/>
          <w:sz w:val="22"/>
          <w:szCs w:val="22"/>
        </w:rPr>
        <w:t>(słownie:</w:t>
      </w:r>
      <w:r w:rsidR="00B925D8">
        <w:rPr>
          <w:rFonts w:cs="Aharoni"/>
          <w:color w:val="000000" w:themeColor="text1"/>
          <w:sz w:val="22"/>
          <w:szCs w:val="22"/>
        </w:rPr>
        <w:t xml:space="preserve"> trzydzieści osiem  tysięcy osiemset </w:t>
      </w:r>
      <w:r w:rsidR="00061901">
        <w:rPr>
          <w:rFonts w:cs="Aharoni"/>
          <w:color w:val="000000" w:themeColor="text1"/>
          <w:sz w:val="22"/>
          <w:szCs w:val="22"/>
        </w:rPr>
        <w:t>złotych</w:t>
      </w:r>
      <w:r w:rsidR="00BE2E27">
        <w:rPr>
          <w:rFonts w:cs="Aharoni"/>
          <w:color w:val="000000" w:themeColor="text1"/>
          <w:sz w:val="22"/>
          <w:szCs w:val="22"/>
        </w:rPr>
        <w:t xml:space="preserve"> 00</w:t>
      </w:r>
      <w:r w:rsidR="00C71B1B" w:rsidRPr="00206506">
        <w:rPr>
          <w:rFonts w:cs="Aharoni"/>
          <w:color w:val="000000" w:themeColor="text1"/>
          <w:sz w:val="22"/>
          <w:szCs w:val="22"/>
        </w:rPr>
        <w:t>/</w:t>
      </w:r>
      <w:r w:rsidR="00BE2E27">
        <w:rPr>
          <w:rFonts w:cs="Aharoni"/>
          <w:color w:val="000000" w:themeColor="text1"/>
          <w:sz w:val="22"/>
          <w:szCs w:val="22"/>
        </w:rPr>
        <w:t>1</w:t>
      </w:r>
      <w:r w:rsidR="00C71B1B" w:rsidRPr="00206506">
        <w:rPr>
          <w:rFonts w:cs="Aharoni"/>
          <w:color w:val="000000" w:themeColor="text1"/>
          <w:sz w:val="22"/>
          <w:szCs w:val="22"/>
        </w:rPr>
        <w:t>00)</w:t>
      </w:r>
      <w:r w:rsidR="00061901">
        <w:rPr>
          <w:rFonts w:cs="Aharoni"/>
          <w:color w:val="000000" w:themeColor="text1"/>
          <w:sz w:val="22"/>
          <w:szCs w:val="22"/>
        </w:rPr>
        <w:t>.</w:t>
      </w:r>
      <w:r w:rsidR="00C71B1B" w:rsidRPr="00206506">
        <w:rPr>
          <w:rFonts w:cs="Aharoni"/>
          <w:color w:val="000000" w:themeColor="text1"/>
          <w:sz w:val="22"/>
          <w:szCs w:val="22"/>
        </w:rPr>
        <w:t xml:space="preserve"> </w:t>
      </w:r>
    </w:p>
    <w:p w14:paraId="16A18AA5" w14:textId="03654BFE" w:rsidR="006D492D" w:rsidRDefault="00C958BA" w:rsidP="004864C6">
      <w:pPr>
        <w:spacing w:before="360" w:beforeAutospacing="0" w:after="0" w:afterAutospacing="0" w:line="276" w:lineRule="auto"/>
        <w:rPr>
          <w:rFonts w:cs="Aharoni"/>
          <w:color w:val="000000" w:themeColor="text1"/>
          <w:sz w:val="22"/>
          <w:szCs w:val="22"/>
        </w:rPr>
      </w:pPr>
      <w:r w:rsidRPr="00CD332E">
        <w:rPr>
          <w:rFonts w:cs="Aharoni"/>
          <w:color w:val="000000" w:themeColor="text1"/>
          <w:spacing w:val="-6"/>
          <w:szCs w:val="24"/>
        </w:rPr>
        <w:t>Pojazd</w:t>
      </w:r>
      <w:r w:rsidR="00732A2E" w:rsidRPr="00206506">
        <w:rPr>
          <w:rFonts w:cs="Aharoni"/>
          <w:color w:val="000000" w:themeColor="text1"/>
          <w:sz w:val="22"/>
          <w:szCs w:val="22"/>
        </w:rPr>
        <w:t xml:space="preserve"> będąc</w:t>
      </w:r>
      <w:r w:rsidRPr="00206506">
        <w:rPr>
          <w:rFonts w:cs="Aharoni"/>
          <w:color w:val="000000" w:themeColor="text1"/>
          <w:sz w:val="22"/>
          <w:szCs w:val="22"/>
        </w:rPr>
        <w:t>y</w:t>
      </w:r>
      <w:r w:rsidR="00732A2E" w:rsidRPr="00206506">
        <w:rPr>
          <w:rFonts w:cs="Aharoni"/>
          <w:color w:val="000000" w:themeColor="text1"/>
          <w:sz w:val="22"/>
          <w:szCs w:val="22"/>
        </w:rPr>
        <w:t xml:space="preserve"> przedmiotem przetargu można oglądać </w:t>
      </w:r>
      <w:r w:rsidR="00732A2E" w:rsidRPr="00974F84">
        <w:rPr>
          <w:rFonts w:cs="Aharoni"/>
          <w:color w:val="000000" w:themeColor="text1"/>
          <w:sz w:val="22"/>
          <w:szCs w:val="22"/>
        </w:rPr>
        <w:t xml:space="preserve">od </w:t>
      </w:r>
      <w:r w:rsidR="00974F84" w:rsidRPr="00974F84">
        <w:rPr>
          <w:rFonts w:cs="Aharoni"/>
          <w:b/>
          <w:color w:val="000000" w:themeColor="text1"/>
          <w:sz w:val="22"/>
          <w:szCs w:val="22"/>
        </w:rPr>
        <w:t xml:space="preserve">12.08.2025 r. </w:t>
      </w:r>
      <w:r w:rsidR="00AA6B2A" w:rsidRPr="00974F84">
        <w:rPr>
          <w:rFonts w:cs="Aharoni"/>
          <w:color w:val="000000" w:themeColor="text1"/>
          <w:sz w:val="22"/>
          <w:szCs w:val="22"/>
        </w:rPr>
        <w:t>do</w:t>
      </w:r>
      <w:r w:rsidR="00974F84" w:rsidRPr="00974F84">
        <w:rPr>
          <w:rFonts w:cs="Aharoni"/>
          <w:b/>
          <w:color w:val="000000" w:themeColor="text1"/>
          <w:sz w:val="22"/>
          <w:szCs w:val="22"/>
        </w:rPr>
        <w:t xml:space="preserve"> 21.08.2025 r</w:t>
      </w:r>
      <w:r w:rsidR="00232E92">
        <w:rPr>
          <w:rFonts w:cs="Aharoni"/>
          <w:b/>
          <w:color w:val="000000" w:themeColor="text1"/>
          <w:sz w:val="22"/>
          <w:szCs w:val="22"/>
        </w:rPr>
        <w:t>.</w:t>
      </w:r>
      <w:r w:rsidR="00974F84" w:rsidRPr="00974F84">
        <w:rPr>
          <w:rFonts w:cs="Aharoni"/>
          <w:b/>
          <w:color w:val="000000" w:themeColor="text1"/>
          <w:sz w:val="22"/>
          <w:szCs w:val="22"/>
        </w:rPr>
        <w:t xml:space="preserve"> </w:t>
      </w:r>
      <w:r w:rsidR="00585162" w:rsidRPr="00974F84">
        <w:rPr>
          <w:rFonts w:cs="Aharoni"/>
          <w:color w:val="000000" w:themeColor="text1"/>
          <w:sz w:val="22"/>
          <w:szCs w:val="22"/>
        </w:rPr>
        <w:t xml:space="preserve"> </w:t>
      </w:r>
      <w:r w:rsidR="005702A8" w:rsidRPr="00206506">
        <w:rPr>
          <w:rFonts w:cs="Aharoni"/>
          <w:color w:val="000000" w:themeColor="text1"/>
          <w:sz w:val="22"/>
          <w:szCs w:val="22"/>
        </w:rPr>
        <w:t>(w dni robocze</w:t>
      </w:r>
      <w:r w:rsidR="002C6507" w:rsidRPr="00206506">
        <w:rPr>
          <w:rFonts w:cs="Aharoni"/>
          <w:color w:val="000000" w:themeColor="text1"/>
          <w:sz w:val="22"/>
          <w:szCs w:val="22"/>
        </w:rPr>
        <w:t xml:space="preserve"> Sprzedającego</w:t>
      </w:r>
      <w:r w:rsidR="005702A8" w:rsidRPr="00206506">
        <w:rPr>
          <w:rFonts w:cs="Aharoni"/>
          <w:color w:val="000000" w:themeColor="text1"/>
          <w:sz w:val="22"/>
          <w:szCs w:val="22"/>
        </w:rPr>
        <w:t xml:space="preserve">) </w:t>
      </w:r>
      <w:r w:rsidR="004B5282" w:rsidRPr="00206506">
        <w:rPr>
          <w:rFonts w:cs="Aharoni"/>
          <w:color w:val="000000" w:themeColor="text1"/>
          <w:sz w:val="22"/>
          <w:szCs w:val="22"/>
        </w:rPr>
        <w:t>w godzinach od 8</w:t>
      </w:r>
      <w:r w:rsidR="00732A2E" w:rsidRPr="00206506">
        <w:rPr>
          <w:rFonts w:cs="Aharoni"/>
          <w:color w:val="000000" w:themeColor="text1"/>
          <w:sz w:val="22"/>
          <w:szCs w:val="22"/>
        </w:rPr>
        <w:t>.00 do 14.00 w siedzibie Oddziału ZUS</w:t>
      </w:r>
      <w:r w:rsidR="00FB622D" w:rsidRPr="00206506">
        <w:rPr>
          <w:rFonts w:cs="Aharoni"/>
          <w:color w:val="000000" w:themeColor="text1"/>
          <w:sz w:val="22"/>
          <w:szCs w:val="22"/>
        </w:rPr>
        <w:t xml:space="preserve"> </w:t>
      </w:r>
      <w:r w:rsidR="00732A2E" w:rsidRPr="00206506">
        <w:rPr>
          <w:rFonts w:cs="Aharoni"/>
          <w:color w:val="000000" w:themeColor="text1"/>
          <w:sz w:val="22"/>
          <w:szCs w:val="22"/>
        </w:rPr>
        <w:t xml:space="preserve">w </w:t>
      </w:r>
      <w:r w:rsidR="00B46DC9" w:rsidRPr="00206506">
        <w:rPr>
          <w:rFonts w:cs="Aharoni"/>
          <w:color w:val="000000" w:themeColor="text1"/>
          <w:sz w:val="22"/>
          <w:szCs w:val="22"/>
        </w:rPr>
        <w:t>Koszalinie</w:t>
      </w:r>
      <w:r w:rsidR="00732A2E" w:rsidRPr="00206506">
        <w:rPr>
          <w:rFonts w:cs="Aharoni"/>
          <w:color w:val="000000" w:themeColor="text1"/>
          <w:sz w:val="22"/>
          <w:szCs w:val="22"/>
        </w:rPr>
        <w:t xml:space="preserve">, </w:t>
      </w:r>
      <w:r w:rsidR="00C26449">
        <w:rPr>
          <w:rFonts w:cs="Aharoni"/>
          <w:color w:val="000000" w:themeColor="text1"/>
          <w:sz w:val="22"/>
          <w:szCs w:val="22"/>
        </w:rPr>
        <w:br/>
      </w:r>
      <w:r w:rsidR="00732A2E" w:rsidRPr="00206506">
        <w:rPr>
          <w:rFonts w:cs="Aharoni"/>
          <w:color w:val="000000" w:themeColor="text1"/>
          <w:sz w:val="22"/>
          <w:szCs w:val="22"/>
        </w:rPr>
        <w:t xml:space="preserve">ul. </w:t>
      </w:r>
      <w:r w:rsidR="00B46DC9" w:rsidRPr="00206506">
        <w:rPr>
          <w:rFonts w:cs="Aharoni"/>
          <w:color w:val="000000" w:themeColor="text1"/>
          <w:sz w:val="22"/>
          <w:szCs w:val="22"/>
        </w:rPr>
        <w:t>Juliana Fałata</w:t>
      </w:r>
      <w:r w:rsidR="002C6507" w:rsidRPr="00206506">
        <w:rPr>
          <w:rFonts w:cs="Aharoni"/>
          <w:color w:val="000000" w:themeColor="text1"/>
          <w:sz w:val="22"/>
          <w:szCs w:val="22"/>
        </w:rPr>
        <w:t xml:space="preserve"> </w:t>
      </w:r>
      <w:r w:rsidR="00B46DC9" w:rsidRPr="00206506">
        <w:rPr>
          <w:rFonts w:cs="Aharoni"/>
          <w:color w:val="000000" w:themeColor="text1"/>
          <w:sz w:val="22"/>
          <w:szCs w:val="22"/>
        </w:rPr>
        <w:t>30</w:t>
      </w:r>
      <w:r w:rsidR="00D70464" w:rsidRPr="00206506">
        <w:rPr>
          <w:rFonts w:cs="Aharoni"/>
          <w:color w:val="000000" w:themeColor="text1"/>
          <w:sz w:val="22"/>
          <w:szCs w:val="22"/>
        </w:rPr>
        <w:t>,</w:t>
      </w:r>
      <w:r w:rsidR="002C6507" w:rsidRPr="00206506">
        <w:rPr>
          <w:rFonts w:cs="Aharoni"/>
          <w:color w:val="000000" w:themeColor="text1"/>
          <w:sz w:val="22"/>
          <w:szCs w:val="22"/>
        </w:rPr>
        <w:t xml:space="preserve"> </w:t>
      </w:r>
      <w:r w:rsidR="00732A2E" w:rsidRPr="00206506">
        <w:rPr>
          <w:rFonts w:cs="Aharoni"/>
          <w:color w:val="000000" w:themeColor="text1"/>
          <w:sz w:val="22"/>
          <w:szCs w:val="22"/>
        </w:rPr>
        <w:t xml:space="preserve">po wcześniejszym telefonicznym ustaleniu terminu </w:t>
      </w:r>
      <w:r w:rsidR="004B5282" w:rsidRPr="00206506">
        <w:rPr>
          <w:rFonts w:cs="Aharoni"/>
          <w:color w:val="000000" w:themeColor="text1"/>
          <w:sz w:val="22"/>
          <w:szCs w:val="22"/>
        </w:rPr>
        <w:t>z pracownikiem ZUS</w:t>
      </w:r>
      <w:r w:rsidR="006D492D" w:rsidRPr="00206506">
        <w:rPr>
          <w:rFonts w:cs="Aharoni"/>
          <w:color w:val="000000" w:themeColor="text1"/>
          <w:sz w:val="22"/>
          <w:szCs w:val="22"/>
        </w:rPr>
        <w:t>:</w:t>
      </w:r>
    </w:p>
    <w:p w14:paraId="4E509436" w14:textId="2A13A6DE" w:rsidR="007F3ADC" w:rsidRPr="00206506" w:rsidRDefault="00B82A7D" w:rsidP="004864C6">
      <w:pPr>
        <w:pStyle w:val="Akapitzlist"/>
        <w:numPr>
          <w:ilvl w:val="0"/>
          <w:numId w:val="26"/>
        </w:numPr>
        <w:spacing w:before="0" w:beforeAutospacing="0" w:afterLines="1000" w:after="2400" w:line="276" w:lineRule="auto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Joanna suwała </w:t>
      </w:r>
      <w:r w:rsidR="007F3ADC">
        <w:rPr>
          <w:rFonts w:cs="Arial"/>
          <w:sz w:val="22"/>
          <w:szCs w:val="22"/>
        </w:rPr>
        <w:t>, te</w:t>
      </w:r>
      <w:r w:rsidR="004A2F7E">
        <w:rPr>
          <w:rFonts w:cs="Arial"/>
          <w:sz w:val="22"/>
          <w:szCs w:val="22"/>
        </w:rPr>
        <w:t>l</w:t>
      </w:r>
      <w:r w:rsidR="007F3ADC">
        <w:rPr>
          <w:rFonts w:cs="Arial"/>
          <w:sz w:val="22"/>
          <w:szCs w:val="22"/>
        </w:rPr>
        <w:t xml:space="preserve">. </w:t>
      </w:r>
      <w:r w:rsidR="004A2F7E">
        <w:rPr>
          <w:rFonts w:cs="Arial"/>
          <w:sz w:val="22"/>
          <w:szCs w:val="22"/>
        </w:rPr>
        <w:t>94 348 55 18, kom. 502 008 809,</w:t>
      </w:r>
      <w:r w:rsidR="00330798">
        <w:rPr>
          <w:rFonts w:cs="Arial"/>
          <w:sz w:val="22"/>
          <w:szCs w:val="22"/>
        </w:rPr>
        <w:t xml:space="preserve"> e</w:t>
      </w:r>
      <w:r w:rsidR="004A2F7E">
        <w:rPr>
          <w:rFonts w:cs="Arial"/>
          <w:sz w:val="22"/>
          <w:szCs w:val="22"/>
        </w:rPr>
        <w:t xml:space="preserve">-mail: </w:t>
      </w:r>
      <w:r w:rsidR="00330798">
        <w:rPr>
          <w:rFonts w:cs="Arial"/>
          <w:sz w:val="22"/>
          <w:szCs w:val="22"/>
        </w:rPr>
        <w:t>joanna.suwala</w:t>
      </w:r>
      <w:r w:rsidR="004A2F7E">
        <w:rPr>
          <w:rFonts w:cs="Arial"/>
          <w:sz w:val="22"/>
          <w:szCs w:val="22"/>
        </w:rPr>
        <w:t>@zus.pl</w:t>
      </w:r>
    </w:p>
    <w:p w14:paraId="76669FE3" w14:textId="77777777" w:rsidR="007217D6" w:rsidRPr="00206506" w:rsidRDefault="007217D6" w:rsidP="004864C6">
      <w:pPr>
        <w:spacing w:before="360" w:beforeAutospacing="0" w:after="0" w:afterAutospacing="0" w:line="276" w:lineRule="auto"/>
        <w:rPr>
          <w:rFonts w:cs="Arial"/>
          <w:sz w:val="22"/>
          <w:szCs w:val="22"/>
        </w:rPr>
      </w:pPr>
      <w:r w:rsidRPr="00206506">
        <w:rPr>
          <w:rFonts w:cs="Aharoni"/>
          <w:color w:val="000000" w:themeColor="text1"/>
          <w:sz w:val="22"/>
          <w:szCs w:val="22"/>
        </w:rPr>
        <w:t>Istnieje także możliwość przesłania</w:t>
      </w:r>
      <w:r w:rsidR="00185096" w:rsidRPr="00206506">
        <w:rPr>
          <w:rFonts w:cs="Aharoni"/>
          <w:color w:val="000000" w:themeColor="text1"/>
          <w:sz w:val="22"/>
          <w:szCs w:val="22"/>
        </w:rPr>
        <w:t xml:space="preserve"> zainteresowanym drogą mailową </w:t>
      </w:r>
      <w:r w:rsidR="00583104" w:rsidRPr="00206506">
        <w:rPr>
          <w:rFonts w:cs="Aharoni"/>
          <w:color w:val="000000" w:themeColor="text1"/>
          <w:sz w:val="22"/>
          <w:szCs w:val="22"/>
        </w:rPr>
        <w:t xml:space="preserve">dodatkowych </w:t>
      </w:r>
      <w:r w:rsidRPr="00206506">
        <w:rPr>
          <w:rFonts w:cs="Aharoni"/>
          <w:color w:val="000000" w:themeColor="text1"/>
          <w:sz w:val="22"/>
          <w:szCs w:val="22"/>
        </w:rPr>
        <w:t>zdjęć pojazdu</w:t>
      </w:r>
      <w:r w:rsidR="00185096" w:rsidRPr="00206506">
        <w:rPr>
          <w:rFonts w:cs="Aharoni"/>
          <w:color w:val="000000" w:themeColor="text1"/>
          <w:sz w:val="22"/>
          <w:szCs w:val="22"/>
        </w:rPr>
        <w:t>.</w:t>
      </w:r>
    </w:p>
    <w:p w14:paraId="5A10ADAA" w14:textId="77777777" w:rsidR="00732A2E" w:rsidRPr="00206506" w:rsidRDefault="00732A2E" w:rsidP="004864C6">
      <w:pPr>
        <w:keepNext/>
        <w:tabs>
          <w:tab w:val="left" w:pos="567"/>
        </w:tabs>
        <w:spacing w:before="0" w:beforeAutospacing="0" w:after="0" w:afterAutospacing="0" w:line="276" w:lineRule="auto"/>
        <w:contextualSpacing/>
        <w:rPr>
          <w:rFonts w:cs="Aharoni"/>
          <w:b/>
          <w:sz w:val="22"/>
          <w:szCs w:val="22"/>
        </w:rPr>
      </w:pPr>
      <w:r w:rsidRPr="00206506">
        <w:rPr>
          <w:rFonts w:cs="Aharoni"/>
          <w:b/>
          <w:sz w:val="22"/>
          <w:szCs w:val="22"/>
        </w:rPr>
        <w:t>1.</w:t>
      </w:r>
      <w:r w:rsidRPr="00206506">
        <w:rPr>
          <w:rFonts w:cs="Aharoni"/>
          <w:b/>
          <w:sz w:val="22"/>
          <w:szCs w:val="22"/>
        </w:rPr>
        <w:tab/>
        <w:t>Warunki ogólne przetargu.</w:t>
      </w:r>
    </w:p>
    <w:p w14:paraId="4CE349AB" w14:textId="77777777" w:rsidR="00732A2E" w:rsidRPr="00206506" w:rsidRDefault="00732A2E" w:rsidP="004864C6">
      <w:pPr>
        <w:spacing w:before="0" w:beforeAutospacing="0" w:after="0" w:afterAutospacing="0" w:line="276" w:lineRule="auto"/>
        <w:ind w:left="567" w:hanging="567"/>
        <w:contextualSpacing/>
        <w:rPr>
          <w:sz w:val="22"/>
          <w:szCs w:val="22"/>
        </w:rPr>
      </w:pPr>
      <w:r w:rsidRPr="00206506">
        <w:rPr>
          <w:rFonts w:cs="Aharoni"/>
          <w:sz w:val="22"/>
          <w:szCs w:val="22"/>
        </w:rPr>
        <w:t>1.1.</w:t>
      </w:r>
      <w:r w:rsidRPr="00206506">
        <w:rPr>
          <w:rFonts w:cs="Aharoni"/>
          <w:sz w:val="22"/>
          <w:szCs w:val="22"/>
        </w:rPr>
        <w:tab/>
      </w:r>
      <w:r w:rsidRPr="00206506">
        <w:rPr>
          <w:sz w:val="22"/>
          <w:szCs w:val="22"/>
        </w:rPr>
        <w:t>Do składania ofert uprawnione są osoby fizyczne</w:t>
      </w:r>
      <w:r w:rsidR="009F2E10" w:rsidRPr="00206506">
        <w:rPr>
          <w:rFonts w:cs="Cambria"/>
          <w:color w:val="auto"/>
          <w:szCs w:val="24"/>
        </w:rPr>
        <w:t>, osoby prawne i jednost</w:t>
      </w:r>
      <w:r w:rsidR="002C6507" w:rsidRPr="00206506">
        <w:rPr>
          <w:rFonts w:cs="Cambria"/>
          <w:color w:val="auto"/>
          <w:szCs w:val="24"/>
        </w:rPr>
        <w:t xml:space="preserve">ki organizacyjne nieposiadające </w:t>
      </w:r>
      <w:r w:rsidR="009F2E10" w:rsidRPr="00206506">
        <w:rPr>
          <w:rFonts w:cs="Cambria"/>
          <w:color w:val="auto"/>
          <w:szCs w:val="24"/>
        </w:rPr>
        <w:t>osobowości prawnej</w:t>
      </w:r>
      <w:r w:rsidRPr="00206506">
        <w:rPr>
          <w:sz w:val="22"/>
          <w:szCs w:val="22"/>
        </w:rPr>
        <w:t xml:space="preserve">, z wyłączeniem osób wskazanych w § </w:t>
      </w:r>
      <w:r w:rsidR="009F2E10" w:rsidRPr="00206506">
        <w:rPr>
          <w:sz w:val="22"/>
          <w:szCs w:val="22"/>
        </w:rPr>
        <w:t>9</w:t>
      </w:r>
      <w:r w:rsidRPr="00206506">
        <w:rPr>
          <w:sz w:val="22"/>
          <w:szCs w:val="22"/>
        </w:rPr>
        <w:t xml:space="preserve"> ust. 2 Rozporządzenia Rady Ministrów z dnia </w:t>
      </w:r>
      <w:r w:rsidR="009F2E10" w:rsidRPr="00206506">
        <w:rPr>
          <w:sz w:val="22"/>
          <w:szCs w:val="22"/>
        </w:rPr>
        <w:t>21 października</w:t>
      </w:r>
      <w:r w:rsidR="00CD332E">
        <w:rPr>
          <w:sz w:val="22"/>
          <w:szCs w:val="22"/>
        </w:rPr>
        <w:t xml:space="preserve"> </w:t>
      </w:r>
      <w:r w:rsidRPr="00206506">
        <w:rPr>
          <w:sz w:val="22"/>
          <w:szCs w:val="22"/>
        </w:rPr>
        <w:t>201</w:t>
      </w:r>
      <w:r w:rsidR="009F2E10" w:rsidRPr="00206506">
        <w:rPr>
          <w:sz w:val="22"/>
          <w:szCs w:val="22"/>
        </w:rPr>
        <w:t>9</w:t>
      </w:r>
      <w:r w:rsidRPr="00206506">
        <w:rPr>
          <w:sz w:val="22"/>
          <w:szCs w:val="22"/>
        </w:rPr>
        <w:t xml:space="preserve"> r.</w:t>
      </w:r>
      <w:r w:rsidR="00FB622D" w:rsidRPr="00206506">
        <w:rPr>
          <w:sz w:val="22"/>
          <w:szCs w:val="22"/>
        </w:rPr>
        <w:t xml:space="preserve"> </w:t>
      </w:r>
      <w:r w:rsidRPr="00206506">
        <w:rPr>
          <w:sz w:val="22"/>
          <w:szCs w:val="22"/>
        </w:rPr>
        <w:t>w sprawie szczegółowego sposobu gospodarowania niektórymi skł</w:t>
      </w:r>
      <w:r w:rsidR="00DE259C" w:rsidRPr="00206506">
        <w:rPr>
          <w:sz w:val="22"/>
          <w:szCs w:val="22"/>
        </w:rPr>
        <w:t>adnikami majątku Skarbu Państwa.</w:t>
      </w:r>
    </w:p>
    <w:p w14:paraId="468E0913" w14:textId="77777777" w:rsidR="004B592E" w:rsidRPr="00206506" w:rsidRDefault="00732A2E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color w:val="000000" w:themeColor="text1"/>
          <w:sz w:val="22"/>
          <w:szCs w:val="22"/>
        </w:rPr>
      </w:pPr>
      <w:r w:rsidRPr="00206506">
        <w:rPr>
          <w:rFonts w:cs="Aharoni"/>
          <w:sz w:val="22"/>
          <w:szCs w:val="22"/>
        </w:rPr>
        <w:t>1.</w:t>
      </w:r>
      <w:r w:rsidR="00DE259C" w:rsidRPr="00206506">
        <w:rPr>
          <w:rFonts w:cs="Aharoni"/>
          <w:sz w:val="22"/>
          <w:szCs w:val="22"/>
        </w:rPr>
        <w:t>2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</w:r>
      <w:r w:rsidR="00DE259C" w:rsidRPr="00206506">
        <w:rPr>
          <w:sz w:val="22"/>
          <w:szCs w:val="22"/>
        </w:rPr>
        <w:t xml:space="preserve">Jedynym kryterium wyboru oferty jest cena brutto. </w:t>
      </w:r>
      <w:r w:rsidRPr="00206506">
        <w:rPr>
          <w:rFonts w:cs="Aharoni"/>
          <w:sz w:val="22"/>
          <w:szCs w:val="22"/>
        </w:rPr>
        <w:t xml:space="preserve">Oferty zawierające cenę zakupu </w:t>
      </w:r>
      <w:r w:rsidRPr="00206506">
        <w:rPr>
          <w:rFonts w:cs="Aharoni"/>
          <w:color w:val="000000" w:themeColor="text1"/>
          <w:sz w:val="22"/>
          <w:szCs w:val="22"/>
        </w:rPr>
        <w:t>poniżej ceny wywoławczej lub w przypadku jej braku zostaną odrzucone.</w:t>
      </w:r>
      <w:r w:rsidR="004B592E" w:rsidRPr="00206506">
        <w:rPr>
          <w:rFonts w:asciiTheme="minorHAnsi" w:hAnsiTheme="minorHAnsi"/>
          <w:sz w:val="22"/>
          <w:szCs w:val="22"/>
        </w:rPr>
        <w:t xml:space="preserve"> </w:t>
      </w:r>
    </w:p>
    <w:p w14:paraId="51FF0394" w14:textId="77777777" w:rsidR="00732A2E" w:rsidRPr="00206506" w:rsidRDefault="00732A2E" w:rsidP="004864C6">
      <w:pPr>
        <w:spacing w:before="0" w:beforeAutospacing="0" w:after="0" w:afterAutospacing="0" w:line="276" w:lineRule="auto"/>
        <w:ind w:left="567" w:hanging="567"/>
        <w:contextualSpacing/>
        <w:rPr>
          <w:sz w:val="22"/>
          <w:szCs w:val="22"/>
        </w:rPr>
      </w:pPr>
      <w:r w:rsidRPr="00206506">
        <w:rPr>
          <w:rFonts w:cs="Aharoni"/>
          <w:sz w:val="22"/>
          <w:szCs w:val="22"/>
        </w:rPr>
        <w:lastRenderedPageBreak/>
        <w:t>1.</w:t>
      </w:r>
      <w:r w:rsidR="0051332B" w:rsidRPr="00206506">
        <w:rPr>
          <w:rFonts w:cs="Aharoni"/>
          <w:sz w:val="22"/>
          <w:szCs w:val="22"/>
        </w:rPr>
        <w:t>3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</w:r>
      <w:r w:rsidR="00DE259C" w:rsidRPr="00206506">
        <w:rPr>
          <w:sz w:val="22"/>
          <w:szCs w:val="22"/>
        </w:rPr>
        <w:t>Sprzedający wybierze ofertę, która zawiera najwyższą cenę brutto nie niższą niż cena wywoławcza. W przypadku złożenia dwóch lub więcej jednakowych ofert cenowych sprzedający zastrzega sobie prawo do wezwania oferentów w celu złożenia ofert dodatkowych.</w:t>
      </w:r>
    </w:p>
    <w:p w14:paraId="3F393143" w14:textId="77777777" w:rsidR="00732A2E" w:rsidRDefault="00732A2E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1.</w:t>
      </w:r>
      <w:r w:rsidR="0051332B" w:rsidRPr="00206506">
        <w:rPr>
          <w:rFonts w:cs="Aharoni"/>
          <w:sz w:val="22"/>
          <w:szCs w:val="22"/>
        </w:rPr>
        <w:t>4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  <w:t xml:space="preserve">Organizator przetargu zastrzega sobie prawo do przesunięcia terminu składania ofert oraz </w:t>
      </w:r>
      <w:r w:rsidR="00BE2E27">
        <w:rPr>
          <w:rFonts w:cs="Aharoni"/>
          <w:sz w:val="22"/>
          <w:szCs w:val="22"/>
        </w:rPr>
        <w:br/>
      </w:r>
      <w:r w:rsidR="00FB622D" w:rsidRPr="00206506">
        <w:rPr>
          <w:rFonts w:cs="Aharoni"/>
          <w:sz w:val="22"/>
          <w:szCs w:val="22"/>
        </w:rPr>
        <w:t xml:space="preserve"> </w:t>
      </w:r>
      <w:r w:rsidRPr="00206506">
        <w:rPr>
          <w:rFonts w:cs="Aharoni"/>
          <w:sz w:val="22"/>
          <w:szCs w:val="22"/>
        </w:rPr>
        <w:t>do zamknięcia przetargu bez wybrania którejkolwiek z ofert bez podania przyczyn</w:t>
      </w:r>
      <w:r w:rsidR="00DE259C" w:rsidRPr="00206506">
        <w:rPr>
          <w:rFonts w:cs="Aharoni"/>
          <w:sz w:val="22"/>
          <w:szCs w:val="22"/>
        </w:rPr>
        <w:t>.</w:t>
      </w:r>
    </w:p>
    <w:p w14:paraId="1023B1C8" w14:textId="77777777" w:rsidR="00732A2E" w:rsidRPr="00206506" w:rsidRDefault="00732A2E" w:rsidP="004864C6">
      <w:pPr>
        <w:pStyle w:val="Akapitzlist"/>
        <w:keepNext/>
        <w:tabs>
          <w:tab w:val="left" w:pos="567"/>
        </w:tabs>
        <w:spacing w:before="240" w:beforeAutospacing="0" w:after="0" w:afterAutospacing="0" w:line="276" w:lineRule="auto"/>
        <w:ind w:left="567" w:hanging="567"/>
        <w:contextualSpacing w:val="0"/>
        <w:rPr>
          <w:rFonts w:cs="Aharoni"/>
          <w:b/>
          <w:sz w:val="22"/>
          <w:szCs w:val="22"/>
        </w:rPr>
      </w:pPr>
      <w:r w:rsidRPr="00206506">
        <w:rPr>
          <w:rFonts w:cs="Aharoni"/>
          <w:b/>
          <w:sz w:val="22"/>
          <w:szCs w:val="22"/>
        </w:rPr>
        <w:t xml:space="preserve">2. </w:t>
      </w:r>
      <w:r w:rsidRPr="00206506">
        <w:rPr>
          <w:rFonts w:cs="Aharoni"/>
          <w:b/>
          <w:sz w:val="22"/>
          <w:szCs w:val="22"/>
        </w:rPr>
        <w:tab/>
        <w:t>Sposób sporządzenia i złożenia oferty.</w:t>
      </w:r>
    </w:p>
    <w:p w14:paraId="44680259" w14:textId="3CDBCA8D" w:rsidR="002F380D" w:rsidRPr="00206506" w:rsidRDefault="002F380D" w:rsidP="00232E92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b/>
          <w:sz w:val="22"/>
          <w:szCs w:val="22"/>
          <w:lang w:val="x-none" w:eastAsia="ar-SA"/>
        </w:rPr>
      </w:pPr>
      <w:r w:rsidRPr="00206506">
        <w:rPr>
          <w:rFonts w:cs="Aharoni"/>
          <w:sz w:val="22"/>
          <w:szCs w:val="22"/>
        </w:rPr>
        <w:t>2.1.</w:t>
      </w:r>
      <w:r w:rsidRPr="00206506">
        <w:rPr>
          <w:rFonts w:cs="Aharoni"/>
          <w:sz w:val="22"/>
          <w:szCs w:val="22"/>
        </w:rPr>
        <w:tab/>
        <w:t xml:space="preserve">Oferty należy składać </w:t>
      </w:r>
      <w:r w:rsidRPr="00B925D8">
        <w:rPr>
          <w:rFonts w:cs="Aharoni"/>
          <w:b/>
          <w:bCs/>
          <w:sz w:val="22"/>
          <w:szCs w:val="22"/>
        </w:rPr>
        <w:t>wyłącznie</w:t>
      </w:r>
      <w:r w:rsidRPr="00206506">
        <w:rPr>
          <w:rFonts w:cs="Aharoni"/>
          <w:sz w:val="22"/>
          <w:szCs w:val="22"/>
        </w:rPr>
        <w:t xml:space="preserve"> w formie elektronicznej</w:t>
      </w:r>
      <w:r w:rsidRPr="00206506">
        <w:rPr>
          <w:sz w:val="22"/>
          <w:szCs w:val="22"/>
        </w:rPr>
        <w:t xml:space="preserve"> za pośrednictwem poczty elektronicznej na adres: </w:t>
      </w:r>
      <w:hyperlink r:id="rId8" w:history="1">
        <w:r w:rsidR="00330798" w:rsidRPr="000F1311">
          <w:rPr>
            <w:rStyle w:val="Hipercze"/>
            <w:sz w:val="22"/>
            <w:szCs w:val="22"/>
          </w:rPr>
          <w:t>joanna.suwala@zus.pl</w:t>
        </w:r>
      </w:hyperlink>
      <w:r w:rsidR="00CD332E">
        <w:rPr>
          <w:sz w:val="22"/>
          <w:szCs w:val="22"/>
        </w:rPr>
        <w:t xml:space="preserve"> </w:t>
      </w:r>
      <w:r w:rsidRPr="00206506">
        <w:rPr>
          <w:sz w:val="22"/>
          <w:szCs w:val="22"/>
        </w:rPr>
        <w:t>w zaszyfrowanym pliku</w:t>
      </w:r>
      <w:r w:rsidRPr="00206506">
        <w:rPr>
          <w:rFonts w:cs="Aharoni"/>
          <w:sz w:val="22"/>
          <w:szCs w:val="22"/>
        </w:rPr>
        <w:t>, najpóźniej do</w:t>
      </w:r>
      <w:r w:rsidR="003D2922" w:rsidRPr="00206506">
        <w:rPr>
          <w:rFonts w:cs="Aharoni"/>
          <w:b/>
          <w:sz w:val="22"/>
          <w:szCs w:val="22"/>
        </w:rPr>
        <w:t xml:space="preserve"> </w:t>
      </w:r>
      <w:r w:rsidR="00974F84">
        <w:rPr>
          <w:rFonts w:cs="Aharoni"/>
          <w:b/>
          <w:sz w:val="22"/>
          <w:szCs w:val="22"/>
        </w:rPr>
        <w:t>21.08.2025</w:t>
      </w:r>
      <w:r w:rsidR="00232E92">
        <w:rPr>
          <w:rFonts w:cs="Aharoni"/>
          <w:b/>
          <w:sz w:val="22"/>
          <w:szCs w:val="22"/>
        </w:rPr>
        <w:t xml:space="preserve"> </w:t>
      </w:r>
      <w:r w:rsidRPr="00206506">
        <w:rPr>
          <w:rFonts w:cs="Aharoni"/>
          <w:b/>
          <w:sz w:val="22"/>
          <w:szCs w:val="22"/>
        </w:rPr>
        <w:t>r</w:t>
      </w:r>
      <w:r w:rsidRPr="00206506">
        <w:rPr>
          <w:rFonts w:cs="Aharoni"/>
          <w:sz w:val="22"/>
          <w:szCs w:val="22"/>
        </w:rPr>
        <w:t>.</w:t>
      </w:r>
      <w:r w:rsidR="004E4BDC">
        <w:rPr>
          <w:rFonts w:cs="Aharoni"/>
          <w:sz w:val="22"/>
          <w:szCs w:val="22"/>
        </w:rPr>
        <w:t>,</w:t>
      </w:r>
      <w:r w:rsidRPr="00206506">
        <w:rPr>
          <w:rFonts w:cs="Aharoni"/>
          <w:sz w:val="22"/>
          <w:szCs w:val="22"/>
        </w:rPr>
        <w:t xml:space="preserve"> do godz. 12.00.</w:t>
      </w:r>
    </w:p>
    <w:p w14:paraId="652EEF1D" w14:textId="77777777" w:rsidR="002F380D" w:rsidRPr="00206506" w:rsidRDefault="002F380D" w:rsidP="004864C6">
      <w:pPr>
        <w:autoSpaceDE w:val="0"/>
        <w:autoSpaceDN w:val="0"/>
        <w:adjustRightInd w:val="0"/>
        <w:spacing w:before="0" w:beforeAutospacing="0" w:after="0" w:afterAutospacing="0" w:line="276" w:lineRule="auto"/>
        <w:ind w:left="1134" w:hanging="567"/>
        <w:contextualSpacing/>
        <w:rPr>
          <w:sz w:val="22"/>
          <w:szCs w:val="22"/>
        </w:rPr>
      </w:pPr>
      <w:r w:rsidRPr="00206506">
        <w:rPr>
          <w:sz w:val="22"/>
          <w:szCs w:val="22"/>
        </w:rPr>
        <w:t>2.1.1. ofertę należy zaszyfrować hasłem składającym się co najmniej z 8 znaków (instrukcja</w:t>
      </w:r>
      <w:r w:rsidR="00CD332E">
        <w:rPr>
          <w:sz w:val="22"/>
          <w:szCs w:val="22"/>
        </w:rPr>
        <w:t xml:space="preserve"> </w:t>
      </w:r>
      <w:r w:rsidRPr="00206506">
        <w:rPr>
          <w:sz w:val="22"/>
          <w:szCs w:val="22"/>
        </w:rPr>
        <w:t>szyfrowania w załączeniu)</w:t>
      </w:r>
      <w:r w:rsidR="000D7877">
        <w:rPr>
          <w:sz w:val="22"/>
          <w:szCs w:val="22"/>
        </w:rPr>
        <w:t>;</w:t>
      </w:r>
    </w:p>
    <w:p w14:paraId="5498231F" w14:textId="77777777" w:rsidR="002F380D" w:rsidRPr="00206506" w:rsidRDefault="002F380D" w:rsidP="004864C6">
      <w:pPr>
        <w:autoSpaceDE w:val="0"/>
        <w:autoSpaceDN w:val="0"/>
        <w:adjustRightInd w:val="0"/>
        <w:spacing w:before="0" w:beforeAutospacing="0" w:after="0" w:afterAutospacing="0" w:line="276" w:lineRule="auto"/>
        <w:ind w:left="1134" w:hanging="567"/>
        <w:contextualSpacing/>
        <w:rPr>
          <w:sz w:val="22"/>
          <w:szCs w:val="22"/>
        </w:rPr>
      </w:pPr>
      <w:r w:rsidRPr="00206506">
        <w:rPr>
          <w:sz w:val="22"/>
          <w:szCs w:val="22"/>
        </w:rPr>
        <w:t xml:space="preserve">2.1.2. oferta, która nie zostanie zaszyfrowana będzie odrzucona, tj. nie będzie rozpatrywana </w:t>
      </w:r>
      <w:r w:rsidRPr="00206506">
        <w:rPr>
          <w:sz w:val="22"/>
          <w:szCs w:val="22"/>
        </w:rPr>
        <w:br/>
        <w:t>i brana pod uwagę przy wy</w:t>
      </w:r>
      <w:r w:rsidR="000D7877">
        <w:rPr>
          <w:sz w:val="22"/>
          <w:szCs w:val="22"/>
        </w:rPr>
        <w:t>borze najkorzystniejszej oferty.</w:t>
      </w:r>
    </w:p>
    <w:p w14:paraId="6B883234" w14:textId="785603CD" w:rsidR="002F380D" w:rsidRPr="00206506" w:rsidRDefault="006C6187" w:rsidP="004864C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76" w:lineRule="auto"/>
        <w:ind w:left="567" w:hanging="567"/>
        <w:contextualSpacing/>
        <w:rPr>
          <w:b/>
          <w:color w:val="FFFFFF"/>
          <w:sz w:val="22"/>
          <w:szCs w:val="22"/>
        </w:rPr>
      </w:pPr>
      <w:r w:rsidRPr="00206506">
        <w:rPr>
          <w:sz w:val="22"/>
          <w:szCs w:val="22"/>
        </w:rPr>
        <w:t>2.2.</w:t>
      </w:r>
      <w:r w:rsidR="00CD332E">
        <w:rPr>
          <w:sz w:val="22"/>
          <w:szCs w:val="22"/>
        </w:rPr>
        <w:t xml:space="preserve"> </w:t>
      </w:r>
      <w:r w:rsidR="002F380D" w:rsidRPr="00206506">
        <w:rPr>
          <w:sz w:val="22"/>
          <w:szCs w:val="22"/>
        </w:rPr>
        <w:t>Po terminie składania ofert (</w:t>
      </w:r>
      <w:r w:rsidR="002F380D" w:rsidRPr="00206506">
        <w:rPr>
          <w:b/>
          <w:sz w:val="22"/>
          <w:szCs w:val="22"/>
        </w:rPr>
        <w:t>od godz. 12:01</w:t>
      </w:r>
      <w:r w:rsidR="002F380D" w:rsidRPr="00206506">
        <w:rPr>
          <w:sz w:val="22"/>
          <w:szCs w:val="22"/>
        </w:rPr>
        <w:t>), a przed terminem otwarcia ofert (</w:t>
      </w:r>
      <w:r w:rsidR="002F380D" w:rsidRPr="00206506">
        <w:rPr>
          <w:b/>
          <w:sz w:val="22"/>
          <w:szCs w:val="22"/>
        </w:rPr>
        <w:t>do godz. 12:30</w:t>
      </w:r>
      <w:r w:rsidR="002F380D" w:rsidRPr="00206506">
        <w:rPr>
          <w:sz w:val="22"/>
          <w:szCs w:val="22"/>
        </w:rPr>
        <w:t xml:space="preserve">), </w:t>
      </w:r>
      <w:r w:rsidR="002F380D" w:rsidRPr="00974F84">
        <w:rPr>
          <w:b/>
          <w:bCs/>
          <w:sz w:val="22"/>
          <w:szCs w:val="22"/>
        </w:rPr>
        <w:t>należy przesłać</w:t>
      </w:r>
      <w:r w:rsidR="002F380D" w:rsidRPr="00206506">
        <w:rPr>
          <w:sz w:val="22"/>
          <w:szCs w:val="22"/>
        </w:rPr>
        <w:t xml:space="preserve"> za pośrednictwem poczty elektronicznej na adres</w:t>
      </w:r>
      <w:r w:rsidR="00C3695B" w:rsidRPr="00206506">
        <w:rPr>
          <w:sz w:val="22"/>
          <w:szCs w:val="22"/>
        </w:rPr>
        <w:t xml:space="preserve">: </w:t>
      </w:r>
      <w:hyperlink r:id="rId9" w:history="1">
        <w:r w:rsidR="00C3695B" w:rsidRPr="000F1311">
          <w:rPr>
            <w:rStyle w:val="Hipercze"/>
            <w:sz w:val="22"/>
            <w:szCs w:val="22"/>
          </w:rPr>
          <w:t>joanna.suwala@zus.pl</w:t>
        </w:r>
      </w:hyperlink>
      <w:r w:rsidR="00C3695B">
        <w:rPr>
          <w:sz w:val="22"/>
          <w:szCs w:val="22"/>
        </w:rPr>
        <w:t xml:space="preserve"> </w:t>
      </w:r>
      <w:r w:rsidR="002F380D" w:rsidRPr="00974F84">
        <w:rPr>
          <w:b/>
          <w:bCs/>
          <w:sz w:val="22"/>
          <w:szCs w:val="22"/>
        </w:rPr>
        <w:t>wiadomość</w:t>
      </w:r>
      <w:r w:rsidR="00CD332E" w:rsidRPr="00974F84">
        <w:rPr>
          <w:b/>
          <w:bCs/>
          <w:sz w:val="22"/>
          <w:szCs w:val="22"/>
        </w:rPr>
        <w:t xml:space="preserve"> </w:t>
      </w:r>
      <w:r w:rsidR="002F380D" w:rsidRPr="00974F84">
        <w:rPr>
          <w:b/>
          <w:bCs/>
          <w:sz w:val="22"/>
          <w:szCs w:val="22"/>
        </w:rPr>
        <w:t>zawierającą hasło</w:t>
      </w:r>
      <w:r w:rsidR="002F380D" w:rsidRPr="00206506">
        <w:rPr>
          <w:sz w:val="22"/>
          <w:szCs w:val="22"/>
        </w:rPr>
        <w:t xml:space="preserve"> w celu otwarcia oferty. Jeśli w tym terminie hasło nie zostanie przysłane</w:t>
      </w:r>
      <w:r w:rsidR="004E4BDC">
        <w:rPr>
          <w:sz w:val="22"/>
          <w:szCs w:val="22"/>
        </w:rPr>
        <w:t>,</w:t>
      </w:r>
      <w:r w:rsidR="002F380D" w:rsidRPr="00206506">
        <w:rPr>
          <w:sz w:val="22"/>
          <w:szCs w:val="22"/>
        </w:rPr>
        <w:t xml:space="preserve"> oferta zostanie uznana za niezłożoną.</w:t>
      </w:r>
    </w:p>
    <w:p w14:paraId="62FADBD7" w14:textId="77777777" w:rsidR="002F380D" w:rsidRPr="00206506" w:rsidRDefault="002F380D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2.3.</w:t>
      </w:r>
      <w:r w:rsidRPr="00206506">
        <w:rPr>
          <w:rFonts w:cs="Aharoni"/>
          <w:sz w:val="22"/>
          <w:szCs w:val="22"/>
        </w:rPr>
        <w:tab/>
        <w:t>Oferta przetargowa, sporządzona czytelnie w języku polskim, musi zawierać skan dokumentów:</w:t>
      </w:r>
    </w:p>
    <w:p w14:paraId="4CD0B71F" w14:textId="233F8D5A" w:rsidR="002F380D" w:rsidRPr="00974F84" w:rsidRDefault="002F380D" w:rsidP="004864C6">
      <w:pPr>
        <w:pStyle w:val="Akapitzlist"/>
        <w:keepNext/>
        <w:numPr>
          <w:ilvl w:val="0"/>
          <w:numId w:val="7"/>
        </w:numPr>
        <w:tabs>
          <w:tab w:val="clear" w:pos="360"/>
          <w:tab w:val="num" w:pos="851"/>
        </w:tabs>
        <w:spacing w:before="0" w:beforeAutospacing="0" w:after="0" w:afterAutospacing="0" w:line="276" w:lineRule="auto"/>
        <w:ind w:left="851" w:hanging="284"/>
        <w:rPr>
          <w:rFonts w:cs="Aharoni"/>
          <w:color w:val="000000" w:themeColor="text1"/>
          <w:sz w:val="22"/>
          <w:szCs w:val="22"/>
        </w:rPr>
      </w:pPr>
      <w:r w:rsidRPr="00206506">
        <w:rPr>
          <w:rFonts w:cs="Aharoni"/>
          <w:color w:val="000000" w:themeColor="text1"/>
          <w:sz w:val="22"/>
          <w:szCs w:val="22"/>
        </w:rPr>
        <w:t xml:space="preserve">wypełniony i podpisany </w:t>
      </w:r>
      <w:r w:rsidRPr="004B39BC">
        <w:rPr>
          <w:rFonts w:cs="Aharoni"/>
          <w:color w:val="000000" w:themeColor="text1"/>
          <w:sz w:val="22"/>
          <w:szCs w:val="22"/>
        </w:rPr>
        <w:t>formularz ofertowy (załączony</w:t>
      </w:r>
      <w:r w:rsidRPr="00206506">
        <w:rPr>
          <w:rFonts w:cs="Aharoni"/>
          <w:color w:val="000000" w:themeColor="text1"/>
          <w:sz w:val="22"/>
          <w:szCs w:val="22"/>
        </w:rPr>
        <w:t xml:space="preserve"> do niniejszego </w:t>
      </w:r>
      <w:r w:rsidRPr="00206506">
        <w:rPr>
          <w:rFonts w:cs="Aharoni"/>
          <w:sz w:val="22"/>
          <w:szCs w:val="22"/>
        </w:rPr>
        <w:t>ogłoszenia</w:t>
      </w:r>
      <w:r w:rsidR="00CD332E">
        <w:rPr>
          <w:rFonts w:cs="Aharoni"/>
          <w:sz w:val="22"/>
          <w:szCs w:val="22"/>
        </w:rPr>
        <w:t xml:space="preserve"> </w:t>
      </w:r>
      <w:r w:rsidRPr="00206506">
        <w:rPr>
          <w:rFonts w:cs="Aharoni"/>
          <w:sz w:val="22"/>
          <w:szCs w:val="22"/>
        </w:rPr>
        <w:t>o przetargu</w:t>
      </w:r>
      <w:r w:rsidR="004864C6">
        <w:rPr>
          <w:rFonts w:cs="Aharoni"/>
          <w:sz w:val="22"/>
          <w:szCs w:val="22"/>
        </w:rPr>
        <w:t xml:space="preserve">- </w:t>
      </w:r>
      <w:r w:rsidR="004864C6" w:rsidRPr="00974F84">
        <w:rPr>
          <w:rFonts w:cs="Aharoni"/>
          <w:b/>
          <w:bCs/>
          <w:sz w:val="22"/>
          <w:szCs w:val="22"/>
        </w:rPr>
        <w:t>Załącznik nr 2</w:t>
      </w:r>
      <w:r w:rsidRPr="00974F84">
        <w:rPr>
          <w:rFonts w:cs="Aharoni"/>
          <w:color w:val="000000" w:themeColor="text1"/>
          <w:sz w:val="22"/>
          <w:szCs w:val="22"/>
        </w:rPr>
        <w:t>);</w:t>
      </w:r>
    </w:p>
    <w:p w14:paraId="7E0E0F4D" w14:textId="77777777" w:rsidR="002F380D" w:rsidRPr="00206506" w:rsidRDefault="002F380D" w:rsidP="004864C6">
      <w:pPr>
        <w:keepNext/>
        <w:numPr>
          <w:ilvl w:val="0"/>
          <w:numId w:val="7"/>
        </w:numPr>
        <w:tabs>
          <w:tab w:val="clear" w:pos="360"/>
          <w:tab w:val="left" w:pos="851"/>
        </w:tabs>
        <w:spacing w:before="0" w:beforeAutospacing="0" w:after="0" w:afterAutospacing="0" w:line="276" w:lineRule="auto"/>
        <w:ind w:left="851" w:hanging="284"/>
        <w:contextualSpacing/>
        <w:rPr>
          <w:rFonts w:cs="Aharoni"/>
          <w:color w:val="000000" w:themeColor="text1"/>
          <w:sz w:val="22"/>
          <w:szCs w:val="22"/>
        </w:rPr>
      </w:pPr>
      <w:r w:rsidRPr="00206506">
        <w:rPr>
          <w:rFonts w:cs="Aharoni"/>
          <w:color w:val="000000" w:themeColor="text1"/>
          <w:sz w:val="22"/>
          <w:szCs w:val="22"/>
        </w:rPr>
        <w:t>oryginał lub potwierdzoną za zgodność z oryginałem kopię dokumentu rejestrowego (dokument nadania nr REGON, NIP, wpis do Ewide</w:t>
      </w:r>
      <w:r w:rsidR="00C95B25" w:rsidRPr="00206506">
        <w:rPr>
          <w:rFonts w:cs="Aharoni"/>
          <w:color w:val="000000" w:themeColor="text1"/>
          <w:sz w:val="22"/>
          <w:szCs w:val="22"/>
        </w:rPr>
        <w:t>ncji Działalności Gospodarczej)</w:t>
      </w:r>
      <w:r w:rsidR="002858A0" w:rsidRPr="00206506">
        <w:rPr>
          <w:rFonts w:cs="Aharoni"/>
          <w:color w:val="000000" w:themeColor="text1"/>
          <w:sz w:val="22"/>
          <w:szCs w:val="22"/>
        </w:rPr>
        <w:br/>
      </w:r>
      <w:r w:rsidRPr="00206506">
        <w:rPr>
          <w:rFonts w:cs="Aharoni"/>
          <w:color w:val="000000" w:themeColor="text1"/>
          <w:sz w:val="22"/>
          <w:szCs w:val="22"/>
        </w:rPr>
        <w:t>- w przypadku podmiotów, których dokumenty rejestrowe nie zostały upublicznione;</w:t>
      </w:r>
    </w:p>
    <w:p w14:paraId="7C6E0484" w14:textId="77777777" w:rsidR="002F380D" w:rsidRPr="00206506" w:rsidRDefault="002F380D" w:rsidP="004864C6">
      <w:pPr>
        <w:numPr>
          <w:ilvl w:val="0"/>
          <w:numId w:val="7"/>
        </w:numPr>
        <w:tabs>
          <w:tab w:val="clear" w:pos="360"/>
          <w:tab w:val="left" w:pos="851"/>
        </w:tabs>
        <w:spacing w:before="0" w:beforeAutospacing="0" w:after="0" w:afterAutospacing="0" w:line="276" w:lineRule="auto"/>
        <w:ind w:left="851" w:hanging="284"/>
        <w:contextualSpacing/>
        <w:rPr>
          <w:rFonts w:cs="Aharoni"/>
          <w:color w:val="000000" w:themeColor="text1"/>
          <w:sz w:val="22"/>
          <w:szCs w:val="22"/>
        </w:rPr>
      </w:pPr>
      <w:r w:rsidRPr="00206506">
        <w:rPr>
          <w:rFonts w:cs="Aharoni"/>
          <w:color w:val="000000" w:themeColor="text1"/>
          <w:sz w:val="22"/>
          <w:szCs w:val="22"/>
        </w:rPr>
        <w:t>pełnomocnictwo (oryginał lub kopię potwierdzoną notarialnie) dla osoby/osób podpisujących ofertę – upoważnionych do podejmowania zobowiązań w imieniu Oferenta składającego ofertę, jeżeli upoważnienie takie nie wynika z dokumentów rejestrowych.</w:t>
      </w:r>
    </w:p>
    <w:p w14:paraId="23B02C6C" w14:textId="77777777" w:rsidR="00F720F2" w:rsidRPr="00CD332E" w:rsidRDefault="002F380D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sz w:val="22"/>
          <w:szCs w:val="22"/>
        </w:rPr>
      </w:pPr>
      <w:r w:rsidRPr="00206506">
        <w:rPr>
          <w:rFonts w:cs="Aharoni"/>
          <w:sz w:val="22"/>
          <w:szCs w:val="22"/>
        </w:rPr>
        <w:t>2.4.</w:t>
      </w:r>
      <w:r w:rsidR="00CD332E">
        <w:rPr>
          <w:rFonts w:cs="Aharoni"/>
          <w:sz w:val="22"/>
          <w:szCs w:val="22"/>
        </w:rPr>
        <w:t xml:space="preserve"> </w:t>
      </w:r>
      <w:r w:rsidRPr="00206506">
        <w:rPr>
          <w:sz w:val="22"/>
          <w:szCs w:val="22"/>
        </w:rPr>
        <w:t>Oferent składający ofertę jest nią związany przez okres 30 dni od daty otwarcia ofert.</w:t>
      </w:r>
    </w:p>
    <w:p w14:paraId="38A4F770" w14:textId="77777777" w:rsidR="00BE2E27" w:rsidRDefault="00BE2E27" w:rsidP="004864C6">
      <w:pPr>
        <w:pStyle w:val="Akapitzlist"/>
        <w:keepNext/>
        <w:tabs>
          <w:tab w:val="left" w:pos="567"/>
        </w:tabs>
        <w:spacing w:before="240" w:beforeAutospacing="0" w:after="0" w:afterAutospacing="0" w:line="276" w:lineRule="auto"/>
        <w:ind w:left="567" w:hanging="567"/>
        <w:contextualSpacing w:val="0"/>
        <w:rPr>
          <w:rFonts w:cs="Aharoni"/>
          <w:b/>
          <w:sz w:val="22"/>
          <w:szCs w:val="22"/>
        </w:rPr>
      </w:pPr>
      <w:r w:rsidRPr="00FB622D">
        <w:rPr>
          <w:rFonts w:cs="Aharoni"/>
          <w:b/>
          <w:sz w:val="22"/>
          <w:szCs w:val="22"/>
        </w:rPr>
        <w:t>3.</w:t>
      </w:r>
      <w:r w:rsidRPr="00FB622D">
        <w:rPr>
          <w:rFonts w:cs="Aharoni"/>
          <w:b/>
          <w:sz w:val="22"/>
          <w:szCs w:val="22"/>
        </w:rPr>
        <w:tab/>
        <w:t>Otwarcie ofert i wybór oferty.</w:t>
      </w:r>
    </w:p>
    <w:p w14:paraId="2BB5531D" w14:textId="515D14D5" w:rsidR="00BE2E27" w:rsidRPr="00C3695B" w:rsidRDefault="00BE2E27" w:rsidP="004864C6">
      <w:pPr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b/>
          <w:sz w:val="22"/>
          <w:szCs w:val="22"/>
        </w:rPr>
      </w:pPr>
      <w:r w:rsidRPr="007309F8">
        <w:rPr>
          <w:rFonts w:cs="Aharoni"/>
          <w:sz w:val="22"/>
          <w:szCs w:val="22"/>
        </w:rPr>
        <w:t>3.1</w:t>
      </w:r>
      <w:r>
        <w:rPr>
          <w:rFonts w:cs="Aharoni"/>
          <w:sz w:val="22"/>
          <w:szCs w:val="22"/>
        </w:rPr>
        <w:t>.</w:t>
      </w:r>
      <w:r>
        <w:rPr>
          <w:rFonts w:cs="Aharoni"/>
          <w:b/>
          <w:sz w:val="22"/>
          <w:szCs w:val="22"/>
        </w:rPr>
        <w:t xml:space="preserve"> </w:t>
      </w:r>
      <w:r>
        <w:rPr>
          <w:rFonts w:cs="Aharoni"/>
          <w:b/>
          <w:sz w:val="22"/>
          <w:szCs w:val="22"/>
        </w:rPr>
        <w:tab/>
      </w:r>
      <w:r w:rsidRPr="003330BF">
        <w:rPr>
          <w:rFonts w:cs="Aharoni"/>
          <w:sz w:val="22"/>
          <w:szCs w:val="22"/>
        </w:rPr>
        <w:t>Komisyjne, niejawne</w:t>
      </w:r>
      <w:r w:rsidR="00CD332E">
        <w:rPr>
          <w:rFonts w:cs="Aharoni"/>
          <w:sz w:val="22"/>
          <w:szCs w:val="22"/>
        </w:rPr>
        <w:t xml:space="preserve"> </w:t>
      </w:r>
      <w:r w:rsidRPr="003330BF">
        <w:rPr>
          <w:rFonts w:cs="Aharoni"/>
          <w:sz w:val="22"/>
          <w:szCs w:val="22"/>
        </w:rPr>
        <w:t>otwarcie ofert nastąpi</w:t>
      </w:r>
      <w:r w:rsidR="00CD332E">
        <w:rPr>
          <w:rFonts w:cs="Aharoni"/>
          <w:b/>
          <w:sz w:val="22"/>
          <w:szCs w:val="22"/>
        </w:rPr>
        <w:t xml:space="preserve"> </w:t>
      </w:r>
      <w:r w:rsidR="00974F84">
        <w:rPr>
          <w:rFonts w:cs="Aharoni"/>
          <w:b/>
          <w:sz w:val="22"/>
          <w:szCs w:val="22"/>
        </w:rPr>
        <w:t xml:space="preserve">21.08.2025 </w:t>
      </w:r>
      <w:r w:rsidRPr="00585162">
        <w:rPr>
          <w:rFonts w:cs="Aharoni"/>
          <w:b/>
          <w:sz w:val="22"/>
          <w:szCs w:val="22"/>
        </w:rPr>
        <w:t>r.</w:t>
      </w:r>
      <w:r w:rsidRPr="003330BF">
        <w:rPr>
          <w:rFonts w:cs="Aharoni"/>
          <w:sz w:val="22"/>
          <w:szCs w:val="22"/>
        </w:rPr>
        <w:t xml:space="preserve"> o godzinie </w:t>
      </w:r>
      <w:r w:rsidR="004A2F7E">
        <w:rPr>
          <w:rFonts w:cs="Aharoni"/>
          <w:b/>
          <w:sz w:val="22"/>
          <w:szCs w:val="22"/>
        </w:rPr>
        <w:t>12:35</w:t>
      </w:r>
      <w:r w:rsidRPr="007F3ADC">
        <w:rPr>
          <w:rFonts w:cs="Aharoni"/>
          <w:color w:val="FF0000"/>
          <w:sz w:val="22"/>
          <w:szCs w:val="22"/>
        </w:rPr>
        <w:t xml:space="preserve"> </w:t>
      </w:r>
      <w:r w:rsidRPr="003330BF">
        <w:rPr>
          <w:rFonts w:cs="Aharoni"/>
          <w:sz w:val="22"/>
          <w:szCs w:val="22"/>
        </w:rPr>
        <w:t>w siedzibie Oddziału</w:t>
      </w:r>
      <w:r>
        <w:rPr>
          <w:rFonts w:cs="Aharoni"/>
          <w:sz w:val="22"/>
          <w:szCs w:val="22"/>
        </w:rPr>
        <w:t xml:space="preserve"> ZUS w </w:t>
      </w:r>
      <w:r w:rsidRPr="003330BF">
        <w:rPr>
          <w:rFonts w:cs="Aharoni"/>
          <w:sz w:val="22"/>
          <w:szCs w:val="22"/>
        </w:rPr>
        <w:t xml:space="preserve">Koszalinie ul. Juliana Fałata 30. </w:t>
      </w:r>
    </w:p>
    <w:p w14:paraId="664247B0" w14:textId="77777777" w:rsidR="00BE2E27" w:rsidRDefault="00BE2E27" w:rsidP="004864C6">
      <w:pPr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eastAsia="CenturyGothic"/>
          <w:sz w:val="22"/>
          <w:szCs w:val="22"/>
        </w:rPr>
      </w:pPr>
      <w:r>
        <w:rPr>
          <w:rFonts w:cs="Aharoni"/>
          <w:sz w:val="22"/>
          <w:szCs w:val="22"/>
        </w:rPr>
        <w:t>3.2.</w:t>
      </w:r>
      <w:r>
        <w:rPr>
          <w:rFonts w:cs="Aharoni"/>
          <w:sz w:val="22"/>
          <w:szCs w:val="22"/>
        </w:rPr>
        <w:tab/>
      </w:r>
      <w:r w:rsidRPr="00FB622D">
        <w:rPr>
          <w:sz w:val="22"/>
          <w:szCs w:val="22"/>
        </w:rPr>
        <w:t xml:space="preserve">Oferty rozpatrywać będzie </w:t>
      </w:r>
      <w:r w:rsidRPr="009C6A4D">
        <w:rPr>
          <w:color w:val="auto"/>
          <w:sz w:val="22"/>
          <w:szCs w:val="22"/>
        </w:rPr>
        <w:t>Komisja przetargowa</w:t>
      </w:r>
      <w:r w:rsidRPr="00FB622D">
        <w:rPr>
          <w:sz w:val="22"/>
          <w:szCs w:val="22"/>
        </w:rPr>
        <w:t>, oceniając spełnienie wymogów formalnych.</w:t>
      </w:r>
      <w:r w:rsidR="00CD332E">
        <w:rPr>
          <w:sz w:val="22"/>
          <w:szCs w:val="22"/>
        </w:rPr>
        <w:t xml:space="preserve"> </w:t>
      </w:r>
      <w:r w:rsidRPr="00FB622D">
        <w:rPr>
          <w:rFonts w:eastAsia="CenturyGothic"/>
          <w:sz w:val="22"/>
          <w:szCs w:val="22"/>
        </w:rPr>
        <w:t>Ocena ofert odbywa się bez udziału Oferentów.</w:t>
      </w:r>
    </w:p>
    <w:p w14:paraId="17C52812" w14:textId="77777777" w:rsidR="00BE2E27" w:rsidRDefault="00BE2E27" w:rsidP="004864C6">
      <w:pPr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eastAsia="CenturyGothic"/>
          <w:sz w:val="22"/>
          <w:szCs w:val="22"/>
        </w:rPr>
      </w:pPr>
      <w:r>
        <w:rPr>
          <w:rFonts w:eastAsia="CenturyGothic"/>
          <w:sz w:val="22"/>
          <w:szCs w:val="22"/>
        </w:rPr>
        <w:t>3.3.</w:t>
      </w:r>
      <w:r>
        <w:rPr>
          <w:rFonts w:eastAsia="CenturyGothic"/>
          <w:sz w:val="22"/>
          <w:szCs w:val="22"/>
        </w:rPr>
        <w:tab/>
        <w:t xml:space="preserve">Na wniosek zainteresowanego istnieje możliwość wglądu do ofert złożonych w przedmiotowym postepowaniu. </w:t>
      </w:r>
    </w:p>
    <w:p w14:paraId="019EFB0E" w14:textId="77777777" w:rsidR="00BE2E27" w:rsidRDefault="00BE2E27" w:rsidP="004864C6">
      <w:pPr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>
        <w:rPr>
          <w:rFonts w:eastAsia="CenturyGothic"/>
          <w:sz w:val="22"/>
          <w:szCs w:val="22"/>
        </w:rPr>
        <w:t>3.4.</w:t>
      </w:r>
      <w:r>
        <w:rPr>
          <w:rFonts w:eastAsia="CenturyGothic"/>
          <w:sz w:val="22"/>
          <w:szCs w:val="22"/>
        </w:rPr>
        <w:tab/>
      </w:r>
      <w:r w:rsidRPr="00FB622D">
        <w:rPr>
          <w:rFonts w:cs="Aharoni"/>
          <w:sz w:val="22"/>
          <w:szCs w:val="22"/>
        </w:rPr>
        <w:t>Złożenie jednej ważnej oferty wystarcza do przeprowadzenia przetargu.</w:t>
      </w:r>
    </w:p>
    <w:p w14:paraId="4B120A9F" w14:textId="77777777" w:rsidR="00BE2E27" w:rsidRDefault="00BE2E27" w:rsidP="004864C6">
      <w:pPr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3.5.</w:t>
      </w:r>
      <w:r>
        <w:rPr>
          <w:rFonts w:cs="Aharoni"/>
          <w:sz w:val="22"/>
          <w:szCs w:val="22"/>
        </w:rPr>
        <w:tab/>
      </w:r>
      <w:r w:rsidRPr="00FB622D">
        <w:rPr>
          <w:rFonts w:cs="Aharoni"/>
          <w:sz w:val="22"/>
          <w:szCs w:val="22"/>
        </w:rPr>
        <w:t>Komisja przetargowa wybiera Oferenta, który zaoferował najw</w:t>
      </w:r>
      <w:r>
        <w:rPr>
          <w:rFonts w:cs="Aharoni"/>
          <w:sz w:val="22"/>
          <w:szCs w:val="22"/>
        </w:rPr>
        <w:t xml:space="preserve">yższą cenę (nie niższą niż cena </w:t>
      </w:r>
      <w:r w:rsidRPr="00C95B25">
        <w:rPr>
          <w:rFonts w:cs="Aharoni"/>
          <w:sz w:val="22"/>
          <w:szCs w:val="22"/>
        </w:rPr>
        <w:t xml:space="preserve">wywoławcza) a złożona przez niego oferta nie jest obarczona uchybieniami formalnymi </w:t>
      </w:r>
      <w:r>
        <w:rPr>
          <w:rFonts w:cs="Aharoni"/>
          <w:sz w:val="22"/>
          <w:szCs w:val="22"/>
        </w:rPr>
        <w:br/>
      </w:r>
      <w:r w:rsidRPr="00C95B25">
        <w:rPr>
          <w:rFonts w:cs="Aharoni"/>
          <w:sz w:val="22"/>
          <w:szCs w:val="22"/>
        </w:rPr>
        <w:t>i nie</w:t>
      </w:r>
      <w:r w:rsidR="00CD332E">
        <w:rPr>
          <w:rFonts w:cs="Aharoni"/>
          <w:sz w:val="22"/>
          <w:szCs w:val="22"/>
        </w:rPr>
        <w:t xml:space="preserve"> </w:t>
      </w:r>
      <w:r w:rsidRPr="00C95B25">
        <w:rPr>
          <w:rFonts w:cs="Aharoni"/>
          <w:sz w:val="22"/>
          <w:szCs w:val="22"/>
        </w:rPr>
        <w:t>podlega odrzuceniu.</w:t>
      </w:r>
    </w:p>
    <w:p w14:paraId="0E2E5AFF" w14:textId="77777777" w:rsidR="00BE2E27" w:rsidRPr="00FB622D" w:rsidRDefault="00BE2E27" w:rsidP="004864C6">
      <w:pPr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3.6.</w:t>
      </w:r>
      <w:r>
        <w:rPr>
          <w:rFonts w:cs="Aharoni"/>
          <w:sz w:val="22"/>
          <w:szCs w:val="22"/>
        </w:rPr>
        <w:tab/>
      </w:r>
      <w:r w:rsidRPr="00FB622D">
        <w:rPr>
          <w:rFonts w:cs="Aharoni"/>
          <w:sz w:val="22"/>
          <w:szCs w:val="22"/>
        </w:rPr>
        <w:t>Komisja przetargowa odrzuca ofertę, jeżeli:</w:t>
      </w:r>
    </w:p>
    <w:p w14:paraId="2365906D" w14:textId="77777777" w:rsidR="00BE2E27" w:rsidRDefault="00BE2E27" w:rsidP="004864C6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851" w:hanging="284"/>
        <w:contextualSpacing w:val="0"/>
        <w:rPr>
          <w:rFonts w:cs="Aharoni"/>
          <w:sz w:val="22"/>
          <w:szCs w:val="22"/>
        </w:rPr>
      </w:pPr>
      <w:r w:rsidRPr="00FB622D">
        <w:rPr>
          <w:rFonts w:cs="Aharoni"/>
          <w:sz w:val="22"/>
          <w:szCs w:val="22"/>
        </w:rPr>
        <w:t>została złożona po wyznaczonym terminie</w:t>
      </w:r>
      <w:r>
        <w:rPr>
          <w:rFonts w:cs="Aharoni"/>
          <w:sz w:val="22"/>
          <w:szCs w:val="22"/>
        </w:rPr>
        <w:t>,</w:t>
      </w:r>
    </w:p>
    <w:p w14:paraId="0A626A63" w14:textId="77777777" w:rsidR="00BE2E27" w:rsidRDefault="00BE2E27" w:rsidP="004864C6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851" w:hanging="284"/>
        <w:contextualSpacing w:val="0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nie została zaszyfrowana,</w:t>
      </w:r>
    </w:p>
    <w:p w14:paraId="7C9801B2" w14:textId="77777777" w:rsidR="00BE2E27" w:rsidRDefault="00BE2E27" w:rsidP="004864C6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 w:line="276" w:lineRule="auto"/>
        <w:ind w:left="851" w:hanging="284"/>
        <w:contextualSpacing w:val="0"/>
        <w:rPr>
          <w:rFonts w:cs="Aharoni"/>
          <w:sz w:val="22"/>
          <w:szCs w:val="22"/>
        </w:rPr>
      </w:pPr>
      <w:r w:rsidRPr="00FB622D">
        <w:rPr>
          <w:rFonts w:cs="Aharoni"/>
          <w:sz w:val="22"/>
          <w:szCs w:val="22"/>
        </w:rPr>
        <w:t>nie zawiera danych i dokumentów określonych w pkt 2.3. niniejszego ogłoszenia lub są one</w:t>
      </w:r>
      <w:r w:rsidR="00CD332E">
        <w:rPr>
          <w:rFonts w:cs="Aharoni"/>
          <w:sz w:val="22"/>
          <w:szCs w:val="22"/>
        </w:rPr>
        <w:t xml:space="preserve"> </w:t>
      </w:r>
      <w:r w:rsidRPr="00FB622D">
        <w:rPr>
          <w:rFonts w:cs="Aharoni"/>
          <w:sz w:val="22"/>
          <w:szCs w:val="22"/>
        </w:rPr>
        <w:t>niekompletne, nieczytelne lub budzą inną wątpliwość, zaś złożenie wyjaśnień mogłoby prowadzić do uznania jej za nową ofertę</w:t>
      </w:r>
      <w:r>
        <w:rPr>
          <w:rFonts w:cs="Aharoni"/>
          <w:sz w:val="22"/>
          <w:szCs w:val="22"/>
        </w:rPr>
        <w:t>.</w:t>
      </w:r>
    </w:p>
    <w:p w14:paraId="6E861088" w14:textId="77777777" w:rsidR="00BE2E27" w:rsidRDefault="00BE2E27" w:rsidP="004864C6">
      <w:pPr>
        <w:tabs>
          <w:tab w:val="left" w:pos="567"/>
          <w:tab w:val="left" w:pos="851"/>
        </w:tabs>
        <w:spacing w:before="0" w:beforeAutospacing="0" w:after="0" w:afterAutospacing="0" w:line="276" w:lineRule="auto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3.7.</w:t>
      </w:r>
      <w:r>
        <w:rPr>
          <w:rFonts w:cs="Aharoni"/>
          <w:sz w:val="22"/>
          <w:szCs w:val="22"/>
        </w:rPr>
        <w:tab/>
      </w:r>
      <w:r w:rsidRPr="00FB622D">
        <w:rPr>
          <w:rFonts w:cs="Aharoni"/>
          <w:sz w:val="22"/>
          <w:szCs w:val="22"/>
        </w:rPr>
        <w:t>O odrzuceniu oferty Komisja przetargowa zawiadamia niezwłocznie Oferenta.</w:t>
      </w:r>
    </w:p>
    <w:p w14:paraId="28352FD0" w14:textId="77777777" w:rsidR="00C95B25" w:rsidRPr="00206506" w:rsidRDefault="00BE2E27" w:rsidP="004864C6">
      <w:pPr>
        <w:tabs>
          <w:tab w:val="left" w:pos="567"/>
          <w:tab w:val="left" w:pos="851"/>
        </w:tabs>
        <w:spacing w:before="0" w:beforeAutospacing="0" w:after="0" w:afterAutospacing="0" w:line="276" w:lineRule="auto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lastRenderedPageBreak/>
        <w:t>3.8.</w:t>
      </w:r>
      <w:r>
        <w:rPr>
          <w:rFonts w:cs="Aharoni"/>
          <w:sz w:val="22"/>
          <w:szCs w:val="22"/>
        </w:rPr>
        <w:tab/>
        <w:t xml:space="preserve">O wyniku przetargu </w:t>
      </w:r>
      <w:r w:rsidRPr="00FB622D">
        <w:rPr>
          <w:rFonts w:cs="Aharoni"/>
          <w:sz w:val="22"/>
          <w:szCs w:val="22"/>
        </w:rPr>
        <w:t>Oferenci zostaną powiadomieni e-mailowo.</w:t>
      </w:r>
    </w:p>
    <w:p w14:paraId="1B780286" w14:textId="77777777" w:rsidR="00634235" w:rsidRPr="00206506" w:rsidRDefault="00732A2E" w:rsidP="004864C6">
      <w:pPr>
        <w:pStyle w:val="Akapitzlist"/>
        <w:keepNext/>
        <w:tabs>
          <w:tab w:val="left" w:pos="567"/>
        </w:tabs>
        <w:spacing w:before="240" w:beforeAutospacing="0" w:after="0" w:afterAutospacing="0" w:line="276" w:lineRule="auto"/>
        <w:ind w:left="567" w:hanging="567"/>
        <w:contextualSpacing w:val="0"/>
        <w:rPr>
          <w:rFonts w:asciiTheme="minorHAnsi" w:hAnsiTheme="minorHAnsi" w:cs="Aharoni"/>
          <w:b/>
          <w:sz w:val="22"/>
          <w:szCs w:val="22"/>
        </w:rPr>
      </w:pPr>
      <w:r w:rsidRPr="00206506">
        <w:rPr>
          <w:rFonts w:asciiTheme="minorHAnsi" w:hAnsiTheme="minorHAnsi" w:cs="Aharoni"/>
          <w:b/>
          <w:sz w:val="22"/>
          <w:szCs w:val="22"/>
        </w:rPr>
        <w:t xml:space="preserve">4. </w:t>
      </w:r>
      <w:r w:rsidR="00634235" w:rsidRPr="00206506">
        <w:rPr>
          <w:rFonts w:asciiTheme="minorHAnsi" w:hAnsiTheme="minorHAnsi" w:cs="Aharoni"/>
          <w:b/>
          <w:sz w:val="22"/>
          <w:szCs w:val="22"/>
        </w:rPr>
        <w:t xml:space="preserve">Realizacja </w:t>
      </w:r>
      <w:r w:rsidR="00634235" w:rsidRPr="00CD332E">
        <w:rPr>
          <w:rFonts w:cs="Aharoni"/>
          <w:b/>
          <w:sz w:val="22"/>
          <w:szCs w:val="22"/>
        </w:rPr>
        <w:t>transakcji</w:t>
      </w:r>
      <w:r w:rsidR="00634235" w:rsidRPr="00206506">
        <w:rPr>
          <w:rFonts w:asciiTheme="minorHAnsi" w:hAnsiTheme="minorHAnsi" w:cs="Aharoni"/>
          <w:b/>
          <w:sz w:val="22"/>
          <w:szCs w:val="22"/>
        </w:rPr>
        <w:t xml:space="preserve"> sprzedaży</w:t>
      </w:r>
    </w:p>
    <w:p w14:paraId="66059EDA" w14:textId="77777777" w:rsidR="00634235" w:rsidRPr="00206506" w:rsidRDefault="00732A2E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4.1.</w:t>
      </w:r>
      <w:r w:rsidRPr="00206506">
        <w:rPr>
          <w:rFonts w:cs="Aharoni"/>
          <w:sz w:val="22"/>
          <w:szCs w:val="22"/>
        </w:rPr>
        <w:tab/>
        <w:t xml:space="preserve">Oferent, którego oferta została wybrana - </w:t>
      </w:r>
      <w:r w:rsidRPr="00974F84">
        <w:rPr>
          <w:rFonts w:cs="Aharoni"/>
          <w:b/>
          <w:bCs/>
          <w:sz w:val="22"/>
          <w:szCs w:val="22"/>
        </w:rPr>
        <w:t>w terminie do 7 dni</w:t>
      </w:r>
      <w:r w:rsidRPr="00206506">
        <w:rPr>
          <w:rFonts w:cs="Aharoni"/>
          <w:sz w:val="22"/>
          <w:szCs w:val="22"/>
        </w:rPr>
        <w:t xml:space="preserve"> kalendarzowych od dnia przekazania powiadomienia o wyborze, zobowiązany jes</w:t>
      </w:r>
      <w:r w:rsidR="00FB622D" w:rsidRPr="00206506">
        <w:rPr>
          <w:rFonts w:cs="Aharoni"/>
          <w:sz w:val="22"/>
          <w:szCs w:val="22"/>
        </w:rPr>
        <w:t xml:space="preserve">t do podpisania umowy sprzedaży zgodnie z załączonym wzorem. </w:t>
      </w:r>
    </w:p>
    <w:p w14:paraId="00ABF8AD" w14:textId="77777777" w:rsidR="00A22833" w:rsidRPr="00206506" w:rsidRDefault="00C93563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206506">
        <w:rPr>
          <w:rFonts w:cs="Aharoni"/>
          <w:sz w:val="22"/>
          <w:szCs w:val="22"/>
        </w:rPr>
        <w:t>4.2.</w:t>
      </w:r>
      <w:r w:rsidR="00CD332E">
        <w:rPr>
          <w:rFonts w:cs="Aharoni"/>
          <w:sz w:val="22"/>
          <w:szCs w:val="22"/>
        </w:rPr>
        <w:t xml:space="preserve"> </w:t>
      </w:r>
      <w:r w:rsidR="003C0062">
        <w:rPr>
          <w:rFonts w:cs="Aharoni"/>
          <w:sz w:val="22"/>
          <w:szCs w:val="22"/>
        </w:rPr>
        <w:tab/>
      </w:r>
      <w:r w:rsidRPr="00206506">
        <w:rPr>
          <w:rFonts w:cs="Aharoni"/>
          <w:sz w:val="22"/>
          <w:szCs w:val="22"/>
        </w:rPr>
        <w:t>Sprzedawca zastrzega sobie prawo do wyłączenia w umowie sprzedaży odpowiedzialności</w:t>
      </w:r>
      <w:r w:rsidR="00CD332E">
        <w:rPr>
          <w:rFonts w:cs="Aharoni"/>
          <w:sz w:val="22"/>
          <w:szCs w:val="22"/>
        </w:rPr>
        <w:t xml:space="preserve"> </w:t>
      </w:r>
      <w:r w:rsidR="00C26449">
        <w:rPr>
          <w:rFonts w:cs="Aharoni"/>
          <w:sz w:val="22"/>
          <w:szCs w:val="22"/>
        </w:rPr>
        <w:br/>
      </w:r>
      <w:r w:rsidRPr="00206506">
        <w:rPr>
          <w:rFonts w:cs="Aharoni"/>
          <w:sz w:val="22"/>
          <w:szCs w:val="22"/>
        </w:rPr>
        <w:t xml:space="preserve">z tytułu rękojmi za wady fizyczne </w:t>
      </w:r>
      <w:r w:rsidR="00A22833" w:rsidRPr="00206506">
        <w:rPr>
          <w:rFonts w:asciiTheme="minorHAnsi" w:hAnsiTheme="minorHAnsi"/>
          <w:sz w:val="22"/>
          <w:szCs w:val="22"/>
        </w:rPr>
        <w:t>na zasadach określonych w art. 558 § 1 Kodeksu c</w:t>
      </w:r>
      <w:r w:rsidRPr="00206506">
        <w:rPr>
          <w:rFonts w:asciiTheme="minorHAnsi" w:hAnsiTheme="minorHAnsi"/>
          <w:sz w:val="22"/>
          <w:szCs w:val="22"/>
        </w:rPr>
        <w:t>ywilnego.</w:t>
      </w:r>
    </w:p>
    <w:p w14:paraId="606FB267" w14:textId="77777777" w:rsidR="002C6507" w:rsidRPr="00974F84" w:rsidRDefault="002C6507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b/>
          <w:bCs/>
          <w:sz w:val="22"/>
          <w:szCs w:val="22"/>
        </w:rPr>
      </w:pPr>
      <w:r w:rsidRPr="00206506">
        <w:rPr>
          <w:rFonts w:cs="Aharoni"/>
          <w:sz w:val="22"/>
          <w:szCs w:val="22"/>
        </w:rPr>
        <w:t>4.3.</w:t>
      </w:r>
      <w:r w:rsidRPr="00206506">
        <w:rPr>
          <w:rFonts w:cs="Aharoni"/>
          <w:sz w:val="22"/>
          <w:szCs w:val="22"/>
        </w:rPr>
        <w:tab/>
        <w:t xml:space="preserve">Na podstawie podpisanej przez Nabywcę (lub przez upoważnionego Przedstawiciela Nabywcy) umowy sprzedaży wystawiona zostanie </w:t>
      </w:r>
      <w:r w:rsidRPr="00974F84">
        <w:rPr>
          <w:rFonts w:cs="Aharoni"/>
          <w:b/>
          <w:bCs/>
          <w:sz w:val="22"/>
          <w:szCs w:val="22"/>
        </w:rPr>
        <w:t>faktura VAT.</w:t>
      </w:r>
    </w:p>
    <w:p w14:paraId="381C040B" w14:textId="77777777" w:rsidR="00732A2E" w:rsidRPr="00206506" w:rsidRDefault="00732A2E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4.</w:t>
      </w:r>
      <w:r w:rsidR="002C6507" w:rsidRPr="00206506">
        <w:rPr>
          <w:rFonts w:cs="Aharoni"/>
          <w:sz w:val="22"/>
          <w:szCs w:val="22"/>
        </w:rPr>
        <w:t>4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  <w:t>Przed wydaniem pojazdu będącego przedmiotem sprzedaży, jednak w terminie</w:t>
      </w:r>
      <w:r w:rsidR="00C751F9" w:rsidRPr="00206506">
        <w:rPr>
          <w:rFonts w:cs="Aharoni"/>
          <w:sz w:val="22"/>
          <w:szCs w:val="22"/>
        </w:rPr>
        <w:t xml:space="preserve"> </w:t>
      </w:r>
      <w:r w:rsidR="00C751F9" w:rsidRPr="00206506">
        <w:rPr>
          <w:rFonts w:cs="Aharoni"/>
          <w:sz w:val="22"/>
          <w:szCs w:val="22"/>
        </w:rPr>
        <w:br/>
      </w:r>
      <w:r w:rsidRPr="00206506">
        <w:rPr>
          <w:rFonts w:cs="Aharoni"/>
          <w:sz w:val="22"/>
          <w:szCs w:val="22"/>
        </w:rPr>
        <w:t xml:space="preserve">nie dłuższym niż </w:t>
      </w:r>
      <w:r w:rsidRPr="00974F84">
        <w:rPr>
          <w:rFonts w:cs="Aharoni"/>
          <w:b/>
          <w:bCs/>
          <w:sz w:val="22"/>
          <w:szCs w:val="22"/>
        </w:rPr>
        <w:t xml:space="preserve">7 dni </w:t>
      </w:r>
      <w:r w:rsidR="004E4BDC" w:rsidRPr="00974F84">
        <w:rPr>
          <w:rFonts w:cs="Aharoni"/>
          <w:b/>
          <w:bCs/>
          <w:sz w:val="22"/>
          <w:szCs w:val="22"/>
        </w:rPr>
        <w:t>roboczych</w:t>
      </w:r>
      <w:r w:rsidR="004E4BDC">
        <w:rPr>
          <w:rFonts w:cs="Aharoni"/>
          <w:sz w:val="22"/>
          <w:szCs w:val="22"/>
        </w:rPr>
        <w:t xml:space="preserve"> </w:t>
      </w:r>
      <w:r w:rsidRPr="00206506">
        <w:rPr>
          <w:rFonts w:cs="Aharoni"/>
          <w:sz w:val="22"/>
          <w:szCs w:val="22"/>
        </w:rPr>
        <w:t xml:space="preserve">od dnia </w:t>
      </w:r>
      <w:r w:rsidR="002C6507" w:rsidRPr="00206506">
        <w:rPr>
          <w:rFonts w:cs="Aharoni"/>
          <w:sz w:val="22"/>
          <w:szCs w:val="22"/>
        </w:rPr>
        <w:t xml:space="preserve">wystawienia faktury </w:t>
      </w:r>
      <w:r w:rsidRPr="00206506">
        <w:rPr>
          <w:rFonts w:cs="Aharoni"/>
          <w:sz w:val="22"/>
          <w:szCs w:val="22"/>
        </w:rPr>
        <w:t xml:space="preserve">sprzedaży, Nabywca (Oferent, którego oferta została wybrana) zobowiązany jest do </w:t>
      </w:r>
      <w:r w:rsidRPr="004864C6">
        <w:rPr>
          <w:rFonts w:cs="Aharoni"/>
          <w:b/>
          <w:bCs/>
          <w:sz w:val="22"/>
          <w:szCs w:val="22"/>
        </w:rPr>
        <w:t>dokonania zapłaty za nabywany pojazd.</w:t>
      </w:r>
    </w:p>
    <w:p w14:paraId="25D3EB25" w14:textId="77777777" w:rsidR="00732A2E" w:rsidRDefault="00732A2E" w:rsidP="004864C6">
      <w:pPr>
        <w:pStyle w:val="Akapitzlist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4.</w:t>
      </w:r>
      <w:r w:rsidR="00936D89" w:rsidRPr="00206506">
        <w:rPr>
          <w:rFonts w:cs="Aharoni"/>
          <w:sz w:val="22"/>
          <w:szCs w:val="22"/>
        </w:rPr>
        <w:t>5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  <w:t>Wpływ środków pieniężnych na wskazany poniżej rachunek bankowy Oddziału ZUS</w:t>
      </w:r>
      <w:r w:rsidR="00C751F9" w:rsidRPr="00206506">
        <w:rPr>
          <w:rFonts w:cs="Aharoni"/>
          <w:sz w:val="22"/>
          <w:szCs w:val="22"/>
        </w:rPr>
        <w:t xml:space="preserve"> </w:t>
      </w:r>
      <w:r w:rsidR="00C751F9" w:rsidRPr="00206506">
        <w:rPr>
          <w:rFonts w:cs="Aharoni"/>
          <w:sz w:val="22"/>
          <w:szCs w:val="22"/>
        </w:rPr>
        <w:br/>
      </w:r>
      <w:r w:rsidRPr="00206506">
        <w:rPr>
          <w:rFonts w:cs="Aharoni"/>
          <w:sz w:val="22"/>
          <w:szCs w:val="22"/>
        </w:rPr>
        <w:t xml:space="preserve">w </w:t>
      </w:r>
      <w:r w:rsidR="002C1379" w:rsidRPr="00206506">
        <w:rPr>
          <w:rFonts w:cs="Aharoni"/>
          <w:sz w:val="22"/>
          <w:szCs w:val="22"/>
        </w:rPr>
        <w:t>Koszalinie</w:t>
      </w:r>
      <w:r w:rsidR="007A71DF" w:rsidRPr="00206506">
        <w:rPr>
          <w:rFonts w:cs="Aharoni"/>
          <w:sz w:val="22"/>
          <w:szCs w:val="22"/>
        </w:rPr>
        <w:t xml:space="preserve"> </w:t>
      </w:r>
      <w:r w:rsidRPr="00206506">
        <w:rPr>
          <w:rFonts w:cs="Aharoni"/>
          <w:sz w:val="22"/>
          <w:szCs w:val="22"/>
        </w:rPr>
        <w:t>będzie uznany za dokonanie zapłaty za nabywany pojazd, stanowiący przedmiot sprzedaży.</w:t>
      </w:r>
    </w:p>
    <w:p w14:paraId="4DF0B96A" w14:textId="77777777" w:rsidR="002C6507" w:rsidRPr="00206506" w:rsidRDefault="00732A2E" w:rsidP="004864C6">
      <w:pPr>
        <w:spacing w:before="0" w:beforeAutospacing="0" w:after="0" w:afterAutospacing="0" w:line="276" w:lineRule="auto"/>
        <w:ind w:left="567" w:hanging="567"/>
        <w:contextualSpacing/>
        <w:rPr>
          <w:sz w:val="22"/>
          <w:szCs w:val="22"/>
        </w:rPr>
      </w:pPr>
      <w:r w:rsidRPr="00206506">
        <w:rPr>
          <w:rFonts w:cs="Aharoni"/>
          <w:sz w:val="22"/>
          <w:szCs w:val="22"/>
        </w:rPr>
        <w:t>4.</w:t>
      </w:r>
      <w:r w:rsidR="00936D89" w:rsidRPr="00206506">
        <w:rPr>
          <w:rFonts w:cs="Aharoni"/>
          <w:sz w:val="22"/>
          <w:szCs w:val="22"/>
        </w:rPr>
        <w:t>6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</w:r>
      <w:r w:rsidR="002C6507" w:rsidRPr="00206506">
        <w:rPr>
          <w:sz w:val="22"/>
          <w:szCs w:val="22"/>
        </w:rPr>
        <w:t xml:space="preserve">Kupujący zobowiązuje się do odbioru nabywanego samochodu – w terminie do 7 dni roboczych </w:t>
      </w:r>
      <w:r w:rsidR="00C26449">
        <w:rPr>
          <w:sz w:val="22"/>
          <w:szCs w:val="22"/>
        </w:rPr>
        <w:br/>
      </w:r>
      <w:r w:rsidR="002C6507" w:rsidRPr="00206506">
        <w:rPr>
          <w:sz w:val="22"/>
          <w:szCs w:val="22"/>
        </w:rPr>
        <w:t>od daty dokonania zapłaty kwoty stanowiącej cenę zakupu. Wydanie pojazdu jest możliwe w dni robocze Sprzedającego, w godzinach 8:00-14:00. Jednocześnie, z wyprzedzeniem 2 dni roboczych, Kupujący zobowiązuje się do uzgodnienia ze Sprzedającym dogodnego terminu wydania przedmiotowego samochodu.</w:t>
      </w:r>
    </w:p>
    <w:p w14:paraId="27060295" w14:textId="77777777" w:rsidR="00732A2E" w:rsidRPr="00206506" w:rsidRDefault="00732A2E" w:rsidP="004864C6">
      <w:pPr>
        <w:tabs>
          <w:tab w:val="left" w:pos="284"/>
        </w:tabs>
        <w:spacing w:before="0" w:beforeAutospacing="0" w:after="0" w:afterAutospacing="0" w:line="276" w:lineRule="auto"/>
        <w:ind w:left="567" w:hanging="567"/>
        <w:contextualSpacing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4.</w:t>
      </w:r>
      <w:r w:rsidR="00936D89" w:rsidRPr="00206506">
        <w:rPr>
          <w:rFonts w:cs="Aharoni"/>
          <w:sz w:val="22"/>
          <w:szCs w:val="22"/>
        </w:rPr>
        <w:t>7</w:t>
      </w:r>
      <w:r w:rsidRPr="00206506">
        <w:rPr>
          <w:rFonts w:cs="Aharoni"/>
          <w:sz w:val="22"/>
          <w:szCs w:val="22"/>
        </w:rPr>
        <w:t>.</w:t>
      </w:r>
      <w:r w:rsidRPr="00206506">
        <w:rPr>
          <w:rFonts w:cs="Aharoni"/>
          <w:sz w:val="22"/>
          <w:szCs w:val="22"/>
        </w:rPr>
        <w:tab/>
        <w:t xml:space="preserve">Dokumentem potwierdzającym odbiór przedmiotu sprzedaży będzie </w:t>
      </w:r>
      <w:r w:rsidRPr="00974F84">
        <w:rPr>
          <w:rFonts w:cs="Aharoni"/>
          <w:b/>
          <w:bCs/>
          <w:sz w:val="22"/>
          <w:szCs w:val="22"/>
        </w:rPr>
        <w:t xml:space="preserve">Protokół </w:t>
      </w:r>
      <w:r w:rsidRPr="00974F84">
        <w:rPr>
          <w:rFonts w:cs="Aharoni"/>
          <w:b/>
          <w:bCs/>
          <w:sz w:val="22"/>
          <w:szCs w:val="22"/>
        </w:rPr>
        <w:br/>
        <w:t>zdawczo-odbiorczy</w:t>
      </w:r>
      <w:r w:rsidRPr="00206506">
        <w:rPr>
          <w:rFonts w:cs="Aharoni"/>
          <w:sz w:val="22"/>
          <w:szCs w:val="22"/>
        </w:rPr>
        <w:t xml:space="preserve"> podpisany przez Sprzedającego i Nabywcę (lub przez upoważnionego Przedstawiciela Nabywcy) wskazanego w podpisanej umowie sprzedaży.</w:t>
      </w:r>
    </w:p>
    <w:p w14:paraId="2C9DD743" w14:textId="1BBAB09F" w:rsidR="004E4BDC" w:rsidRDefault="00732A2E" w:rsidP="004864C6">
      <w:pPr>
        <w:tabs>
          <w:tab w:val="left" w:pos="284"/>
        </w:tabs>
        <w:spacing w:before="0" w:beforeAutospacing="0" w:line="276" w:lineRule="auto"/>
        <w:ind w:left="567" w:hanging="567"/>
        <w:contextualSpacing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4.</w:t>
      </w:r>
      <w:r w:rsidR="00936D89" w:rsidRPr="00206506">
        <w:rPr>
          <w:rFonts w:cs="Aharoni"/>
          <w:sz w:val="22"/>
          <w:szCs w:val="22"/>
        </w:rPr>
        <w:t>8</w:t>
      </w:r>
      <w:r w:rsidRPr="00206506">
        <w:rPr>
          <w:rFonts w:cs="Aharoni"/>
          <w:sz w:val="22"/>
          <w:szCs w:val="22"/>
        </w:rPr>
        <w:t>.</w:t>
      </w:r>
      <w:r w:rsidR="00CD332E">
        <w:rPr>
          <w:rFonts w:cs="Aharoni"/>
          <w:sz w:val="22"/>
          <w:szCs w:val="22"/>
        </w:rPr>
        <w:t xml:space="preserve"> </w:t>
      </w:r>
      <w:r w:rsidR="007504CB">
        <w:rPr>
          <w:rFonts w:cs="Aharoni"/>
          <w:sz w:val="22"/>
          <w:szCs w:val="22"/>
        </w:rPr>
        <w:tab/>
      </w:r>
      <w:r w:rsidRPr="00206506">
        <w:rPr>
          <w:rFonts w:eastAsia="CenturyGothic"/>
          <w:sz w:val="22"/>
          <w:szCs w:val="22"/>
        </w:rPr>
        <w:t xml:space="preserve">Nabywca, w dniu otrzymania faktury VAT, zobowiązuje się złożyć </w:t>
      </w:r>
      <w:r w:rsidRPr="00974F84">
        <w:rPr>
          <w:rFonts w:eastAsia="CenturyGothic"/>
          <w:b/>
          <w:bCs/>
          <w:sz w:val="22"/>
          <w:szCs w:val="22"/>
        </w:rPr>
        <w:t>pisemne wypowiedzenie umowy ubezpieczenia OC</w:t>
      </w:r>
      <w:r w:rsidRPr="00206506">
        <w:rPr>
          <w:rFonts w:eastAsia="CenturyGothic"/>
          <w:sz w:val="22"/>
          <w:szCs w:val="22"/>
        </w:rPr>
        <w:t xml:space="preserve"> ze skutkiem wypowiedzenia wynikającym z art. 31</w:t>
      </w:r>
      <w:r w:rsidR="004B39BC">
        <w:rPr>
          <w:rFonts w:eastAsia="CenturyGothic"/>
          <w:sz w:val="22"/>
          <w:szCs w:val="22"/>
        </w:rPr>
        <w:t xml:space="preserve"> ust.1 </w:t>
      </w:r>
      <w:r w:rsidRPr="00206506">
        <w:rPr>
          <w:rFonts w:eastAsia="CenturyGothic"/>
          <w:sz w:val="22"/>
          <w:szCs w:val="22"/>
        </w:rPr>
        <w:t xml:space="preserve">Ustawy z dnia 22 maja 2003 r. </w:t>
      </w:r>
      <w:r w:rsidRPr="00206506">
        <w:rPr>
          <w:bCs/>
          <w:sz w:val="22"/>
          <w:szCs w:val="22"/>
        </w:rPr>
        <w:t>o ubezpieczeniach obowiązkowych, Ubezpieczeniowym Funduszu</w:t>
      </w:r>
      <w:r w:rsidRPr="00206506">
        <w:rPr>
          <w:rFonts w:eastAsia="CenturyGothic"/>
          <w:sz w:val="22"/>
          <w:szCs w:val="22"/>
        </w:rPr>
        <w:t xml:space="preserve"> </w:t>
      </w:r>
      <w:r w:rsidRPr="00206506">
        <w:rPr>
          <w:bCs/>
          <w:sz w:val="22"/>
          <w:szCs w:val="22"/>
        </w:rPr>
        <w:t>Gwarancyjnym</w:t>
      </w:r>
      <w:r w:rsidR="00BE2E27">
        <w:rPr>
          <w:bCs/>
          <w:sz w:val="22"/>
          <w:szCs w:val="22"/>
        </w:rPr>
        <w:t xml:space="preserve"> </w:t>
      </w:r>
      <w:r w:rsidR="00BE2E27" w:rsidRPr="00FB622D">
        <w:rPr>
          <w:bCs/>
          <w:sz w:val="22"/>
          <w:szCs w:val="22"/>
        </w:rPr>
        <w:t>i Polskim Biurze Ubezpieczycieli Komunikacyjnych (</w:t>
      </w:r>
      <w:r w:rsidR="00BE2E27" w:rsidRPr="003D1DD7">
        <w:rPr>
          <w:rFonts w:cs="Calibri"/>
          <w:bCs/>
          <w:sz w:val="22"/>
          <w:szCs w:val="22"/>
        </w:rPr>
        <w:t>tekst jedn. Dz.U.202</w:t>
      </w:r>
      <w:r w:rsidR="004B39BC">
        <w:rPr>
          <w:rFonts w:cs="Calibri"/>
          <w:bCs/>
          <w:sz w:val="22"/>
          <w:szCs w:val="22"/>
        </w:rPr>
        <w:t>5</w:t>
      </w:r>
      <w:r w:rsidR="00BE2E27" w:rsidRPr="003D1DD7">
        <w:rPr>
          <w:rFonts w:cs="Calibri"/>
          <w:bCs/>
          <w:sz w:val="22"/>
          <w:szCs w:val="22"/>
        </w:rPr>
        <w:t>, poz.</w:t>
      </w:r>
      <w:r w:rsidR="004B39BC">
        <w:rPr>
          <w:rFonts w:cs="Calibri"/>
          <w:bCs/>
          <w:sz w:val="22"/>
          <w:szCs w:val="22"/>
        </w:rPr>
        <w:t>367</w:t>
      </w:r>
      <w:r w:rsidR="00BE2E27" w:rsidRPr="00FB622D">
        <w:rPr>
          <w:bCs/>
          <w:sz w:val="22"/>
          <w:szCs w:val="22"/>
        </w:rPr>
        <w:t>)</w:t>
      </w:r>
      <w:r w:rsidR="00BE2E27" w:rsidRPr="00FB622D">
        <w:rPr>
          <w:rFonts w:cs="Aharoni"/>
          <w:sz w:val="22"/>
          <w:szCs w:val="22"/>
        </w:rPr>
        <w:t>.</w:t>
      </w:r>
    </w:p>
    <w:p w14:paraId="3E57E39B" w14:textId="77777777" w:rsidR="00F91920" w:rsidRPr="00206506" w:rsidRDefault="004E4BDC" w:rsidP="004864C6">
      <w:pPr>
        <w:tabs>
          <w:tab w:val="left" w:pos="284"/>
        </w:tabs>
        <w:spacing w:before="0" w:beforeAutospacing="0" w:line="276" w:lineRule="auto"/>
        <w:ind w:left="567" w:hanging="567"/>
        <w:contextualSpacing/>
        <w:rPr>
          <w:sz w:val="22"/>
          <w:szCs w:val="22"/>
        </w:rPr>
      </w:pPr>
      <w:r>
        <w:rPr>
          <w:rFonts w:cs="Aharoni"/>
          <w:sz w:val="22"/>
          <w:szCs w:val="22"/>
        </w:rPr>
        <w:t>4.9.</w:t>
      </w:r>
      <w:r>
        <w:rPr>
          <w:rFonts w:cs="Aharoni"/>
          <w:sz w:val="22"/>
          <w:szCs w:val="22"/>
        </w:rPr>
        <w:tab/>
        <w:t>W dniu wydania Nabywcy przedmiotu sprzedaży Sprzedający wypowie umowę ubezpieczenia AC/NNW/ASS/SZYBY w trybie natychmiastowym.</w:t>
      </w:r>
    </w:p>
    <w:p w14:paraId="4CC388F9" w14:textId="77777777" w:rsidR="006D492D" w:rsidRPr="00206506" w:rsidRDefault="002C6507" w:rsidP="00CD332E">
      <w:pPr>
        <w:tabs>
          <w:tab w:val="left" w:pos="284"/>
        </w:tabs>
        <w:spacing w:before="840" w:beforeAutospacing="0" w:after="0" w:afterAutospacing="0" w:line="276" w:lineRule="auto"/>
        <w:ind w:left="567" w:hanging="567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Załączniki do</w:t>
      </w:r>
      <w:r w:rsidR="00F720F2" w:rsidRPr="00206506">
        <w:rPr>
          <w:rFonts w:cs="Aharoni"/>
          <w:sz w:val="22"/>
          <w:szCs w:val="22"/>
        </w:rPr>
        <w:t xml:space="preserve"> Regulaminu</w:t>
      </w:r>
      <w:r w:rsidRPr="00206506">
        <w:rPr>
          <w:rFonts w:cs="Aharoni"/>
          <w:sz w:val="22"/>
          <w:szCs w:val="22"/>
        </w:rPr>
        <w:t>:</w:t>
      </w:r>
    </w:p>
    <w:p w14:paraId="046AA63B" w14:textId="77777777" w:rsidR="002C6507" w:rsidRPr="00206506" w:rsidRDefault="002C6507" w:rsidP="00C26449">
      <w:pPr>
        <w:pStyle w:val="Akapitzlist"/>
        <w:numPr>
          <w:ilvl w:val="0"/>
          <w:numId w:val="37"/>
        </w:numPr>
        <w:tabs>
          <w:tab w:val="left" w:pos="284"/>
        </w:tabs>
        <w:spacing w:before="0" w:beforeAutospacing="0" w:after="0" w:afterAutospacing="0" w:line="276" w:lineRule="auto"/>
        <w:ind w:hanging="644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 xml:space="preserve">Załącznik nr 1 </w:t>
      </w:r>
      <w:r w:rsidR="000D2A6B" w:rsidRPr="00206506">
        <w:rPr>
          <w:rFonts w:cs="Aharoni"/>
          <w:sz w:val="22"/>
          <w:szCs w:val="22"/>
        </w:rPr>
        <w:t>-</w:t>
      </w:r>
      <w:r w:rsidRPr="00206506">
        <w:rPr>
          <w:rFonts w:cs="Aharoni"/>
          <w:sz w:val="22"/>
          <w:szCs w:val="22"/>
        </w:rPr>
        <w:t xml:space="preserve"> </w:t>
      </w:r>
      <w:r w:rsidR="000D2A6B" w:rsidRPr="00206506">
        <w:rPr>
          <w:rFonts w:cs="Aharoni"/>
          <w:sz w:val="22"/>
          <w:szCs w:val="22"/>
        </w:rPr>
        <w:t>P</w:t>
      </w:r>
      <w:r w:rsidRPr="00206506">
        <w:rPr>
          <w:rFonts w:cs="Aharoni"/>
          <w:sz w:val="22"/>
          <w:szCs w:val="22"/>
        </w:rPr>
        <w:t>rojekt wzoru umowy kupna/sprzedaży</w:t>
      </w:r>
    </w:p>
    <w:p w14:paraId="0A77DCE2" w14:textId="77777777" w:rsidR="002C6507" w:rsidRPr="00206506" w:rsidRDefault="002C6507" w:rsidP="00C26449">
      <w:pPr>
        <w:pStyle w:val="Akapitzlist"/>
        <w:numPr>
          <w:ilvl w:val="0"/>
          <w:numId w:val="37"/>
        </w:numPr>
        <w:tabs>
          <w:tab w:val="left" w:pos="284"/>
        </w:tabs>
        <w:spacing w:before="0" w:beforeAutospacing="0" w:after="0" w:afterAutospacing="0" w:line="276" w:lineRule="auto"/>
        <w:ind w:hanging="644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Załącznik nr 2 - Formularz ofertowy</w:t>
      </w:r>
    </w:p>
    <w:p w14:paraId="33618D77" w14:textId="77777777" w:rsidR="002C6507" w:rsidRPr="00206506" w:rsidRDefault="002C6507" w:rsidP="00C26449">
      <w:pPr>
        <w:pStyle w:val="Akapitzlist"/>
        <w:numPr>
          <w:ilvl w:val="0"/>
          <w:numId w:val="37"/>
        </w:numPr>
        <w:tabs>
          <w:tab w:val="left" w:pos="284"/>
        </w:tabs>
        <w:spacing w:before="0" w:beforeAutospacing="0" w:after="0" w:afterAutospacing="0" w:line="276" w:lineRule="auto"/>
        <w:ind w:hanging="644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Załącznik nr 3 - Klauzula informacyjna RODO</w:t>
      </w:r>
    </w:p>
    <w:p w14:paraId="407CCD05" w14:textId="77777777" w:rsidR="00F720F2" w:rsidRPr="00206506" w:rsidRDefault="00F720F2" w:rsidP="00C26449">
      <w:pPr>
        <w:pStyle w:val="Akapitzlist"/>
        <w:numPr>
          <w:ilvl w:val="0"/>
          <w:numId w:val="37"/>
        </w:numPr>
        <w:tabs>
          <w:tab w:val="left" w:pos="284"/>
        </w:tabs>
        <w:spacing w:before="0" w:beforeAutospacing="0" w:after="0" w:afterAutospacing="0" w:line="276" w:lineRule="auto"/>
        <w:ind w:hanging="644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>Załącznik nr 4 - Wycena rzeczoznawcy</w:t>
      </w:r>
    </w:p>
    <w:p w14:paraId="0ED21AE7" w14:textId="77777777" w:rsidR="00F720F2" w:rsidRPr="00206506" w:rsidRDefault="00F720F2" w:rsidP="00C26449">
      <w:pPr>
        <w:pStyle w:val="Akapitzlist"/>
        <w:numPr>
          <w:ilvl w:val="0"/>
          <w:numId w:val="37"/>
        </w:numPr>
        <w:tabs>
          <w:tab w:val="left" w:pos="284"/>
        </w:tabs>
        <w:spacing w:before="0" w:beforeAutospacing="0" w:after="0" w:afterAutospacing="0" w:line="276" w:lineRule="auto"/>
        <w:ind w:hanging="644"/>
        <w:rPr>
          <w:rFonts w:cs="Aharoni"/>
          <w:sz w:val="22"/>
          <w:szCs w:val="22"/>
        </w:rPr>
      </w:pPr>
      <w:r w:rsidRPr="00206506">
        <w:rPr>
          <w:rFonts w:cs="Aharoni"/>
          <w:sz w:val="22"/>
          <w:szCs w:val="22"/>
        </w:rPr>
        <w:t xml:space="preserve">Załącznik nr 5 - Instrukcja szyfrowania </w:t>
      </w:r>
    </w:p>
    <w:sectPr w:rsidR="00F720F2" w:rsidRPr="00206506" w:rsidSect="004B592E">
      <w:footerReference w:type="default" r:id="rId10"/>
      <w:footerReference w:type="first" r:id="rId11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EBA5" w14:textId="77777777" w:rsidR="0082111F" w:rsidRDefault="0082111F">
      <w:pPr>
        <w:spacing w:before="0" w:after="0"/>
      </w:pPr>
      <w:r>
        <w:separator/>
      </w:r>
    </w:p>
  </w:endnote>
  <w:endnote w:type="continuationSeparator" w:id="0">
    <w:p w14:paraId="4DF0CA0E" w14:textId="77777777" w:rsidR="0082111F" w:rsidRDefault="008211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9771" w14:textId="77777777" w:rsidR="00D00ECC" w:rsidRDefault="00230725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C457D">
      <w:rPr>
        <w:rStyle w:val="StopkastronyZnak"/>
        <w:noProof/>
      </w:rPr>
      <w:t>3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94F40">
      <w:fldChar w:fldCharType="begin"/>
    </w:r>
    <w:r w:rsidR="00C94F40">
      <w:instrText xml:space="preserve"> NUMPAGES  \* MERGEFORMAT </w:instrText>
    </w:r>
    <w:r w:rsidR="00C94F40">
      <w:fldChar w:fldCharType="separate"/>
    </w:r>
    <w:r w:rsidR="00EC457D" w:rsidRPr="00EC457D">
      <w:rPr>
        <w:rStyle w:val="StopkastronyZnak"/>
        <w:noProof/>
      </w:rPr>
      <w:t>4</w:t>
    </w:r>
    <w:r w:rsidR="00C94F40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AFE1" w14:textId="77777777" w:rsidR="00D00ECC" w:rsidRDefault="00D00ECC">
    <w:pPr>
      <w:pStyle w:val="Stopkainfo"/>
      <w:tabs>
        <w:tab w:val="center" w:pos="4536"/>
        <w:tab w:val="right" w:pos="8931"/>
      </w:tabs>
      <w:rPr>
        <w:noProof/>
      </w:rPr>
    </w:pPr>
  </w:p>
  <w:p w14:paraId="06F823D5" w14:textId="77777777" w:rsidR="006C6187" w:rsidRDefault="006C6187">
    <w:pPr>
      <w:pStyle w:val="Stopkainfo"/>
      <w:tabs>
        <w:tab w:val="center" w:pos="4536"/>
        <w:tab w:val="right" w:pos="8931"/>
      </w:tabs>
    </w:pPr>
  </w:p>
  <w:p w14:paraId="788354BA" w14:textId="77777777" w:rsidR="00D00ECC" w:rsidRDefault="00D00ECC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BAC1" w14:textId="77777777" w:rsidR="0082111F" w:rsidRDefault="0082111F">
      <w:pPr>
        <w:spacing w:before="0" w:after="0"/>
      </w:pPr>
      <w:r>
        <w:separator/>
      </w:r>
    </w:p>
  </w:footnote>
  <w:footnote w:type="continuationSeparator" w:id="0">
    <w:p w14:paraId="0173AC73" w14:textId="77777777" w:rsidR="0082111F" w:rsidRDefault="008211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606"/>
    <w:multiLevelType w:val="hybridMultilevel"/>
    <w:tmpl w:val="D42C40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5A17DF"/>
    <w:multiLevelType w:val="hybridMultilevel"/>
    <w:tmpl w:val="1A94F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DD7"/>
    <w:multiLevelType w:val="hybridMultilevel"/>
    <w:tmpl w:val="EBE8D6B4"/>
    <w:lvl w:ilvl="0" w:tplc="8D323F98">
      <w:start w:val="1"/>
      <w:numFmt w:val="decimal"/>
      <w:lvlText w:val="3.1%1"/>
      <w:lvlJc w:val="left"/>
      <w:pPr>
        <w:ind w:left="129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09D7F0F"/>
    <w:multiLevelType w:val="hybridMultilevel"/>
    <w:tmpl w:val="34527C20"/>
    <w:lvl w:ilvl="0" w:tplc="6F6CF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DD090A"/>
    <w:multiLevelType w:val="hybridMultilevel"/>
    <w:tmpl w:val="CCCE8502"/>
    <w:lvl w:ilvl="0" w:tplc="8D323F98">
      <w:start w:val="1"/>
      <w:numFmt w:val="decimal"/>
      <w:lvlText w:val="3.1%1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793A"/>
    <w:multiLevelType w:val="hybridMultilevel"/>
    <w:tmpl w:val="00225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3812"/>
    <w:multiLevelType w:val="hybridMultilevel"/>
    <w:tmpl w:val="75D03D88"/>
    <w:lvl w:ilvl="0" w:tplc="8ECA7CF6">
      <w:start w:val="1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5A30D14"/>
    <w:multiLevelType w:val="hybridMultilevel"/>
    <w:tmpl w:val="D8FCF4A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B0230FC"/>
    <w:multiLevelType w:val="hybridMultilevel"/>
    <w:tmpl w:val="BE2AFDEC"/>
    <w:lvl w:ilvl="0" w:tplc="CDB08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220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7569FE"/>
    <w:multiLevelType w:val="hybridMultilevel"/>
    <w:tmpl w:val="14E63456"/>
    <w:lvl w:ilvl="0" w:tplc="2C422B2A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16859"/>
    <w:multiLevelType w:val="hybridMultilevel"/>
    <w:tmpl w:val="B90E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81B7D"/>
    <w:multiLevelType w:val="hybridMultilevel"/>
    <w:tmpl w:val="6DC45474"/>
    <w:lvl w:ilvl="0" w:tplc="56CEAB9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34610"/>
    <w:multiLevelType w:val="hybridMultilevel"/>
    <w:tmpl w:val="DC3EC314"/>
    <w:lvl w:ilvl="0" w:tplc="65563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A38"/>
    <w:multiLevelType w:val="hybridMultilevel"/>
    <w:tmpl w:val="60E6F2DC"/>
    <w:lvl w:ilvl="0" w:tplc="8D323F98">
      <w:start w:val="1"/>
      <w:numFmt w:val="decimal"/>
      <w:lvlText w:val="3.1%1"/>
      <w:lvlJc w:val="left"/>
      <w:pPr>
        <w:ind w:left="165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41D4275C"/>
    <w:multiLevelType w:val="multilevel"/>
    <w:tmpl w:val="1D7C67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haroni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45A6625"/>
    <w:multiLevelType w:val="multilevel"/>
    <w:tmpl w:val="A7B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A4F6E"/>
    <w:multiLevelType w:val="hybridMultilevel"/>
    <w:tmpl w:val="936E84EA"/>
    <w:lvl w:ilvl="0" w:tplc="6F6CF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57DA7"/>
    <w:multiLevelType w:val="hybridMultilevel"/>
    <w:tmpl w:val="7F181B06"/>
    <w:lvl w:ilvl="0" w:tplc="57CCC104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33ED"/>
    <w:multiLevelType w:val="hybridMultilevel"/>
    <w:tmpl w:val="A4B08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270F2"/>
    <w:multiLevelType w:val="hybridMultilevel"/>
    <w:tmpl w:val="9072F798"/>
    <w:lvl w:ilvl="0" w:tplc="A5E6D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 w15:restartNumberingAfterBreak="0">
    <w:nsid w:val="56350A6D"/>
    <w:multiLevelType w:val="hybridMultilevel"/>
    <w:tmpl w:val="93048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D14A4"/>
    <w:multiLevelType w:val="hybridMultilevel"/>
    <w:tmpl w:val="12327E3C"/>
    <w:lvl w:ilvl="0" w:tplc="33FEE8B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195214"/>
    <w:multiLevelType w:val="hybridMultilevel"/>
    <w:tmpl w:val="2696B7C2"/>
    <w:lvl w:ilvl="0" w:tplc="2C422B2A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1753"/>
    <w:multiLevelType w:val="hybridMultilevel"/>
    <w:tmpl w:val="15A83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0042"/>
    <w:multiLevelType w:val="hybridMultilevel"/>
    <w:tmpl w:val="940E6796"/>
    <w:lvl w:ilvl="0" w:tplc="A49A35F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0E4116"/>
    <w:multiLevelType w:val="hybridMultilevel"/>
    <w:tmpl w:val="E1FC2A06"/>
    <w:lvl w:ilvl="0" w:tplc="6F6CF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404D1"/>
    <w:multiLevelType w:val="hybridMultilevel"/>
    <w:tmpl w:val="CFA0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8296F"/>
    <w:multiLevelType w:val="hybridMultilevel"/>
    <w:tmpl w:val="9D26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1027E"/>
    <w:multiLevelType w:val="hybridMultilevel"/>
    <w:tmpl w:val="E010677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5B03A14"/>
    <w:multiLevelType w:val="hybridMultilevel"/>
    <w:tmpl w:val="0CD821BA"/>
    <w:lvl w:ilvl="0" w:tplc="8ECA7C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226B"/>
    <w:multiLevelType w:val="hybridMultilevel"/>
    <w:tmpl w:val="39248122"/>
    <w:lvl w:ilvl="0" w:tplc="8ECA7C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7FB2"/>
    <w:multiLevelType w:val="hybridMultilevel"/>
    <w:tmpl w:val="67B4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034F5"/>
    <w:multiLevelType w:val="hybridMultilevel"/>
    <w:tmpl w:val="CA58294A"/>
    <w:lvl w:ilvl="0" w:tplc="B67684E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4C04"/>
    <w:multiLevelType w:val="hybridMultilevel"/>
    <w:tmpl w:val="D06A293C"/>
    <w:lvl w:ilvl="0" w:tplc="F522B39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601B8"/>
    <w:multiLevelType w:val="hybridMultilevel"/>
    <w:tmpl w:val="2E50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F3ACC"/>
    <w:multiLevelType w:val="hybridMultilevel"/>
    <w:tmpl w:val="12327E3C"/>
    <w:lvl w:ilvl="0" w:tplc="33FEE8B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E56B03"/>
    <w:multiLevelType w:val="hybridMultilevel"/>
    <w:tmpl w:val="66AAF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65C8F"/>
    <w:multiLevelType w:val="multilevel"/>
    <w:tmpl w:val="64CA0726"/>
    <w:lvl w:ilvl="0">
      <w:start w:val="4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563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36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40" w:hanging="1800"/>
      </w:pPr>
      <w:rPr>
        <w:rFonts w:hint="default"/>
      </w:rPr>
    </w:lvl>
  </w:abstractNum>
  <w:num w:numId="1" w16cid:durableId="1636716841">
    <w:abstractNumId w:val="23"/>
  </w:num>
  <w:num w:numId="2" w16cid:durableId="1696420718">
    <w:abstractNumId w:val="19"/>
  </w:num>
  <w:num w:numId="3" w16cid:durableId="1215196053">
    <w:abstractNumId w:val="9"/>
  </w:num>
  <w:num w:numId="4" w16cid:durableId="429476622">
    <w:abstractNumId w:val="37"/>
  </w:num>
  <w:num w:numId="5" w16cid:durableId="771360512">
    <w:abstractNumId w:val="39"/>
  </w:num>
  <w:num w:numId="6" w16cid:durableId="1943948189">
    <w:abstractNumId w:val="13"/>
  </w:num>
  <w:num w:numId="7" w16cid:durableId="886137744">
    <w:abstractNumId w:val="16"/>
  </w:num>
  <w:num w:numId="8" w16cid:durableId="896940875">
    <w:abstractNumId w:val="4"/>
  </w:num>
  <w:num w:numId="9" w16cid:durableId="1896576013">
    <w:abstractNumId w:val="12"/>
  </w:num>
  <w:num w:numId="10" w16cid:durableId="2071297516">
    <w:abstractNumId w:val="18"/>
  </w:num>
  <w:num w:numId="11" w16cid:durableId="180778365">
    <w:abstractNumId w:val="3"/>
  </w:num>
  <w:num w:numId="12" w16cid:durableId="2014606583">
    <w:abstractNumId w:val="27"/>
  </w:num>
  <w:num w:numId="13" w16cid:durableId="1489789050">
    <w:abstractNumId w:val="34"/>
  </w:num>
  <w:num w:numId="14" w16cid:durableId="94253639">
    <w:abstractNumId w:val="26"/>
  </w:num>
  <w:num w:numId="15" w16cid:durableId="2123524754">
    <w:abstractNumId w:val="35"/>
  </w:num>
  <w:num w:numId="16" w16cid:durableId="1376539586">
    <w:abstractNumId w:val="17"/>
  </w:num>
  <w:num w:numId="17" w16cid:durableId="1483158173">
    <w:abstractNumId w:val="14"/>
  </w:num>
  <w:num w:numId="18" w16cid:durableId="774134819">
    <w:abstractNumId w:val="25"/>
  </w:num>
  <w:num w:numId="19" w16cid:durableId="2074111328">
    <w:abstractNumId w:val="1"/>
  </w:num>
  <w:num w:numId="20" w16cid:durableId="114907019">
    <w:abstractNumId w:val="20"/>
  </w:num>
  <w:num w:numId="21" w16cid:durableId="2114785645">
    <w:abstractNumId w:val="6"/>
  </w:num>
  <w:num w:numId="22" w16cid:durableId="1072502234">
    <w:abstractNumId w:val="28"/>
  </w:num>
  <w:num w:numId="23" w16cid:durableId="924921887">
    <w:abstractNumId w:val="8"/>
  </w:num>
  <w:num w:numId="24" w16cid:durableId="590433444">
    <w:abstractNumId w:val="22"/>
  </w:num>
  <w:num w:numId="25" w16cid:durableId="1294407589">
    <w:abstractNumId w:val="38"/>
  </w:num>
  <w:num w:numId="26" w16cid:durableId="1305502899">
    <w:abstractNumId w:val="7"/>
  </w:num>
  <w:num w:numId="27" w16cid:durableId="657417326">
    <w:abstractNumId w:val="11"/>
  </w:num>
  <w:num w:numId="28" w16cid:durableId="992680847">
    <w:abstractNumId w:val="24"/>
  </w:num>
  <w:num w:numId="29" w16cid:durableId="1666740752">
    <w:abstractNumId w:val="5"/>
  </w:num>
  <w:num w:numId="30" w16cid:durableId="413284023">
    <w:abstractNumId w:val="2"/>
  </w:num>
  <w:num w:numId="31" w16cid:durableId="2136634317">
    <w:abstractNumId w:val="15"/>
  </w:num>
  <w:num w:numId="32" w16cid:durableId="755248056">
    <w:abstractNumId w:val="10"/>
  </w:num>
  <w:num w:numId="33" w16cid:durableId="523440399">
    <w:abstractNumId w:val="30"/>
  </w:num>
  <w:num w:numId="34" w16cid:durableId="766195095">
    <w:abstractNumId w:val="31"/>
  </w:num>
  <w:num w:numId="35" w16cid:durableId="34895797">
    <w:abstractNumId w:val="32"/>
  </w:num>
  <w:num w:numId="36" w16cid:durableId="93403103">
    <w:abstractNumId w:val="21"/>
  </w:num>
  <w:num w:numId="37" w16cid:durableId="478378006">
    <w:abstractNumId w:val="0"/>
  </w:num>
  <w:num w:numId="38" w16cid:durableId="5443760">
    <w:abstractNumId w:val="29"/>
  </w:num>
  <w:num w:numId="39" w16cid:durableId="1507403115">
    <w:abstractNumId w:val="33"/>
  </w:num>
  <w:num w:numId="40" w16cid:durableId="18354121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CC"/>
    <w:rsid w:val="00003197"/>
    <w:rsid w:val="00003A58"/>
    <w:rsid w:val="00004F33"/>
    <w:rsid w:val="0000723F"/>
    <w:rsid w:val="00012968"/>
    <w:rsid w:val="00026DAD"/>
    <w:rsid w:val="0004502A"/>
    <w:rsid w:val="00047601"/>
    <w:rsid w:val="00055030"/>
    <w:rsid w:val="000600C5"/>
    <w:rsid w:val="00061901"/>
    <w:rsid w:val="00066EA0"/>
    <w:rsid w:val="000703F8"/>
    <w:rsid w:val="000706EE"/>
    <w:rsid w:val="00074F0F"/>
    <w:rsid w:val="00097B98"/>
    <w:rsid w:val="000A524A"/>
    <w:rsid w:val="000C2DB2"/>
    <w:rsid w:val="000C6AF6"/>
    <w:rsid w:val="000D2A6B"/>
    <w:rsid w:val="000D6FFA"/>
    <w:rsid w:val="000D7877"/>
    <w:rsid w:val="000E37BD"/>
    <w:rsid w:val="000F4A1E"/>
    <w:rsid w:val="000F4F56"/>
    <w:rsid w:val="0010009D"/>
    <w:rsid w:val="001014AD"/>
    <w:rsid w:val="00105F97"/>
    <w:rsid w:val="00115C87"/>
    <w:rsid w:val="00120BD9"/>
    <w:rsid w:val="001466BE"/>
    <w:rsid w:val="00147A0B"/>
    <w:rsid w:val="00185096"/>
    <w:rsid w:val="001942D0"/>
    <w:rsid w:val="00206506"/>
    <w:rsid w:val="00207BF6"/>
    <w:rsid w:val="00230725"/>
    <w:rsid w:val="00232E92"/>
    <w:rsid w:val="00233E66"/>
    <w:rsid w:val="0024635E"/>
    <w:rsid w:val="0025405B"/>
    <w:rsid w:val="002545E2"/>
    <w:rsid w:val="00267C87"/>
    <w:rsid w:val="002743CE"/>
    <w:rsid w:val="002858A0"/>
    <w:rsid w:val="00286CEE"/>
    <w:rsid w:val="002C1379"/>
    <w:rsid w:val="002C6507"/>
    <w:rsid w:val="002D4D6E"/>
    <w:rsid w:val="002E6F9E"/>
    <w:rsid w:val="002F380D"/>
    <w:rsid w:val="002F6C52"/>
    <w:rsid w:val="002F79D7"/>
    <w:rsid w:val="00330798"/>
    <w:rsid w:val="00342900"/>
    <w:rsid w:val="00361D56"/>
    <w:rsid w:val="0036287C"/>
    <w:rsid w:val="003720F7"/>
    <w:rsid w:val="00373BBD"/>
    <w:rsid w:val="003A1131"/>
    <w:rsid w:val="003B1B0F"/>
    <w:rsid w:val="003C0062"/>
    <w:rsid w:val="003C413E"/>
    <w:rsid w:val="003D2922"/>
    <w:rsid w:val="00442E89"/>
    <w:rsid w:val="00450C01"/>
    <w:rsid w:val="00451620"/>
    <w:rsid w:val="00475C6C"/>
    <w:rsid w:val="004864C6"/>
    <w:rsid w:val="004A2F7E"/>
    <w:rsid w:val="004A2F80"/>
    <w:rsid w:val="004B39BC"/>
    <w:rsid w:val="004B5282"/>
    <w:rsid w:val="004B592E"/>
    <w:rsid w:val="004B6612"/>
    <w:rsid w:val="004D1E18"/>
    <w:rsid w:val="004D3237"/>
    <w:rsid w:val="004E4BDC"/>
    <w:rsid w:val="004F4AED"/>
    <w:rsid w:val="004F6B7B"/>
    <w:rsid w:val="0051332B"/>
    <w:rsid w:val="00526C8A"/>
    <w:rsid w:val="005344C5"/>
    <w:rsid w:val="00565B8E"/>
    <w:rsid w:val="005702A8"/>
    <w:rsid w:val="00576CEE"/>
    <w:rsid w:val="005825D0"/>
    <w:rsid w:val="00583104"/>
    <w:rsid w:val="00585162"/>
    <w:rsid w:val="00594150"/>
    <w:rsid w:val="005B3E0E"/>
    <w:rsid w:val="005C5F21"/>
    <w:rsid w:val="005E3FE6"/>
    <w:rsid w:val="005E720A"/>
    <w:rsid w:val="0062479E"/>
    <w:rsid w:val="00632235"/>
    <w:rsid w:val="00634235"/>
    <w:rsid w:val="00677E7C"/>
    <w:rsid w:val="00680018"/>
    <w:rsid w:val="006A63BB"/>
    <w:rsid w:val="006C6187"/>
    <w:rsid w:val="006D492D"/>
    <w:rsid w:val="00704E75"/>
    <w:rsid w:val="007075DD"/>
    <w:rsid w:val="00715CB8"/>
    <w:rsid w:val="007217D6"/>
    <w:rsid w:val="00732A2E"/>
    <w:rsid w:val="007341CD"/>
    <w:rsid w:val="007419A0"/>
    <w:rsid w:val="00745B35"/>
    <w:rsid w:val="00746D9A"/>
    <w:rsid w:val="007504CB"/>
    <w:rsid w:val="00752C25"/>
    <w:rsid w:val="00775F42"/>
    <w:rsid w:val="007A71DF"/>
    <w:rsid w:val="007C16B6"/>
    <w:rsid w:val="007E152E"/>
    <w:rsid w:val="007E21D2"/>
    <w:rsid w:val="007E5750"/>
    <w:rsid w:val="007F3ADC"/>
    <w:rsid w:val="007F7784"/>
    <w:rsid w:val="008021E6"/>
    <w:rsid w:val="00812204"/>
    <w:rsid w:val="008140BE"/>
    <w:rsid w:val="0082111F"/>
    <w:rsid w:val="00823A5D"/>
    <w:rsid w:val="00835664"/>
    <w:rsid w:val="0084025E"/>
    <w:rsid w:val="00886D55"/>
    <w:rsid w:val="008A02AE"/>
    <w:rsid w:val="008B3BD0"/>
    <w:rsid w:val="008B644E"/>
    <w:rsid w:val="008E0A70"/>
    <w:rsid w:val="008E5601"/>
    <w:rsid w:val="008E7BC1"/>
    <w:rsid w:val="008F235A"/>
    <w:rsid w:val="008F6E45"/>
    <w:rsid w:val="00901456"/>
    <w:rsid w:val="00906686"/>
    <w:rsid w:val="009109BA"/>
    <w:rsid w:val="009237F0"/>
    <w:rsid w:val="00934982"/>
    <w:rsid w:val="00936D89"/>
    <w:rsid w:val="00945BE7"/>
    <w:rsid w:val="00952494"/>
    <w:rsid w:val="009529C1"/>
    <w:rsid w:val="00974F84"/>
    <w:rsid w:val="009A4493"/>
    <w:rsid w:val="009C33BB"/>
    <w:rsid w:val="009C5D3B"/>
    <w:rsid w:val="009D50F6"/>
    <w:rsid w:val="009F2E10"/>
    <w:rsid w:val="00A0142E"/>
    <w:rsid w:val="00A222DF"/>
    <w:rsid w:val="00A22833"/>
    <w:rsid w:val="00A35B28"/>
    <w:rsid w:val="00A4019B"/>
    <w:rsid w:val="00A45EFC"/>
    <w:rsid w:val="00A835A3"/>
    <w:rsid w:val="00A84DC3"/>
    <w:rsid w:val="00A87121"/>
    <w:rsid w:val="00A96599"/>
    <w:rsid w:val="00AA1AB8"/>
    <w:rsid w:val="00AA6B2A"/>
    <w:rsid w:val="00AC3034"/>
    <w:rsid w:val="00AD080D"/>
    <w:rsid w:val="00AE56E8"/>
    <w:rsid w:val="00B01249"/>
    <w:rsid w:val="00B01697"/>
    <w:rsid w:val="00B119AB"/>
    <w:rsid w:val="00B17708"/>
    <w:rsid w:val="00B24B67"/>
    <w:rsid w:val="00B46DC9"/>
    <w:rsid w:val="00B518C6"/>
    <w:rsid w:val="00B60A3F"/>
    <w:rsid w:val="00B7043C"/>
    <w:rsid w:val="00B72B02"/>
    <w:rsid w:val="00B77506"/>
    <w:rsid w:val="00B82A7D"/>
    <w:rsid w:val="00B85905"/>
    <w:rsid w:val="00B925D8"/>
    <w:rsid w:val="00BA2334"/>
    <w:rsid w:val="00BC2C0F"/>
    <w:rsid w:val="00BD483B"/>
    <w:rsid w:val="00BD7FE1"/>
    <w:rsid w:val="00BE2E27"/>
    <w:rsid w:val="00BF12E8"/>
    <w:rsid w:val="00BF19C9"/>
    <w:rsid w:val="00BF229C"/>
    <w:rsid w:val="00C12B6B"/>
    <w:rsid w:val="00C26292"/>
    <w:rsid w:val="00C26449"/>
    <w:rsid w:val="00C27E24"/>
    <w:rsid w:val="00C3695B"/>
    <w:rsid w:val="00C477AD"/>
    <w:rsid w:val="00C54340"/>
    <w:rsid w:val="00C557CB"/>
    <w:rsid w:val="00C577EE"/>
    <w:rsid w:val="00C71B1B"/>
    <w:rsid w:val="00C751F9"/>
    <w:rsid w:val="00C752C4"/>
    <w:rsid w:val="00C93563"/>
    <w:rsid w:val="00C94F40"/>
    <w:rsid w:val="00C958BA"/>
    <w:rsid w:val="00C95B25"/>
    <w:rsid w:val="00CC06E8"/>
    <w:rsid w:val="00CC2466"/>
    <w:rsid w:val="00CD332E"/>
    <w:rsid w:val="00CD359E"/>
    <w:rsid w:val="00CD6FE3"/>
    <w:rsid w:val="00CE1D5E"/>
    <w:rsid w:val="00CF0590"/>
    <w:rsid w:val="00CF7C0B"/>
    <w:rsid w:val="00D00ECC"/>
    <w:rsid w:val="00D00F31"/>
    <w:rsid w:val="00D32D25"/>
    <w:rsid w:val="00D46841"/>
    <w:rsid w:val="00D70464"/>
    <w:rsid w:val="00D90D8A"/>
    <w:rsid w:val="00DA5EEA"/>
    <w:rsid w:val="00DB22A3"/>
    <w:rsid w:val="00DB29B2"/>
    <w:rsid w:val="00DC4CF0"/>
    <w:rsid w:val="00DC61E2"/>
    <w:rsid w:val="00DD4D88"/>
    <w:rsid w:val="00DE259C"/>
    <w:rsid w:val="00DE3214"/>
    <w:rsid w:val="00DF7EC8"/>
    <w:rsid w:val="00E16D53"/>
    <w:rsid w:val="00E213B8"/>
    <w:rsid w:val="00E41586"/>
    <w:rsid w:val="00E428EC"/>
    <w:rsid w:val="00E62D8E"/>
    <w:rsid w:val="00E7019F"/>
    <w:rsid w:val="00E767A7"/>
    <w:rsid w:val="00EA3E33"/>
    <w:rsid w:val="00EB0619"/>
    <w:rsid w:val="00EB40CE"/>
    <w:rsid w:val="00EC38BE"/>
    <w:rsid w:val="00EC457D"/>
    <w:rsid w:val="00EE338D"/>
    <w:rsid w:val="00EF0678"/>
    <w:rsid w:val="00EF5AC2"/>
    <w:rsid w:val="00F67C4D"/>
    <w:rsid w:val="00F720F2"/>
    <w:rsid w:val="00F728DD"/>
    <w:rsid w:val="00F91920"/>
    <w:rsid w:val="00FB622D"/>
    <w:rsid w:val="00FC5289"/>
    <w:rsid w:val="00FF086E"/>
    <w:rsid w:val="00FF08B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4ED9"/>
  <w15:docId w15:val="{96AB3130-3C0B-4F3A-B621-44DEE0E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67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6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678"/>
    <w:rPr>
      <w:rFonts w:ascii="Tahoma" w:hAnsi="Tahoma" w:cs="Tahoma"/>
      <w:sz w:val="16"/>
      <w:szCs w:val="16"/>
    </w:rPr>
  </w:style>
  <w:style w:type="paragraph" w:customStyle="1" w:styleId="Standardowynumerowany">
    <w:name w:val="Standardowy numerowany"/>
    <w:basedOn w:val="Normalny"/>
    <w:rsid w:val="00732A2E"/>
    <w:pPr>
      <w:numPr>
        <w:numId w:val="8"/>
      </w:numPr>
      <w:spacing w:before="0" w:beforeAutospacing="0" w:after="0" w:afterAutospacing="0"/>
      <w:jc w:val="left"/>
    </w:pPr>
    <w:rPr>
      <w:rFonts w:ascii="Times New Roman" w:hAnsi="Times New Roman"/>
      <w:color w:val="auto"/>
      <w:szCs w:val="24"/>
    </w:rPr>
  </w:style>
  <w:style w:type="character" w:styleId="Pogrubienie">
    <w:name w:val="Strong"/>
    <w:qFormat/>
    <w:rsid w:val="00C93563"/>
    <w:rPr>
      <w:b/>
      <w:bCs/>
    </w:rPr>
  </w:style>
  <w:style w:type="paragraph" w:styleId="NormalnyWeb">
    <w:name w:val="Normal (Web)"/>
    <w:basedOn w:val="Normalny"/>
    <w:rsid w:val="00C93563"/>
    <w:pPr>
      <w:spacing w:line="336" w:lineRule="auto"/>
      <w:jc w:val="left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B3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45B35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920"/>
    <w:pPr>
      <w:spacing w:before="0" w:beforeAutospacing="0" w:after="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920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92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uwala@zu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anna.suwal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CE09-F906-43DA-AB57-B46CA616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Gęgotek, Adam</dc:creator>
  <cp:lastModifiedBy>Suwała, Joanna</cp:lastModifiedBy>
  <cp:revision>29</cp:revision>
  <cp:lastPrinted>2025-08-11T09:40:00Z</cp:lastPrinted>
  <dcterms:created xsi:type="dcterms:W3CDTF">2023-03-02T06:19:00Z</dcterms:created>
  <dcterms:modified xsi:type="dcterms:W3CDTF">2025-08-11T09:40:00Z</dcterms:modified>
</cp:coreProperties>
</file>