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394" w:rsidRPr="00280F81" w:rsidRDefault="004D2394" w:rsidP="004D2394">
      <w:pPr>
        <w:jc w:val="center"/>
        <w:rPr>
          <w:b/>
          <w:sz w:val="20"/>
        </w:rPr>
      </w:pPr>
    </w:p>
    <w:p w:rsidR="004D2394" w:rsidRDefault="004D2394" w:rsidP="002636DF">
      <w:pPr>
        <w:jc w:val="center"/>
        <w:rPr>
          <w:b/>
          <w:sz w:val="27"/>
          <w:szCs w:val="27"/>
        </w:rPr>
      </w:pPr>
      <w:r w:rsidRPr="00501BED">
        <w:rPr>
          <w:b/>
          <w:sz w:val="27"/>
          <w:szCs w:val="27"/>
        </w:rPr>
        <w:t>OGŁOSZENIE O PRZE</w:t>
      </w:r>
      <w:r>
        <w:rPr>
          <w:b/>
          <w:sz w:val="27"/>
          <w:szCs w:val="27"/>
        </w:rPr>
        <w:t>TAR</w:t>
      </w:r>
      <w:r w:rsidRPr="00501BED">
        <w:rPr>
          <w:b/>
          <w:sz w:val="27"/>
          <w:szCs w:val="27"/>
        </w:rPr>
        <w:t xml:space="preserve">GU </w:t>
      </w:r>
      <w:r w:rsidR="00642605">
        <w:rPr>
          <w:b/>
          <w:sz w:val="27"/>
          <w:szCs w:val="27"/>
        </w:rPr>
        <w:t>PISEMNYM</w:t>
      </w:r>
      <w:r w:rsidRPr="00501BED">
        <w:rPr>
          <w:b/>
          <w:sz w:val="27"/>
          <w:szCs w:val="27"/>
        </w:rPr>
        <w:t xml:space="preserve"> NIEOGRANICZ</w:t>
      </w:r>
      <w:r>
        <w:rPr>
          <w:b/>
          <w:sz w:val="27"/>
          <w:szCs w:val="27"/>
        </w:rPr>
        <w:t>O</w:t>
      </w:r>
      <w:r w:rsidRPr="00501BED">
        <w:rPr>
          <w:b/>
          <w:sz w:val="27"/>
          <w:szCs w:val="27"/>
        </w:rPr>
        <w:t>NYM</w:t>
      </w:r>
    </w:p>
    <w:p w:rsidR="004D2394" w:rsidRDefault="004D2394" w:rsidP="002636DF">
      <w:pPr>
        <w:jc w:val="center"/>
        <w:rPr>
          <w:b/>
          <w:sz w:val="27"/>
          <w:szCs w:val="27"/>
        </w:rPr>
      </w:pPr>
      <w:r w:rsidRPr="00501BED">
        <w:rPr>
          <w:b/>
          <w:sz w:val="27"/>
          <w:szCs w:val="27"/>
        </w:rPr>
        <w:t xml:space="preserve">NA SPRZEDAŻ ZABUDOWANEJ NIERUCHOMOŚCI W </w:t>
      </w:r>
      <w:r w:rsidR="00707EDD">
        <w:rPr>
          <w:b/>
          <w:sz w:val="27"/>
          <w:szCs w:val="27"/>
        </w:rPr>
        <w:t>LEGNICY</w:t>
      </w:r>
    </w:p>
    <w:p w:rsidR="00AD491C" w:rsidRDefault="004D2394" w:rsidP="002636DF">
      <w:pPr>
        <w:jc w:val="center"/>
        <w:rPr>
          <w:b/>
          <w:sz w:val="27"/>
          <w:szCs w:val="27"/>
        </w:rPr>
      </w:pPr>
      <w:r w:rsidRPr="00501BED">
        <w:rPr>
          <w:b/>
          <w:sz w:val="27"/>
          <w:szCs w:val="27"/>
        </w:rPr>
        <w:t xml:space="preserve">PRZY UL. </w:t>
      </w:r>
      <w:r w:rsidR="00E97F8E">
        <w:rPr>
          <w:b/>
          <w:sz w:val="27"/>
          <w:szCs w:val="27"/>
        </w:rPr>
        <w:t>WOJSKA POLSKIEGO 5</w:t>
      </w:r>
      <w:r>
        <w:rPr>
          <w:b/>
          <w:sz w:val="27"/>
          <w:szCs w:val="27"/>
        </w:rPr>
        <w:t>,</w:t>
      </w:r>
      <w:r w:rsidRPr="00501BED">
        <w:rPr>
          <w:b/>
          <w:sz w:val="27"/>
          <w:szCs w:val="27"/>
        </w:rPr>
        <w:t xml:space="preserve"> KTÓRĄ STANOWI ZABUDOWANA DZIAŁKA GRUNTU O NUMERZE EWIDENCYJNYM </w:t>
      </w:r>
      <w:r w:rsidR="00E97F8E">
        <w:rPr>
          <w:b/>
          <w:sz w:val="27"/>
          <w:szCs w:val="27"/>
        </w:rPr>
        <w:t>535/1 I 535/2</w:t>
      </w:r>
      <w:r w:rsidR="00036413">
        <w:rPr>
          <w:b/>
          <w:sz w:val="27"/>
          <w:szCs w:val="27"/>
        </w:rPr>
        <w:t>,</w:t>
      </w:r>
    </w:p>
    <w:p w:rsidR="004D2394" w:rsidRPr="00501BED" w:rsidRDefault="004D2394" w:rsidP="002636DF">
      <w:pPr>
        <w:jc w:val="center"/>
        <w:rPr>
          <w:b/>
          <w:sz w:val="27"/>
          <w:szCs w:val="27"/>
        </w:rPr>
      </w:pPr>
      <w:r w:rsidRPr="00501BED">
        <w:rPr>
          <w:b/>
          <w:sz w:val="27"/>
          <w:szCs w:val="27"/>
        </w:rPr>
        <w:t xml:space="preserve">POWIERZCHNI </w:t>
      </w:r>
      <w:r w:rsidR="00E97F8E">
        <w:rPr>
          <w:b/>
          <w:sz w:val="27"/>
          <w:szCs w:val="27"/>
        </w:rPr>
        <w:t>1 451</w:t>
      </w:r>
      <w:r w:rsidRPr="00501BED">
        <w:rPr>
          <w:b/>
          <w:sz w:val="27"/>
          <w:szCs w:val="27"/>
        </w:rPr>
        <w:t xml:space="preserve"> M</w:t>
      </w:r>
      <w:r w:rsidRPr="00501BED">
        <w:rPr>
          <w:b/>
          <w:sz w:val="27"/>
          <w:szCs w:val="27"/>
          <w:vertAlign w:val="superscript"/>
        </w:rPr>
        <w:t xml:space="preserve">2 </w:t>
      </w:r>
      <w:r w:rsidRPr="00501BED">
        <w:rPr>
          <w:b/>
          <w:sz w:val="27"/>
          <w:szCs w:val="27"/>
        </w:rPr>
        <w:t xml:space="preserve">, DLA KTÓREJ SĄD REJONOWY W </w:t>
      </w:r>
      <w:r w:rsidR="00E97F8E">
        <w:rPr>
          <w:b/>
          <w:sz w:val="27"/>
          <w:szCs w:val="27"/>
        </w:rPr>
        <w:t>LEGNICY</w:t>
      </w:r>
      <w:r w:rsidRPr="00501BED">
        <w:rPr>
          <w:b/>
          <w:sz w:val="27"/>
          <w:szCs w:val="27"/>
        </w:rPr>
        <w:t xml:space="preserve"> </w:t>
      </w:r>
      <w:r w:rsidR="00E97F8E">
        <w:rPr>
          <w:b/>
          <w:sz w:val="27"/>
          <w:szCs w:val="27"/>
        </w:rPr>
        <w:t>V</w:t>
      </w:r>
      <w:r w:rsidRPr="00501BED">
        <w:rPr>
          <w:b/>
          <w:sz w:val="27"/>
          <w:szCs w:val="27"/>
        </w:rPr>
        <w:t xml:space="preserve">I WYDZIAŁ KSIĄG WIECZYSTYCH PROWADZI KSIĘGĘ WIECZYSTĄ NR </w:t>
      </w:r>
      <w:r w:rsidR="00E97F8E">
        <w:rPr>
          <w:b/>
          <w:sz w:val="27"/>
          <w:szCs w:val="27"/>
        </w:rPr>
        <w:t>LE1L/00052567/7</w:t>
      </w:r>
    </w:p>
    <w:p w:rsidR="004D2394" w:rsidRPr="004C2895" w:rsidRDefault="004D2394" w:rsidP="004D2394">
      <w:pPr>
        <w:rPr>
          <w:b/>
          <w:sz w:val="28"/>
          <w:szCs w:val="28"/>
        </w:rPr>
      </w:pPr>
    </w:p>
    <w:p w:rsidR="004D2394" w:rsidRPr="00E64602" w:rsidRDefault="004D2394" w:rsidP="004D2394">
      <w:pPr>
        <w:rPr>
          <w:b/>
          <w:sz w:val="25"/>
          <w:szCs w:val="25"/>
          <w:u w:val="single"/>
        </w:rPr>
      </w:pPr>
      <w:r w:rsidRPr="00E64602">
        <w:rPr>
          <w:b/>
          <w:sz w:val="25"/>
          <w:szCs w:val="25"/>
          <w:u w:val="single"/>
        </w:rPr>
        <w:t>Organizator przetargu</w:t>
      </w:r>
    </w:p>
    <w:p w:rsidR="004D2394" w:rsidRPr="0013462D" w:rsidRDefault="004D2394" w:rsidP="004D2394">
      <w:pPr>
        <w:rPr>
          <w:sz w:val="16"/>
          <w:szCs w:val="16"/>
        </w:rPr>
      </w:pPr>
    </w:p>
    <w:p w:rsidR="004D2394" w:rsidRDefault="004D2394" w:rsidP="004D2394">
      <w:pPr>
        <w:jc w:val="both"/>
        <w:rPr>
          <w:b/>
          <w:sz w:val="25"/>
          <w:szCs w:val="25"/>
        </w:rPr>
      </w:pPr>
      <w:r w:rsidRPr="00273EBE">
        <w:rPr>
          <w:b/>
          <w:sz w:val="25"/>
          <w:szCs w:val="25"/>
        </w:rPr>
        <w:t>Dyrektor Oddziału</w:t>
      </w:r>
    </w:p>
    <w:p w:rsidR="004D2394" w:rsidRDefault="004D2394" w:rsidP="004D2394">
      <w:pPr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Z</w:t>
      </w:r>
      <w:r w:rsidRPr="00273EBE">
        <w:rPr>
          <w:b/>
          <w:sz w:val="25"/>
          <w:szCs w:val="25"/>
        </w:rPr>
        <w:t xml:space="preserve">akładu Ubezpieczeń Społecznych w </w:t>
      </w:r>
      <w:r w:rsidR="00E97F8E">
        <w:rPr>
          <w:b/>
          <w:sz w:val="25"/>
          <w:szCs w:val="25"/>
        </w:rPr>
        <w:t>Legnicy</w:t>
      </w:r>
    </w:p>
    <w:p w:rsidR="004D2394" w:rsidRPr="00273EBE" w:rsidRDefault="00E97F8E" w:rsidP="004D2394">
      <w:pPr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59-220</w:t>
      </w:r>
      <w:r w:rsidR="004D2394" w:rsidRPr="00273EBE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Legnica</w:t>
      </w:r>
      <w:r w:rsidR="004D2394" w:rsidRPr="00273EBE">
        <w:rPr>
          <w:b/>
          <w:sz w:val="25"/>
          <w:szCs w:val="25"/>
        </w:rPr>
        <w:t xml:space="preserve">, ul. </w:t>
      </w:r>
      <w:r w:rsidR="002636DF">
        <w:rPr>
          <w:b/>
          <w:sz w:val="25"/>
          <w:szCs w:val="25"/>
        </w:rPr>
        <w:t>Władysława Grabskiego 26</w:t>
      </w:r>
    </w:p>
    <w:p w:rsidR="004D2394" w:rsidRPr="0013462D" w:rsidRDefault="004D2394" w:rsidP="004D2394">
      <w:pPr>
        <w:jc w:val="both"/>
        <w:rPr>
          <w:b/>
          <w:sz w:val="16"/>
          <w:szCs w:val="16"/>
        </w:rPr>
      </w:pPr>
    </w:p>
    <w:p w:rsidR="004D2394" w:rsidRPr="00915282" w:rsidRDefault="004D2394" w:rsidP="004D2394">
      <w:pPr>
        <w:pStyle w:val="Adreszwrotnynakopercie"/>
        <w:jc w:val="both"/>
        <w:rPr>
          <w:szCs w:val="24"/>
        </w:rPr>
      </w:pPr>
      <w:r w:rsidRPr="00915282">
        <w:rPr>
          <w:szCs w:val="24"/>
        </w:rPr>
        <w:t>działający w imieniu:</w:t>
      </w:r>
    </w:p>
    <w:p w:rsidR="004D2394" w:rsidRPr="00915282" w:rsidRDefault="004D2394" w:rsidP="004D2394">
      <w:pPr>
        <w:pStyle w:val="Adreszwrotnynakopercie"/>
        <w:jc w:val="both"/>
        <w:rPr>
          <w:szCs w:val="24"/>
        </w:rPr>
      </w:pPr>
      <w:r w:rsidRPr="00915282">
        <w:rPr>
          <w:szCs w:val="24"/>
        </w:rPr>
        <w:t>Zakład</w:t>
      </w:r>
      <w:r w:rsidR="00036413">
        <w:rPr>
          <w:szCs w:val="24"/>
        </w:rPr>
        <w:t>u</w:t>
      </w:r>
      <w:r w:rsidRPr="00915282">
        <w:rPr>
          <w:szCs w:val="24"/>
        </w:rPr>
        <w:t xml:space="preserve"> Ubezpieczeń Społecznych z siedzibą w Warszawie</w:t>
      </w:r>
    </w:p>
    <w:p w:rsidR="004D2394" w:rsidRPr="00915282" w:rsidRDefault="004D2394" w:rsidP="004D2394">
      <w:pPr>
        <w:pStyle w:val="Adreszwrotnynakopercie"/>
        <w:jc w:val="both"/>
        <w:rPr>
          <w:szCs w:val="24"/>
        </w:rPr>
      </w:pPr>
      <w:r w:rsidRPr="00915282">
        <w:rPr>
          <w:szCs w:val="24"/>
        </w:rPr>
        <w:t>ul. Szamocka 3, 5, 01-748 Warszawa</w:t>
      </w:r>
    </w:p>
    <w:p w:rsidR="004D2394" w:rsidRPr="009021E1" w:rsidRDefault="004D2394" w:rsidP="004D2394">
      <w:pPr>
        <w:pStyle w:val="Adreszwrotnynakopercie"/>
        <w:rPr>
          <w:b w:val="0"/>
          <w:szCs w:val="24"/>
        </w:rPr>
      </w:pPr>
    </w:p>
    <w:p w:rsidR="004D2394" w:rsidRPr="00E64602" w:rsidRDefault="004D2394" w:rsidP="004D2394">
      <w:pPr>
        <w:pStyle w:val="Adreszwrotnynakopercie"/>
        <w:rPr>
          <w:sz w:val="25"/>
          <w:szCs w:val="25"/>
          <w:u w:val="single"/>
        </w:rPr>
      </w:pPr>
      <w:r w:rsidRPr="00E64602">
        <w:rPr>
          <w:sz w:val="25"/>
          <w:szCs w:val="25"/>
          <w:u w:val="single"/>
        </w:rPr>
        <w:t>Oznaczenie nieruchomości według ewidencji gruntów i budynków oraz księgi wieczystej</w:t>
      </w:r>
    </w:p>
    <w:p w:rsidR="004D2394" w:rsidRPr="0013462D" w:rsidRDefault="004D2394" w:rsidP="004D2394">
      <w:pPr>
        <w:pStyle w:val="Tekstpodstawowy"/>
        <w:tabs>
          <w:tab w:val="left" w:pos="851"/>
        </w:tabs>
        <w:rPr>
          <w:sz w:val="16"/>
          <w:szCs w:val="16"/>
        </w:rPr>
      </w:pPr>
    </w:p>
    <w:p w:rsidR="004D2394" w:rsidRDefault="00714B6C" w:rsidP="004D2394">
      <w:pPr>
        <w:pStyle w:val="Tekstpodstawowy"/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4D2394">
        <w:rPr>
          <w:sz w:val="24"/>
          <w:szCs w:val="24"/>
        </w:rPr>
        <w:t xml:space="preserve">ieruchomość położona w </w:t>
      </w:r>
      <w:r w:rsidR="00E97F8E">
        <w:rPr>
          <w:sz w:val="24"/>
          <w:szCs w:val="24"/>
        </w:rPr>
        <w:t>Legnicy</w:t>
      </w:r>
      <w:r w:rsidR="004D2394">
        <w:rPr>
          <w:sz w:val="24"/>
          <w:szCs w:val="24"/>
        </w:rPr>
        <w:t xml:space="preserve"> przy ul. </w:t>
      </w:r>
      <w:r w:rsidR="00E97F8E">
        <w:rPr>
          <w:sz w:val="24"/>
          <w:szCs w:val="24"/>
        </w:rPr>
        <w:t>Wojska Polskiego 5</w:t>
      </w:r>
      <w:r w:rsidR="004D2394">
        <w:rPr>
          <w:sz w:val="24"/>
          <w:szCs w:val="24"/>
        </w:rPr>
        <w:t xml:space="preserve">, woj. </w:t>
      </w:r>
      <w:r w:rsidR="00E97F8E">
        <w:rPr>
          <w:sz w:val="24"/>
          <w:szCs w:val="24"/>
        </w:rPr>
        <w:t>dolnośląskie</w:t>
      </w:r>
      <w:r w:rsidR="004D2394">
        <w:rPr>
          <w:sz w:val="24"/>
          <w:szCs w:val="24"/>
        </w:rPr>
        <w:t xml:space="preserve">, którą stanowi zabudowana działka gruntu o numerze ewidencyjnym </w:t>
      </w:r>
      <w:r w:rsidR="00E97F8E">
        <w:rPr>
          <w:sz w:val="24"/>
          <w:szCs w:val="24"/>
        </w:rPr>
        <w:t>535/1 i 535/2</w:t>
      </w:r>
      <w:r w:rsidR="00036413">
        <w:rPr>
          <w:sz w:val="24"/>
          <w:szCs w:val="24"/>
        </w:rPr>
        <w:t>,</w:t>
      </w:r>
      <w:r w:rsidR="004D2394">
        <w:rPr>
          <w:sz w:val="24"/>
          <w:szCs w:val="24"/>
        </w:rPr>
        <w:t xml:space="preserve"> o powierzchni </w:t>
      </w:r>
      <w:r w:rsidR="00E97F8E">
        <w:rPr>
          <w:sz w:val="24"/>
          <w:szCs w:val="24"/>
        </w:rPr>
        <w:t>1 451</w:t>
      </w:r>
      <w:r w:rsidR="004D2394">
        <w:rPr>
          <w:sz w:val="24"/>
          <w:szCs w:val="24"/>
        </w:rPr>
        <w:t xml:space="preserve"> m</w:t>
      </w:r>
      <w:r w:rsidR="004D2394">
        <w:rPr>
          <w:sz w:val="24"/>
          <w:szCs w:val="24"/>
          <w:vertAlign w:val="superscript"/>
        </w:rPr>
        <w:t xml:space="preserve">2 </w:t>
      </w:r>
      <w:r w:rsidR="004D2394">
        <w:rPr>
          <w:sz w:val="24"/>
          <w:szCs w:val="24"/>
        </w:rPr>
        <w:t xml:space="preserve">, dla której Sąd Rejonowy w </w:t>
      </w:r>
      <w:r w:rsidR="00E97F8E">
        <w:rPr>
          <w:sz w:val="24"/>
          <w:szCs w:val="24"/>
        </w:rPr>
        <w:t>Legnicy</w:t>
      </w:r>
      <w:r w:rsidR="004D2394">
        <w:rPr>
          <w:sz w:val="24"/>
          <w:szCs w:val="24"/>
        </w:rPr>
        <w:t xml:space="preserve"> </w:t>
      </w:r>
      <w:r w:rsidR="00E97F8E">
        <w:rPr>
          <w:sz w:val="24"/>
          <w:szCs w:val="24"/>
        </w:rPr>
        <w:t>V</w:t>
      </w:r>
      <w:r w:rsidR="004D2394">
        <w:rPr>
          <w:sz w:val="24"/>
          <w:szCs w:val="24"/>
        </w:rPr>
        <w:t xml:space="preserve">I Wydział Ksiąg Wieczystych prowadzi księgę wieczystą nr </w:t>
      </w:r>
      <w:r w:rsidR="00E97F8E">
        <w:rPr>
          <w:sz w:val="24"/>
          <w:szCs w:val="24"/>
        </w:rPr>
        <w:t>LE1</w:t>
      </w:r>
      <w:r w:rsidR="00642605">
        <w:rPr>
          <w:sz w:val="24"/>
          <w:szCs w:val="24"/>
        </w:rPr>
        <w:t>L</w:t>
      </w:r>
      <w:r w:rsidR="00E97F8E">
        <w:rPr>
          <w:sz w:val="24"/>
          <w:szCs w:val="24"/>
        </w:rPr>
        <w:t>/00052567/7</w:t>
      </w:r>
      <w:r w:rsidR="004D2394">
        <w:rPr>
          <w:sz w:val="24"/>
          <w:szCs w:val="24"/>
        </w:rPr>
        <w:t>.</w:t>
      </w:r>
    </w:p>
    <w:p w:rsidR="004D2394" w:rsidRPr="009D5BF8" w:rsidRDefault="004D2394" w:rsidP="004D2394">
      <w:pPr>
        <w:pStyle w:val="Tekstpodstawowy"/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przedmiotowej nieruchomości znajduje się budynek obecnie o funkcji biurowej, o pow. netto </w:t>
      </w:r>
      <w:r>
        <w:rPr>
          <w:sz w:val="24"/>
          <w:szCs w:val="24"/>
        </w:rPr>
        <w:br/>
      </w:r>
      <w:r w:rsidR="00AD491C">
        <w:rPr>
          <w:sz w:val="24"/>
          <w:szCs w:val="24"/>
        </w:rPr>
        <w:t>3 686</w:t>
      </w:r>
      <w:r>
        <w:rPr>
          <w:sz w:val="24"/>
          <w:szCs w:val="24"/>
        </w:rPr>
        <w:t xml:space="preserve"> m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 xml:space="preserve">, wpisany do </w:t>
      </w:r>
      <w:r w:rsidR="00AD491C">
        <w:rPr>
          <w:sz w:val="24"/>
          <w:szCs w:val="24"/>
        </w:rPr>
        <w:t>rejestru zabytków</w:t>
      </w:r>
      <w:r>
        <w:rPr>
          <w:sz w:val="24"/>
          <w:szCs w:val="24"/>
        </w:rPr>
        <w:t>.</w:t>
      </w:r>
    </w:p>
    <w:p w:rsidR="004D2394" w:rsidRPr="009021E1" w:rsidRDefault="004D2394" w:rsidP="004D2394">
      <w:pPr>
        <w:pStyle w:val="Tekstpodstawowy"/>
        <w:tabs>
          <w:tab w:val="left" w:pos="851"/>
        </w:tabs>
        <w:rPr>
          <w:sz w:val="24"/>
          <w:szCs w:val="24"/>
        </w:rPr>
      </w:pPr>
    </w:p>
    <w:p w:rsidR="004D2394" w:rsidRPr="00E64602" w:rsidRDefault="004D2394" w:rsidP="004D2394">
      <w:pPr>
        <w:rPr>
          <w:b/>
          <w:sz w:val="25"/>
          <w:szCs w:val="25"/>
          <w:u w:val="single"/>
        </w:rPr>
      </w:pPr>
      <w:r w:rsidRPr="00E64602">
        <w:rPr>
          <w:b/>
          <w:sz w:val="25"/>
          <w:szCs w:val="25"/>
          <w:u w:val="single"/>
        </w:rPr>
        <w:t>Cena wywoławcza oraz informacja o opodatkowaniu sprzedaży podatkiem VAT</w:t>
      </w:r>
    </w:p>
    <w:p w:rsidR="004D2394" w:rsidRPr="0013462D" w:rsidRDefault="004D2394" w:rsidP="004D2394">
      <w:pPr>
        <w:rPr>
          <w:sz w:val="16"/>
          <w:szCs w:val="16"/>
          <w:highlight w:val="yellow"/>
        </w:rPr>
      </w:pPr>
    </w:p>
    <w:p w:rsidR="004D2394" w:rsidRDefault="004D2394" w:rsidP="004D2394">
      <w:pPr>
        <w:tabs>
          <w:tab w:val="left" w:pos="0"/>
        </w:tabs>
        <w:jc w:val="both"/>
      </w:pPr>
      <w:r>
        <w:t xml:space="preserve">Cena wywoławcza wynosi: </w:t>
      </w:r>
      <w:r w:rsidR="00AD491C">
        <w:rPr>
          <w:b/>
        </w:rPr>
        <w:t>1 </w:t>
      </w:r>
      <w:r w:rsidR="009D2952">
        <w:rPr>
          <w:b/>
        </w:rPr>
        <w:t>470</w:t>
      </w:r>
      <w:r w:rsidR="00AD491C">
        <w:rPr>
          <w:b/>
        </w:rPr>
        <w:t xml:space="preserve"> </w:t>
      </w:r>
      <w:r w:rsidR="009D2952">
        <w:rPr>
          <w:b/>
        </w:rPr>
        <w:t>0</w:t>
      </w:r>
      <w:r w:rsidR="00AD491C">
        <w:rPr>
          <w:b/>
        </w:rPr>
        <w:t>00</w:t>
      </w:r>
      <w:r w:rsidRPr="00FC55E9">
        <w:rPr>
          <w:b/>
        </w:rPr>
        <w:t>,00 złotych</w:t>
      </w:r>
      <w:r>
        <w:rPr>
          <w:b/>
        </w:rPr>
        <w:t xml:space="preserve"> brutto,</w:t>
      </w:r>
      <w:r>
        <w:t xml:space="preserve"> (słownie: </w:t>
      </w:r>
      <w:r w:rsidR="00AD491C">
        <w:t>jeden milion</w:t>
      </w:r>
      <w:r>
        <w:t xml:space="preserve"> </w:t>
      </w:r>
      <w:r w:rsidR="009D2952">
        <w:t xml:space="preserve">czterysta siedemdziesiąt </w:t>
      </w:r>
      <w:r w:rsidR="00DE3330">
        <w:t xml:space="preserve">tysięcy </w:t>
      </w:r>
      <w:r w:rsidR="00AF7FCB">
        <w:t xml:space="preserve">złotych </w:t>
      </w:r>
      <w:r>
        <w:t>00/100).</w:t>
      </w:r>
    </w:p>
    <w:p w:rsidR="004D2394" w:rsidRDefault="004D2394" w:rsidP="004D2394">
      <w:pPr>
        <w:tabs>
          <w:tab w:val="left" w:pos="0"/>
        </w:tabs>
        <w:jc w:val="both"/>
      </w:pPr>
      <w:r>
        <w:t xml:space="preserve">Na podstawie przepisów ustawy </w:t>
      </w:r>
      <w:r w:rsidR="00AD491C">
        <w:t>z dnia 11 marca 2004r. o podatku</w:t>
      </w:r>
      <w:r>
        <w:t xml:space="preserve"> od towarów i usług (</w:t>
      </w:r>
      <w:r w:rsidR="00AD491C">
        <w:t xml:space="preserve">t. j. </w:t>
      </w:r>
      <w:r>
        <w:t xml:space="preserve"> Dz. U.  201</w:t>
      </w:r>
      <w:r w:rsidR="00AD491C">
        <w:t>7</w:t>
      </w:r>
      <w:r>
        <w:t xml:space="preserve">r., poz. </w:t>
      </w:r>
      <w:r w:rsidR="00696565">
        <w:t>1221</w:t>
      </w:r>
      <w:r>
        <w:t>), sprzedaż nieruchomości objętej przetargiem nie podlega opodatkowaniu podatkiem od towarów i usług.</w:t>
      </w:r>
    </w:p>
    <w:p w:rsidR="004D2394" w:rsidRPr="00F92B57" w:rsidRDefault="004D2394" w:rsidP="004D2394">
      <w:pPr>
        <w:tabs>
          <w:tab w:val="left" w:pos="0"/>
        </w:tabs>
        <w:jc w:val="both"/>
        <w:rPr>
          <w:szCs w:val="24"/>
        </w:rPr>
      </w:pPr>
      <w:r w:rsidRPr="00F92B57">
        <w:rPr>
          <w:szCs w:val="24"/>
        </w:rPr>
        <w:t>Wszelkie podatki, opłaty, koszty notarialne i sądowe oraz inne koszty związane z nabyciem nieruchomości ponosi kupujący.</w:t>
      </w:r>
    </w:p>
    <w:p w:rsidR="004D2394" w:rsidRPr="009021E1" w:rsidRDefault="004D2394" w:rsidP="004D2394">
      <w:pPr>
        <w:tabs>
          <w:tab w:val="left" w:pos="1080"/>
        </w:tabs>
        <w:rPr>
          <w:szCs w:val="24"/>
        </w:rPr>
      </w:pPr>
    </w:p>
    <w:p w:rsidR="00642605" w:rsidRDefault="00642605" w:rsidP="00642605">
      <w:pPr>
        <w:rPr>
          <w:b/>
          <w:sz w:val="25"/>
          <w:szCs w:val="25"/>
          <w:u w:val="single"/>
        </w:rPr>
      </w:pPr>
      <w:r>
        <w:rPr>
          <w:b/>
          <w:sz w:val="25"/>
          <w:szCs w:val="25"/>
          <w:u w:val="single"/>
        </w:rPr>
        <w:t>Termin i miejsce składania ofert</w:t>
      </w:r>
    </w:p>
    <w:p w:rsidR="00642605" w:rsidRDefault="00642605" w:rsidP="00642605">
      <w:pPr>
        <w:tabs>
          <w:tab w:val="left" w:pos="1080"/>
        </w:tabs>
        <w:ind w:left="1080" w:hanging="1080"/>
        <w:rPr>
          <w:sz w:val="16"/>
          <w:szCs w:val="16"/>
        </w:rPr>
      </w:pPr>
    </w:p>
    <w:p w:rsidR="00642605" w:rsidRDefault="00642605" w:rsidP="00642605">
      <w:pPr>
        <w:tabs>
          <w:tab w:val="left" w:pos="0"/>
          <w:tab w:val="left" w:pos="142"/>
        </w:tabs>
        <w:jc w:val="both"/>
      </w:pPr>
      <w:r>
        <w:t>Oferty pisemne sporządzone w języku polskim, należy składać w zamkniętym opakowaniu oznaczonym: „Oferta w przetargu na sprzedaż zabudowanej nieruchomości ZUS w Legnicy przy ul. Wojska Polskiego 5.”</w:t>
      </w:r>
    </w:p>
    <w:p w:rsidR="00642605" w:rsidRDefault="00642605" w:rsidP="00642605">
      <w:pPr>
        <w:tabs>
          <w:tab w:val="left" w:pos="0"/>
          <w:tab w:val="left" w:pos="142"/>
        </w:tabs>
        <w:jc w:val="both"/>
        <w:rPr>
          <w:b/>
        </w:rPr>
      </w:pPr>
      <w:r>
        <w:rPr>
          <w:b/>
        </w:rPr>
        <w:t xml:space="preserve">Termin składania ofert pisemnych: do dnia </w:t>
      </w:r>
      <w:r w:rsidR="00B47520">
        <w:rPr>
          <w:b/>
        </w:rPr>
        <w:t>18</w:t>
      </w:r>
      <w:r>
        <w:rPr>
          <w:b/>
        </w:rPr>
        <w:t>.</w:t>
      </w:r>
      <w:r w:rsidR="00D2398C">
        <w:rPr>
          <w:b/>
        </w:rPr>
        <w:t>0</w:t>
      </w:r>
      <w:r w:rsidR="00B47520">
        <w:rPr>
          <w:b/>
        </w:rPr>
        <w:t>6</w:t>
      </w:r>
      <w:r>
        <w:rPr>
          <w:b/>
        </w:rPr>
        <w:t>.201</w:t>
      </w:r>
      <w:r w:rsidR="00D2398C">
        <w:rPr>
          <w:b/>
        </w:rPr>
        <w:t>8</w:t>
      </w:r>
      <w:r>
        <w:rPr>
          <w:b/>
        </w:rPr>
        <w:t xml:space="preserve"> roku</w:t>
      </w:r>
      <w:r w:rsidR="000C4A6A">
        <w:rPr>
          <w:b/>
        </w:rPr>
        <w:t>.</w:t>
      </w:r>
      <w:r>
        <w:rPr>
          <w:b/>
        </w:rPr>
        <w:t xml:space="preserve"> </w:t>
      </w:r>
    </w:p>
    <w:p w:rsidR="003E388A" w:rsidRDefault="003E388A" w:rsidP="003E388A">
      <w:pPr>
        <w:tabs>
          <w:tab w:val="left" w:pos="0"/>
          <w:tab w:val="left" w:pos="142"/>
        </w:tabs>
        <w:jc w:val="both"/>
      </w:pPr>
      <w:r>
        <w:t>Oferty można składać:</w:t>
      </w:r>
    </w:p>
    <w:p w:rsidR="00036413" w:rsidRDefault="00036413" w:rsidP="00036413">
      <w:pPr>
        <w:pStyle w:val="Akapitzlist"/>
        <w:tabs>
          <w:tab w:val="left" w:pos="142"/>
          <w:tab w:val="left" w:pos="567"/>
        </w:tabs>
        <w:ind w:left="567" w:hanging="567"/>
        <w:jc w:val="both"/>
      </w:pPr>
      <w:r>
        <w:t xml:space="preserve">a) osobiście w siedzibie Oddziału, tj. </w:t>
      </w:r>
      <w:r w:rsidRPr="008614EF">
        <w:t xml:space="preserve">Zakład Ubezpieczeń Społecznych, Oddział w </w:t>
      </w:r>
      <w:r>
        <w:t>Legnicy</w:t>
      </w:r>
      <w:r w:rsidRPr="008614EF">
        <w:t>,</w:t>
      </w:r>
      <w:r>
        <w:t xml:space="preserve"> 59-220</w:t>
      </w:r>
      <w:r w:rsidRPr="008614EF">
        <w:t xml:space="preserve"> </w:t>
      </w:r>
      <w:r>
        <w:t>Legnica</w:t>
      </w:r>
      <w:r w:rsidRPr="008614EF">
        <w:t>,</w:t>
      </w:r>
      <w:r>
        <w:t xml:space="preserve"> ul. Władysława Grabskiego 26 (kancelaria),</w:t>
      </w:r>
    </w:p>
    <w:p w:rsidR="00036413" w:rsidRDefault="00036413" w:rsidP="00036413">
      <w:pPr>
        <w:tabs>
          <w:tab w:val="left" w:pos="0"/>
          <w:tab w:val="left" w:pos="142"/>
        </w:tabs>
        <w:ind w:left="284" w:hanging="284"/>
        <w:jc w:val="both"/>
      </w:pPr>
      <w:r>
        <w:t xml:space="preserve">b) pisemnie na adres: </w:t>
      </w:r>
      <w:r w:rsidRPr="008614EF">
        <w:t xml:space="preserve">Zakład Ubezpieczeń Społecznych, Oddział w </w:t>
      </w:r>
      <w:r>
        <w:t>Legnicy</w:t>
      </w:r>
      <w:r w:rsidRPr="008614EF">
        <w:t>,</w:t>
      </w:r>
      <w:r>
        <w:t xml:space="preserve"> 59-220</w:t>
      </w:r>
      <w:r w:rsidRPr="008614EF">
        <w:t xml:space="preserve"> </w:t>
      </w:r>
      <w:r>
        <w:t>Legnica</w:t>
      </w:r>
      <w:r w:rsidRPr="008614EF">
        <w:t>,</w:t>
      </w:r>
      <w:r>
        <w:t xml:space="preserve"> ul. Władysława Grabskiego 26.</w:t>
      </w:r>
    </w:p>
    <w:p w:rsidR="00036413" w:rsidRPr="00131A86" w:rsidRDefault="00036413" w:rsidP="00036413">
      <w:pPr>
        <w:tabs>
          <w:tab w:val="left" w:pos="0"/>
          <w:tab w:val="left" w:pos="142"/>
        </w:tabs>
        <w:jc w:val="both"/>
      </w:pPr>
      <w:r w:rsidRPr="006925E4">
        <w:t xml:space="preserve">Za termin złożenia oferty przyjmuje się termin, w którym </w:t>
      </w:r>
      <w:r>
        <w:t>Oddział ZUS w Legnicy ofertę faktycznie otrzymał.</w:t>
      </w:r>
    </w:p>
    <w:p w:rsidR="00036413" w:rsidRPr="008E1EB9" w:rsidRDefault="00036413" w:rsidP="00036413">
      <w:pPr>
        <w:pStyle w:val="Skrconyadreszwrotny"/>
        <w:jc w:val="both"/>
        <w:rPr>
          <w:szCs w:val="24"/>
        </w:rPr>
      </w:pPr>
      <w:r>
        <w:rPr>
          <w:szCs w:val="24"/>
        </w:rPr>
        <w:t>Osoba do ko</w:t>
      </w:r>
      <w:r w:rsidRPr="008E1EB9">
        <w:rPr>
          <w:szCs w:val="24"/>
        </w:rPr>
        <w:t>ntakt</w:t>
      </w:r>
      <w:r>
        <w:rPr>
          <w:szCs w:val="24"/>
        </w:rPr>
        <w:t>u</w:t>
      </w:r>
      <w:r w:rsidRPr="008E1EB9">
        <w:rPr>
          <w:szCs w:val="24"/>
        </w:rPr>
        <w:t xml:space="preserve">: </w:t>
      </w:r>
      <w:r>
        <w:rPr>
          <w:szCs w:val="24"/>
        </w:rPr>
        <w:t xml:space="preserve">Beata Leśniewska, </w:t>
      </w:r>
      <w:r w:rsidRPr="008E1EB9">
        <w:rPr>
          <w:szCs w:val="24"/>
        </w:rPr>
        <w:t xml:space="preserve">tel. 76 876 42 55, e-mail: </w:t>
      </w:r>
      <w:hyperlink r:id="rId8" w:history="1">
        <w:r w:rsidRPr="008E1EB9">
          <w:rPr>
            <w:rStyle w:val="Hipercze"/>
            <w:szCs w:val="24"/>
          </w:rPr>
          <w:t>Beata.Lesniewska@zus.pl</w:t>
        </w:r>
      </w:hyperlink>
      <w:r w:rsidRPr="008E1EB9">
        <w:rPr>
          <w:szCs w:val="24"/>
        </w:rPr>
        <w:t>, od poniedziałku do piątku w godzinach od 07:00 do 15:00, w dniach pracy urzędu.</w:t>
      </w:r>
    </w:p>
    <w:p w:rsidR="00036413" w:rsidRDefault="00036413" w:rsidP="00642605">
      <w:pPr>
        <w:tabs>
          <w:tab w:val="left" w:pos="1080"/>
        </w:tabs>
        <w:jc w:val="both"/>
        <w:rPr>
          <w:szCs w:val="24"/>
        </w:rPr>
      </w:pPr>
    </w:p>
    <w:p w:rsidR="00036413" w:rsidRDefault="00036413" w:rsidP="00642605">
      <w:pPr>
        <w:tabs>
          <w:tab w:val="left" w:pos="1080"/>
        </w:tabs>
        <w:jc w:val="both"/>
        <w:rPr>
          <w:szCs w:val="24"/>
        </w:rPr>
      </w:pPr>
    </w:p>
    <w:p w:rsidR="00036413" w:rsidRDefault="00036413" w:rsidP="00642605">
      <w:pPr>
        <w:tabs>
          <w:tab w:val="left" w:pos="1080"/>
        </w:tabs>
        <w:jc w:val="both"/>
        <w:rPr>
          <w:szCs w:val="24"/>
        </w:rPr>
      </w:pPr>
    </w:p>
    <w:p w:rsidR="00036413" w:rsidRDefault="00036413" w:rsidP="00642605">
      <w:pPr>
        <w:tabs>
          <w:tab w:val="left" w:pos="1080"/>
        </w:tabs>
        <w:jc w:val="both"/>
        <w:rPr>
          <w:szCs w:val="24"/>
        </w:rPr>
      </w:pPr>
    </w:p>
    <w:p w:rsidR="00642605" w:rsidRDefault="00642605" w:rsidP="00642605">
      <w:pPr>
        <w:tabs>
          <w:tab w:val="left" w:pos="1080"/>
        </w:tabs>
        <w:jc w:val="both"/>
      </w:pPr>
      <w:r>
        <w:rPr>
          <w:szCs w:val="24"/>
        </w:rPr>
        <w:t xml:space="preserve">W sprawach nie uregulowanych w niniejszym regulaminie mają zastosowanie </w:t>
      </w:r>
      <w:r>
        <w:t xml:space="preserve">przepisy ustawy </w:t>
      </w:r>
      <w:r w:rsidR="00AF7FCB">
        <w:br/>
      </w:r>
      <w:r>
        <w:t xml:space="preserve">z dnia 23 kwietnia 1964 roku Kodeks cywilny (tekst jednolity Dz. U. z 2017 roku, poz. 459 z </w:t>
      </w:r>
      <w:proofErr w:type="spellStart"/>
      <w:r>
        <w:t>późn</w:t>
      </w:r>
      <w:proofErr w:type="spellEnd"/>
      <w:r>
        <w:t>. zm.) oraz przepisy prawne obowiązujące w zakresie przedmiotowym.</w:t>
      </w:r>
    </w:p>
    <w:p w:rsidR="00642605" w:rsidRDefault="00642605" w:rsidP="00642605">
      <w:pPr>
        <w:tabs>
          <w:tab w:val="left" w:pos="1080"/>
        </w:tabs>
        <w:rPr>
          <w:szCs w:val="24"/>
        </w:rPr>
      </w:pPr>
    </w:p>
    <w:p w:rsidR="00642605" w:rsidRDefault="00642605" w:rsidP="00642605">
      <w:pPr>
        <w:tabs>
          <w:tab w:val="left" w:pos="1080"/>
        </w:tabs>
        <w:rPr>
          <w:sz w:val="28"/>
          <w:szCs w:val="28"/>
        </w:rPr>
      </w:pPr>
    </w:p>
    <w:p w:rsidR="00642605" w:rsidRDefault="00642605" w:rsidP="00642605">
      <w:pPr>
        <w:rPr>
          <w:b/>
          <w:sz w:val="25"/>
          <w:szCs w:val="25"/>
          <w:u w:val="single"/>
        </w:rPr>
      </w:pPr>
      <w:r>
        <w:rPr>
          <w:b/>
          <w:sz w:val="25"/>
          <w:szCs w:val="25"/>
          <w:u w:val="single"/>
        </w:rPr>
        <w:t>Termin i miejsce części jawnej przetargu</w:t>
      </w:r>
    </w:p>
    <w:p w:rsidR="00642605" w:rsidRDefault="00642605" w:rsidP="00642605">
      <w:pPr>
        <w:rPr>
          <w:sz w:val="16"/>
          <w:szCs w:val="16"/>
        </w:rPr>
      </w:pPr>
    </w:p>
    <w:p w:rsidR="00642605" w:rsidRDefault="00642605" w:rsidP="00642605">
      <w:pPr>
        <w:jc w:val="both"/>
        <w:rPr>
          <w:szCs w:val="24"/>
        </w:rPr>
      </w:pPr>
      <w:r>
        <w:rPr>
          <w:szCs w:val="24"/>
        </w:rPr>
        <w:t>W części jawnej przetargu zostaną otwarte złożone oferty.</w:t>
      </w:r>
    </w:p>
    <w:p w:rsidR="00642605" w:rsidRPr="00C17281" w:rsidRDefault="00642605" w:rsidP="00642605">
      <w:pPr>
        <w:jc w:val="both"/>
        <w:rPr>
          <w:b/>
        </w:rPr>
      </w:pPr>
      <w:r w:rsidRPr="00C17281">
        <w:rPr>
          <w:b/>
          <w:szCs w:val="24"/>
        </w:rPr>
        <w:t xml:space="preserve">Termin otwarcia ofert: </w:t>
      </w:r>
      <w:r w:rsidRPr="00C17281">
        <w:rPr>
          <w:b/>
        </w:rPr>
        <w:t xml:space="preserve">dnia </w:t>
      </w:r>
      <w:r w:rsidR="00B47520" w:rsidRPr="00C17281">
        <w:rPr>
          <w:b/>
        </w:rPr>
        <w:t>19</w:t>
      </w:r>
      <w:r w:rsidRPr="00C17281">
        <w:rPr>
          <w:b/>
        </w:rPr>
        <w:t>.</w:t>
      </w:r>
      <w:r w:rsidR="00D2398C" w:rsidRPr="00C17281">
        <w:rPr>
          <w:b/>
        </w:rPr>
        <w:t>0</w:t>
      </w:r>
      <w:r w:rsidR="00B47520" w:rsidRPr="00C17281">
        <w:rPr>
          <w:b/>
        </w:rPr>
        <w:t>6</w:t>
      </w:r>
      <w:r w:rsidRPr="00C17281">
        <w:rPr>
          <w:b/>
        </w:rPr>
        <w:t>.201</w:t>
      </w:r>
      <w:r w:rsidR="00D2398C" w:rsidRPr="00C17281">
        <w:rPr>
          <w:b/>
        </w:rPr>
        <w:t>8</w:t>
      </w:r>
      <w:r w:rsidRPr="00C17281">
        <w:rPr>
          <w:b/>
        </w:rPr>
        <w:t xml:space="preserve"> roku o godz. 14:00.</w:t>
      </w:r>
    </w:p>
    <w:p w:rsidR="00642605" w:rsidRDefault="00642605" w:rsidP="00642605">
      <w:pPr>
        <w:tabs>
          <w:tab w:val="left" w:pos="0"/>
          <w:tab w:val="left" w:pos="142"/>
        </w:tabs>
        <w:jc w:val="both"/>
      </w:pPr>
      <w:r>
        <w:t>Miejsce otwarcia ofert: Zakład Ubezpieczeń Społecznych, Oddział w Legnicy,</w:t>
      </w:r>
    </w:p>
    <w:p w:rsidR="00642605" w:rsidRDefault="00642605" w:rsidP="00642605">
      <w:pPr>
        <w:tabs>
          <w:tab w:val="left" w:pos="0"/>
          <w:tab w:val="left" w:pos="142"/>
        </w:tabs>
        <w:jc w:val="both"/>
      </w:pPr>
      <w:r>
        <w:t xml:space="preserve">59-220 Legnica, ul. Władysława Grabskiego 26, pokój nr </w:t>
      </w:r>
      <w:r>
        <w:rPr>
          <w:szCs w:val="24"/>
        </w:rPr>
        <w:t>200.</w:t>
      </w:r>
    </w:p>
    <w:p w:rsidR="004D2394" w:rsidRPr="00696565" w:rsidRDefault="004D2394" w:rsidP="004D2394">
      <w:pPr>
        <w:tabs>
          <w:tab w:val="left" w:pos="1080"/>
        </w:tabs>
        <w:rPr>
          <w:color w:val="FF0000"/>
          <w:szCs w:val="24"/>
        </w:rPr>
      </w:pPr>
    </w:p>
    <w:p w:rsidR="004D2394" w:rsidRPr="001163DB" w:rsidRDefault="001163DB" w:rsidP="004D2394">
      <w:pPr>
        <w:rPr>
          <w:b/>
          <w:szCs w:val="24"/>
          <w:u w:val="single"/>
        </w:rPr>
      </w:pPr>
      <w:r w:rsidRPr="001163DB">
        <w:rPr>
          <w:b/>
          <w:szCs w:val="24"/>
          <w:u w:val="single"/>
        </w:rPr>
        <w:t>Warunki przystąpienia do przetargu</w:t>
      </w:r>
    </w:p>
    <w:p w:rsidR="001163DB" w:rsidRDefault="001163DB" w:rsidP="004D2394">
      <w:pPr>
        <w:rPr>
          <w:szCs w:val="24"/>
        </w:rPr>
      </w:pPr>
    </w:p>
    <w:p w:rsidR="0092732B" w:rsidRDefault="0092732B" w:rsidP="0092732B">
      <w:pPr>
        <w:jc w:val="both"/>
        <w:rPr>
          <w:szCs w:val="24"/>
        </w:rPr>
      </w:pPr>
      <w:r>
        <w:rPr>
          <w:szCs w:val="24"/>
        </w:rPr>
        <w:t xml:space="preserve">Warunkiem przystąpienia do przetargu jest złożenie oferty wg załączonego wzoru (załącznik nr 2 regulaminu przetargu). </w:t>
      </w:r>
    </w:p>
    <w:p w:rsidR="0092732B" w:rsidRDefault="0092732B" w:rsidP="0092732B">
      <w:pPr>
        <w:jc w:val="both"/>
        <w:rPr>
          <w:szCs w:val="24"/>
        </w:rPr>
      </w:pPr>
      <w:r>
        <w:rPr>
          <w:szCs w:val="24"/>
        </w:rPr>
        <w:t xml:space="preserve">Złożenie oferty jest jednoznaczne z akceptacją zawartych w niej oświadczeń i zobowiązań.  </w:t>
      </w:r>
    </w:p>
    <w:p w:rsidR="0007533A" w:rsidRDefault="0007533A" w:rsidP="0007533A">
      <w:pPr>
        <w:pStyle w:val="Tekstpodstawowy"/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1163DB" w:rsidRDefault="001163DB" w:rsidP="004D2394">
      <w:pPr>
        <w:rPr>
          <w:szCs w:val="24"/>
        </w:rPr>
      </w:pPr>
    </w:p>
    <w:p w:rsidR="004D2394" w:rsidRPr="000A6119" w:rsidRDefault="004D2394" w:rsidP="004D2394">
      <w:pPr>
        <w:rPr>
          <w:b/>
          <w:sz w:val="25"/>
          <w:szCs w:val="25"/>
          <w:u w:val="single"/>
        </w:rPr>
      </w:pPr>
      <w:r w:rsidRPr="000A6119">
        <w:rPr>
          <w:b/>
          <w:sz w:val="25"/>
          <w:szCs w:val="25"/>
          <w:u w:val="single"/>
        </w:rPr>
        <w:t>Wysokość wadium oraz termin i miejsce jego wniesienia</w:t>
      </w:r>
    </w:p>
    <w:p w:rsidR="004D2394" w:rsidRPr="0013462D" w:rsidRDefault="004D2394" w:rsidP="004D2394">
      <w:pPr>
        <w:rPr>
          <w:sz w:val="16"/>
          <w:szCs w:val="16"/>
        </w:rPr>
      </w:pPr>
    </w:p>
    <w:p w:rsidR="004D2394" w:rsidRDefault="004D2394" w:rsidP="004D2394">
      <w:pPr>
        <w:jc w:val="both"/>
      </w:pPr>
      <w:r w:rsidRPr="00FA0BF4">
        <w:rPr>
          <w:b/>
        </w:rPr>
        <w:t>Wadium w wysokości:</w:t>
      </w:r>
      <w:r>
        <w:rPr>
          <w:b/>
          <w:szCs w:val="24"/>
        </w:rPr>
        <w:t xml:space="preserve"> </w:t>
      </w:r>
      <w:r w:rsidR="00D94D09">
        <w:rPr>
          <w:b/>
          <w:szCs w:val="24"/>
        </w:rPr>
        <w:t>73</w:t>
      </w:r>
      <w:r w:rsidR="00696565">
        <w:rPr>
          <w:b/>
          <w:szCs w:val="24"/>
        </w:rPr>
        <w:t xml:space="preserve"> </w:t>
      </w:r>
      <w:r w:rsidR="00D94D09">
        <w:rPr>
          <w:b/>
          <w:szCs w:val="24"/>
        </w:rPr>
        <w:t>500</w:t>
      </w:r>
      <w:r w:rsidRPr="00FA0BF4">
        <w:rPr>
          <w:b/>
          <w:szCs w:val="24"/>
        </w:rPr>
        <w:t>,00 złotych</w:t>
      </w:r>
      <w:r w:rsidRPr="00563A0B">
        <w:rPr>
          <w:szCs w:val="24"/>
        </w:rPr>
        <w:t xml:space="preserve"> (słownie: </w:t>
      </w:r>
      <w:r w:rsidR="00D94D09">
        <w:rPr>
          <w:szCs w:val="24"/>
        </w:rPr>
        <w:t xml:space="preserve">siedemdziesiąt trzy </w:t>
      </w:r>
      <w:r w:rsidR="00696565">
        <w:rPr>
          <w:szCs w:val="24"/>
        </w:rPr>
        <w:t>tysiące p</w:t>
      </w:r>
      <w:r w:rsidR="00D94D09">
        <w:rPr>
          <w:szCs w:val="24"/>
        </w:rPr>
        <w:t>ięćset</w:t>
      </w:r>
      <w:r>
        <w:rPr>
          <w:szCs w:val="24"/>
        </w:rPr>
        <w:t xml:space="preserve"> </w:t>
      </w:r>
      <w:r w:rsidRPr="00563A0B">
        <w:rPr>
          <w:szCs w:val="24"/>
        </w:rPr>
        <w:t>złotych 00/100),</w:t>
      </w:r>
      <w:r>
        <w:rPr>
          <w:szCs w:val="24"/>
        </w:rPr>
        <w:t xml:space="preserve"> </w:t>
      </w:r>
      <w:r>
        <w:t>może być wnoszone wyłącznie w pieniądzu.</w:t>
      </w:r>
    </w:p>
    <w:p w:rsidR="003212A9" w:rsidRPr="0073209C" w:rsidRDefault="003212A9" w:rsidP="003212A9">
      <w:pPr>
        <w:pStyle w:val="Lista"/>
        <w:ind w:left="0" w:firstLine="0"/>
        <w:jc w:val="both"/>
        <w:rPr>
          <w:szCs w:val="24"/>
        </w:rPr>
      </w:pPr>
      <w:r w:rsidRPr="0073209C">
        <w:rPr>
          <w:szCs w:val="24"/>
        </w:rPr>
        <w:t>Składający ofertę zobowiązany jest do wniesienia wadium</w:t>
      </w:r>
      <w:r>
        <w:rPr>
          <w:szCs w:val="24"/>
        </w:rPr>
        <w:t xml:space="preserve"> </w:t>
      </w:r>
      <w:r w:rsidRPr="0073209C">
        <w:rPr>
          <w:szCs w:val="24"/>
        </w:rPr>
        <w:t xml:space="preserve">do dnia </w:t>
      </w:r>
      <w:r w:rsidR="00B47520">
        <w:rPr>
          <w:b/>
          <w:szCs w:val="24"/>
        </w:rPr>
        <w:t>18</w:t>
      </w:r>
      <w:r w:rsidRPr="003212A9">
        <w:rPr>
          <w:b/>
          <w:szCs w:val="24"/>
        </w:rPr>
        <w:t>.</w:t>
      </w:r>
      <w:r w:rsidR="00D2398C">
        <w:rPr>
          <w:b/>
          <w:szCs w:val="24"/>
        </w:rPr>
        <w:t>0</w:t>
      </w:r>
      <w:r w:rsidR="00B47520">
        <w:rPr>
          <w:b/>
          <w:szCs w:val="24"/>
        </w:rPr>
        <w:t>6</w:t>
      </w:r>
      <w:r w:rsidRPr="003212A9">
        <w:rPr>
          <w:b/>
          <w:szCs w:val="24"/>
        </w:rPr>
        <w:t>.201</w:t>
      </w:r>
      <w:r w:rsidR="00D2398C">
        <w:rPr>
          <w:b/>
          <w:szCs w:val="24"/>
        </w:rPr>
        <w:t>8</w:t>
      </w:r>
      <w:r w:rsidRPr="0073209C">
        <w:rPr>
          <w:szCs w:val="24"/>
        </w:rPr>
        <w:t xml:space="preserve"> roku</w:t>
      </w:r>
      <w:r>
        <w:rPr>
          <w:szCs w:val="24"/>
        </w:rPr>
        <w:t>, nie mniej jednak w dacie umożliwiającej dołączenie do oferty dowodu jego wniesienia i złożenia oferty w terminie.</w:t>
      </w:r>
    </w:p>
    <w:p w:rsidR="004D2394" w:rsidRPr="006925E4" w:rsidRDefault="004D2394" w:rsidP="004D2394">
      <w:pPr>
        <w:ind w:left="567" w:hanging="567"/>
        <w:jc w:val="both"/>
      </w:pPr>
      <w:r>
        <w:t xml:space="preserve">Wadium </w:t>
      </w:r>
      <w:r w:rsidRPr="006925E4">
        <w:t>należy wpłacić przelewem n</w:t>
      </w:r>
      <w:r>
        <w:t xml:space="preserve">a rachunek bankowy Oddziału ZUS w </w:t>
      </w:r>
      <w:r w:rsidR="00696565">
        <w:t>Legnicy</w:t>
      </w:r>
      <w:r w:rsidRPr="006925E4">
        <w:t xml:space="preserve">: </w:t>
      </w:r>
    </w:p>
    <w:p w:rsidR="004D2394" w:rsidRDefault="004D2394" w:rsidP="004D2394">
      <w:pPr>
        <w:pStyle w:val="Skrconyadreszwrotny"/>
        <w:jc w:val="both"/>
        <w:rPr>
          <w:sz w:val="12"/>
          <w:szCs w:val="12"/>
        </w:rPr>
      </w:pPr>
    </w:p>
    <w:p w:rsidR="00696565" w:rsidRPr="00696565" w:rsidRDefault="00696565" w:rsidP="004D2394">
      <w:pPr>
        <w:pStyle w:val="Skrconyadreszwrotny"/>
        <w:jc w:val="both"/>
        <w:rPr>
          <w:b/>
          <w:sz w:val="12"/>
          <w:szCs w:val="12"/>
        </w:rPr>
      </w:pPr>
      <w:r>
        <w:rPr>
          <w:rFonts w:ascii="Calibri" w:hAnsi="Calibri"/>
          <w:szCs w:val="24"/>
        </w:rPr>
        <w:t xml:space="preserve">           </w:t>
      </w:r>
      <w:r w:rsidRPr="00696565">
        <w:rPr>
          <w:b/>
          <w:szCs w:val="24"/>
        </w:rPr>
        <w:t xml:space="preserve">PKO BP O/Warszawa  </w:t>
      </w:r>
    </w:p>
    <w:p w:rsidR="00696565" w:rsidRPr="00696565" w:rsidRDefault="00696565" w:rsidP="00696565">
      <w:pPr>
        <w:pStyle w:val="Skrconyadreszwrotny"/>
        <w:jc w:val="both"/>
        <w:rPr>
          <w:b/>
          <w:sz w:val="12"/>
          <w:szCs w:val="12"/>
        </w:rPr>
      </w:pPr>
      <w:r>
        <w:rPr>
          <w:b/>
        </w:rPr>
        <w:t xml:space="preserve">          </w:t>
      </w:r>
      <w:r w:rsidR="004D2394" w:rsidRPr="006925E4">
        <w:rPr>
          <w:b/>
        </w:rPr>
        <w:t xml:space="preserve">konto numer: </w:t>
      </w:r>
      <w:r w:rsidRPr="00696565">
        <w:rPr>
          <w:b/>
          <w:szCs w:val="24"/>
        </w:rPr>
        <w:t>87 1020 5590 0000 0802 9150 7013</w:t>
      </w:r>
    </w:p>
    <w:p w:rsidR="004D2394" w:rsidRPr="006925E4" w:rsidRDefault="004D2394" w:rsidP="004D2394">
      <w:pPr>
        <w:ind w:left="851" w:hanging="284"/>
        <w:jc w:val="both"/>
        <w:rPr>
          <w:b/>
        </w:rPr>
      </w:pPr>
    </w:p>
    <w:p w:rsidR="004D2394" w:rsidRPr="006925E4" w:rsidRDefault="004D2394" w:rsidP="004D2394">
      <w:pPr>
        <w:jc w:val="both"/>
        <w:rPr>
          <w:sz w:val="12"/>
          <w:szCs w:val="12"/>
        </w:rPr>
      </w:pPr>
    </w:p>
    <w:p w:rsidR="004D2394" w:rsidRPr="006925E4" w:rsidRDefault="004D2394" w:rsidP="004D2394">
      <w:pPr>
        <w:ind w:left="851" w:hanging="284"/>
        <w:jc w:val="both"/>
      </w:pPr>
      <w:r w:rsidRPr="006925E4">
        <w:t>na przelewie należy umieścić adnotację:</w:t>
      </w:r>
    </w:p>
    <w:p w:rsidR="004D2394" w:rsidRPr="002C483B" w:rsidRDefault="004D2394" w:rsidP="004D2394">
      <w:pPr>
        <w:ind w:left="851" w:hanging="284"/>
        <w:jc w:val="both"/>
      </w:pPr>
      <w:r w:rsidRPr="002C483B">
        <w:t>„Wadium – przetarg sprzedaż nieruchomości</w:t>
      </w:r>
      <w:r>
        <w:t xml:space="preserve"> </w:t>
      </w:r>
      <w:r w:rsidR="00696565">
        <w:t>Legnica</w:t>
      </w:r>
      <w:r>
        <w:t xml:space="preserve">, ul. </w:t>
      </w:r>
      <w:r w:rsidR="00696565">
        <w:t>Wojska Polskiego 5</w:t>
      </w:r>
      <w:r w:rsidRPr="002C483B">
        <w:t>”</w:t>
      </w:r>
    </w:p>
    <w:p w:rsidR="004D2394" w:rsidRPr="002C483B" w:rsidRDefault="004D2394" w:rsidP="004D2394">
      <w:pPr>
        <w:ind w:left="851" w:hanging="284"/>
        <w:jc w:val="both"/>
        <w:rPr>
          <w:b/>
          <w:sz w:val="16"/>
          <w:szCs w:val="16"/>
        </w:rPr>
      </w:pPr>
    </w:p>
    <w:p w:rsidR="003E388A" w:rsidRPr="003E388A" w:rsidRDefault="003212A9" w:rsidP="003E388A">
      <w:pPr>
        <w:tabs>
          <w:tab w:val="left" w:pos="0"/>
          <w:tab w:val="left" w:pos="142"/>
        </w:tabs>
        <w:jc w:val="both"/>
        <w:rPr>
          <w:b/>
          <w:szCs w:val="24"/>
        </w:rPr>
      </w:pPr>
      <w:r w:rsidRPr="0073209C">
        <w:rPr>
          <w:szCs w:val="24"/>
        </w:rPr>
        <w:t xml:space="preserve">Uczestnik przetargu </w:t>
      </w:r>
      <w:r>
        <w:rPr>
          <w:szCs w:val="24"/>
        </w:rPr>
        <w:t>powinien dołączyć</w:t>
      </w:r>
      <w:r w:rsidRPr="0073209C">
        <w:rPr>
          <w:szCs w:val="24"/>
        </w:rPr>
        <w:t xml:space="preserve"> do oferty dow</w:t>
      </w:r>
      <w:r>
        <w:rPr>
          <w:szCs w:val="24"/>
        </w:rPr>
        <w:t>ód</w:t>
      </w:r>
      <w:r w:rsidRPr="0073209C">
        <w:rPr>
          <w:szCs w:val="24"/>
        </w:rPr>
        <w:t xml:space="preserve"> wniesienia wadium</w:t>
      </w:r>
      <w:r>
        <w:rPr>
          <w:szCs w:val="24"/>
        </w:rPr>
        <w:t>.</w:t>
      </w:r>
    </w:p>
    <w:p w:rsidR="004D2394" w:rsidRPr="003212A9" w:rsidRDefault="004D2394" w:rsidP="004D2394">
      <w:pPr>
        <w:jc w:val="both"/>
        <w:rPr>
          <w:u w:val="single"/>
        </w:rPr>
      </w:pPr>
      <w:r w:rsidRPr="003212A9">
        <w:rPr>
          <w:u w:val="single"/>
        </w:rPr>
        <w:t xml:space="preserve">Za termin wniesienia wadium zostanie przyjęty termin uznania rachunku Oddziału ZUS w </w:t>
      </w:r>
      <w:r w:rsidR="00696565" w:rsidRPr="003212A9">
        <w:rPr>
          <w:u w:val="single"/>
        </w:rPr>
        <w:t>Legnicy</w:t>
      </w:r>
      <w:r w:rsidRPr="003212A9">
        <w:rPr>
          <w:u w:val="single"/>
        </w:rPr>
        <w:t>.</w:t>
      </w:r>
    </w:p>
    <w:p w:rsidR="004464DF" w:rsidRPr="004464DF" w:rsidRDefault="004464DF" w:rsidP="004D2394">
      <w:pPr>
        <w:jc w:val="both"/>
        <w:rPr>
          <w:b/>
          <w:u w:val="single"/>
        </w:rPr>
      </w:pPr>
    </w:p>
    <w:p w:rsidR="004D2394" w:rsidRPr="00030E50" w:rsidRDefault="004D2394" w:rsidP="004D2394">
      <w:pPr>
        <w:jc w:val="both"/>
        <w:rPr>
          <w:szCs w:val="24"/>
        </w:rPr>
      </w:pPr>
    </w:p>
    <w:p w:rsidR="004D2394" w:rsidRPr="00030E50" w:rsidRDefault="004D2394" w:rsidP="004D2394">
      <w:pPr>
        <w:rPr>
          <w:b/>
          <w:sz w:val="25"/>
          <w:szCs w:val="25"/>
          <w:u w:val="single"/>
        </w:rPr>
      </w:pPr>
      <w:r w:rsidRPr="00030E50">
        <w:rPr>
          <w:b/>
          <w:sz w:val="25"/>
          <w:szCs w:val="25"/>
          <w:u w:val="single"/>
        </w:rPr>
        <w:t>Skutki uchylenia się od zawarcia umowy sprzedaży</w:t>
      </w:r>
    </w:p>
    <w:p w:rsidR="004D2394" w:rsidRPr="0013462D" w:rsidRDefault="004D2394" w:rsidP="004D2394">
      <w:pPr>
        <w:rPr>
          <w:sz w:val="16"/>
          <w:szCs w:val="16"/>
        </w:rPr>
      </w:pPr>
    </w:p>
    <w:p w:rsidR="004D2394" w:rsidRDefault="004D2394" w:rsidP="004D2394">
      <w:pPr>
        <w:jc w:val="both"/>
        <w:rPr>
          <w:szCs w:val="24"/>
        </w:rPr>
      </w:pPr>
      <w:r>
        <w:rPr>
          <w:szCs w:val="24"/>
        </w:rPr>
        <w:t>Jeżeli uczestnik, który przetarg wygrał (tj. podmiot ustalony jako nabywca nieruchomości), nie przystąpi bez usprawiedliwienia do zawarcia umowy w miejscu i terminie podanym w zawiadomieniu przekazanym przez organizatora przetargu (tj. uchyli się od zawarcia umowy), zostanie to uznane za rezygnację z zakupu przedmiotu przetargu i skutkować będzie odstąpieniem organizatora od zawarcia umowy, a w konsekwencji wpłacone przez uczestnika przetargu wadium nie będzie podlegać zwrotowi.</w:t>
      </w:r>
    </w:p>
    <w:p w:rsidR="004D2394" w:rsidRPr="00030E50" w:rsidRDefault="004D2394" w:rsidP="004D2394">
      <w:pPr>
        <w:rPr>
          <w:szCs w:val="24"/>
        </w:rPr>
      </w:pPr>
    </w:p>
    <w:p w:rsidR="004D2394" w:rsidRPr="00030E50" w:rsidRDefault="004D2394" w:rsidP="004D2394">
      <w:pPr>
        <w:rPr>
          <w:b/>
          <w:sz w:val="25"/>
          <w:szCs w:val="25"/>
          <w:u w:val="single"/>
        </w:rPr>
      </w:pPr>
      <w:r w:rsidRPr="00030E50">
        <w:rPr>
          <w:b/>
          <w:sz w:val="25"/>
          <w:szCs w:val="25"/>
          <w:u w:val="single"/>
        </w:rPr>
        <w:t>Zastrzeżenie dot. prawa zamknięcia przetargu bez wybrania którejkolwiek z ofert</w:t>
      </w:r>
    </w:p>
    <w:p w:rsidR="004D2394" w:rsidRPr="0013462D" w:rsidRDefault="004D2394" w:rsidP="004D2394">
      <w:pPr>
        <w:tabs>
          <w:tab w:val="left" w:pos="1080"/>
        </w:tabs>
        <w:ind w:left="1080" w:hanging="1080"/>
        <w:rPr>
          <w:sz w:val="16"/>
          <w:szCs w:val="16"/>
        </w:rPr>
      </w:pPr>
    </w:p>
    <w:p w:rsidR="004D2394" w:rsidRDefault="004D2394" w:rsidP="002926DB">
      <w:pPr>
        <w:jc w:val="both"/>
      </w:pPr>
      <w:r>
        <w:t xml:space="preserve">Organizatorowi przetargu przysługuje prawo zamknięcia przetargu bez wybrania którejkolwiek </w:t>
      </w:r>
      <w:r w:rsidR="002926DB">
        <w:br/>
      </w:r>
      <w:r>
        <w:t>z ofert.</w:t>
      </w:r>
    </w:p>
    <w:p w:rsidR="004D2394" w:rsidRPr="005601E6" w:rsidRDefault="004D2394" w:rsidP="004D2394">
      <w:pPr>
        <w:tabs>
          <w:tab w:val="left" w:pos="0"/>
        </w:tabs>
        <w:jc w:val="both"/>
      </w:pPr>
      <w:r>
        <w:t xml:space="preserve">W takim przypadku organizator zwraca wniesione wadium </w:t>
      </w:r>
      <w:r w:rsidRPr="001163DB">
        <w:t xml:space="preserve">wraz z odsetkami banku </w:t>
      </w:r>
      <w:r>
        <w:t>organizatora przetargu, nie później niż przed upływem 5 dni od dnia zamknięcia przetargu.</w:t>
      </w:r>
    </w:p>
    <w:p w:rsidR="004D2394" w:rsidRDefault="004D2394" w:rsidP="004D2394">
      <w:pPr>
        <w:pStyle w:val="Skrconyadreszwrotny"/>
        <w:tabs>
          <w:tab w:val="left" w:pos="567"/>
        </w:tabs>
        <w:rPr>
          <w:szCs w:val="24"/>
          <w:highlight w:val="yellow"/>
        </w:rPr>
      </w:pPr>
    </w:p>
    <w:p w:rsidR="003212A9" w:rsidRDefault="003212A9" w:rsidP="004D2394">
      <w:pPr>
        <w:pStyle w:val="Skrconyadreszwrotny"/>
        <w:tabs>
          <w:tab w:val="left" w:pos="567"/>
        </w:tabs>
        <w:rPr>
          <w:szCs w:val="24"/>
          <w:highlight w:val="yellow"/>
        </w:rPr>
      </w:pPr>
    </w:p>
    <w:p w:rsidR="006A4A4A" w:rsidRDefault="006A4A4A" w:rsidP="004D2394">
      <w:pPr>
        <w:pStyle w:val="Skrconyadreszwrotny"/>
        <w:tabs>
          <w:tab w:val="left" w:pos="567"/>
        </w:tabs>
        <w:rPr>
          <w:szCs w:val="24"/>
          <w:highlight w:val="yellow"/>
        </w:rPr>
      </w:pPr>
    </w:p>
    <w:p w:rsidR="006A4A4A" w:rsidRPr="00030E50" w:rsidRDefault="006A4A4A" w:rsidP="004D2394">
      <w:pPr>
        <w:pStyle w:val="Skrconyadreszwrotny"/>
        <w:tabs>
          <w:tab w:val="left" w:pos="567"/>
        </w:tabs>
        <w:rPr>
          <w:szCs w:val="24"/>
          <w:highlight w:val="yellow"/>
        </w:rPr>
      </w:pPr>
    </w:p>
    <w:p w:rsidR="006A4A4A" w:rsidRDefault="006A4A4A" w:rsidP="004D2394">
      <w:pPr>
        <w:rPr>
          <w:b/>
          <w:sz w:val="25"/>
          <w:szCs w:val="25"/>
          <w:u w:val="single"/>
        </w:rPr>
      </w:pPr>
    </w:p>
    <w:p w:rsidR="004D2394" w:rsidRPr="00030E50" w:rsidRDefault="004D2394" w:rsidP="004D2394">
      <w:pPr>
        <w:rPr>
          <w:b/>
          <w:sz w:val="25"/>
          <w:szCs w:val="25"/>
          <w:u w:val="single"/>
        </w:rPr>
      </w:pPr>
      <w:r w:rsidRPr="00030E50">
        <w:rPr>
          <w:b/>
          <w:sz w:val="25"/>
          <w:szCs w:val="25"/>
          <w:u w:val="single"/>
        </w:rPr>
        <w:t>Termin i miejsce zapoznania się z regulaminem przetargu</w:t>
      </w:r>
    </w:p>
    <w:p w:rsidR="004D2394" w:rsidRPr="0013462D" w:rsidRDefault="004D2394" w:rsidP="004D2394">
      <w:pPr>
        <w:rPr>
          <w:sz w:val="16"/>
          <w:szCs w:val="16"/>
        </w:rPr>
      </w:pPr>
    </w:p>
    <w:p w:rsidR="004D2394" w:rsidRPr="002926DB" w:rsidRDefault="004D2394" w:rsidP="002926DB">
      <w:pPr>
        <w:jc w:val="both"/>
      </w:pPr>
      <w:r>
        <w:rPr>
          <w:szCs w:val="24"/>
        </w:rPr>
        <w:t>Szczegółowe warunki przetargu zawiera r</w:t>
      </w:r>
      <w:r w:rsidRPr="00936C97">
        <w:rPr>
          <w:szCs w:val="24"/>
        </w:rPr>
        <w:t>egu</w:t>
      </w:r>
      <w:r>
        <w:rPr>
          <w:szCs w:val="24"/>
        </w:rPr>
        <w:t>la</w:t>
      </w:r>
      <w:r w:rsidRPr="00936C97">
        <w:rPr>
          <w:szCs w:val="24"/>
        </w:rPr>
        <w:t>min przetargu</w:t>
      </w:r>
      <w:r>
        <w:rPr>
          <w:szCs w:val="24"/>
        </w:rPr>
        <w:t xml:space="preserve">, który dostępny jest na stronie internetowej pod adresem: </w:t>
      </w:r>
      <w:hyperlink r:id="rId9" w:history="1">
        <w:r w:rsidRPr="00A95279">
          <w:rPr>
            <w:rStyle w:val="Hipercze"/>
            <w:szCs w:val="24"/>
          </w:rPr>
          <w:t>www.zus.pl</w:t>
        </w:r>
      </w:hyperlink>
      <w:r>
        <w:rPr>
          <w:szCs w:val="24"/>
        </w:rPr>
        <w:t xml:space="preserve">  oraz w siedzibie organizatora</w:t>
      </w:r>
      <w:r>
        <w:t xml:space="preserve"> Zakładu Ubezpieczeń Społecznych, Oddział w </w:t>
      </w:r>
      <w:r w:rsidR="00FF18FB">
        <w:t>Legnicy</w:t>
      </w:r>
      <w:r>
        <w:t xml:space="preserve">, ul. </w:t>
      </w:r>
      <w:r w:rsidR="00FF18FB">
        <w:t>Wł. Grabskiego 26</w:t>
      </w:r>
      <w:r>
        <w:t xml:space="preserve">, </w:t>
      </w:r>
      <w:r w:rsidR="00FF18FB">
        <w:t>59</w:t>
      </w:r>
      <w:r>
        <w:t>-</w:t>
      </w:r>
      <w:r w:rsidR="00FF18FB">
        <w:t>220</w:t>
      </w:r>
      <w:r w:rsidRPr="008614EF">
        <w:t xml:space="preserve"> </w:t>
      </w:r>
      <w:r w:rsidR="00FF18FB">
        <w:t>Legnica</w:t>
      </w:r>
      <w:r w:rsidRPr="008614EF">
        <w:t>,</w:t>
      </w:r>
      <w:r>
        <w:t xml:space="preserve"> pokój nr </w:t>
      </w:r>
      <w:r w:rsidR="00FF18FB">
        <w:rPr>
          <w:szCs w:val="24"/>
        </w:rPr>
        <w:t>133</w:t>
      </w:r>
      <w:r>
        <w:rPr>
          <w:szCs w:val="24"/>
        </w:rPr>
        <w:t xml:space="preserve">, </w:t>
      </w:r>
      <w:r w:rsidR="00A7122F">
        <w:rPr>
          <w:szCs w:val="24"/>
        </w:rPr>
        <w:t xml:space="preserve">od poniedziałku do piątku </w:t>
      </w:r>
      <w:r>
        <w:rPr>
          <w:szCs w:val="24"/>
        </w:rPr>
        <w:t xml:space="preserve">w godzinach </w:t>
      </w:r>
      <w:r w:rsidR="00A7122F">
        <w:rPr>
          <w:szCs w:val="24"/>
        </w:rPr>
        <w:t xml:space="preserve">od 07:00 do 15:00 w dniach pracy </w:t>
      </w:r>
      <w:r>
        <w:rPr>
          <w:szCs w:val="24"/>
        </w:rPr>
        <w:t>urzędu.</w:t>
      </w:r>
    </w:p>
    <w:p w:rsidR="004D2394" w:rsidRPr="00030E50" w:rsidRDefault="004D2394" w:rsidP="004D2394">
      <w:pPr>
        <w:autoSpaceDE w:val="0"/>
        <w:autoSpaceDN w:val="0"/>
        <w:adjustRightInd w:val="0"/>
        <w:rPr>
          <w:rFonts w:ascii="Verdana" w:eastAsiaTheme="minorHAnsi" w:hAnsi="Verdana" w:cs="Verdana"/>
          <w:szCs w:val="24"/>
        </w:rPr>
      </w:pPr>
    </w:p>
    <w:p w:rsidR="004D2394" w:rsidRPr="00030E50" w:rsidRDefault="004D2394" w:rsidP="004D2394">
      <w:pPr>
        <w:rPr>
          <w:b/>
          <w:sz w:val="25"/>
          <w:szCs w:val="25"/>
          <w:u w:val="single"/>
        </w:rPr>
      </w:pPr>
      <w:r w:rsidRPr="00030E50">
        <w:rPr>
          <w:b/>
          <w:sz w:val="25"/>
          <w:szCs w:val="25"/>
          <w:u w:val="single"/>
        </w:rPr>
        <w:t>Informacja o wizji lokalnej</w:t>
      </w:r>
    </w:p>
    <w:p w:rsidR="004D2394" w:rsidRPr="0013462D" w:rsidRDefault="004D2394" w:rsidP="004D2394">
      <w:pPr>
        <w:rPr>
          <w:sz w:val="16"/>
          <w:szCs w:val="16"/>
          <w:u w:val="single"/>
        </w:rPr>
      </w:pPr>
    </w:p>
    <w:p w:rsidR="004D2394" w:rsidRPr="009D3090" w:rsidRDefault="004D2394" w:rsidP="004D2394">
      <w:pPr>
        <w:jc w:val="both"/>
        <w:rPr>
          <w:szCs w:val="24"/>
        </w:rPr>
      </w:pPr>
      <w:r w:rsidRPr="00936C97">
        <w:rPr>
          <w:szCs w:val="24"/>
        </w:rPr>
        <w:t xml:space="preserve">Wizji lokalnej przedmiotu przetargu </w:t>
      </w:r>
      <w:r>
        <w:rPr>
          <w:szCs w:val="24"/>
        </w:rPr>
        <w:t xml:space="preserve">można dokonać do dnia poprzedzającego termin </w:t>
      </w:r>
      <w:r w:rsidR="00D04D08">
        <w:rPr>
          <w:szCs w:val="24"/>
        </w:rPr>
        <w:t>otwarcia przetargu</w:t>
      </w:r>
      <w:r>
        <w:rPr>
          <w:szCs w:val="24"/>
        </w:rPr>
        <w:t>, po uprzednim uzgodnieniu terminu</w:t>
      </w:r>
      <w:r w:rsidR="00FF18FB">
        <w:rPr>
          <w:szCs w:val="24"/>
        </w:rPr>
        <w:t xml:space="preserve"> z panią</w:t>
      </w:r>
      <w:r>
        <w:rPr>
          <w:szCs w:val="24"/>
        </w:rPr>
        <w:t xml:space="preserve"> </w:t>
      </w:r>
      <w:r w:rsidR="00FF18FB">
        <w:rPr>
          <w:szCs w:val="24"/>
        </w:rPr>
        <w:t>Beatą Leśniewsk</w:t>
      </w:r>
      <w:r w:rsidR="00384B74">
        <w:rPr>
          <w:szCs w:val="24"/>
        </w:rPr>
        <w:t>ą</w:t>
      </w:r>
      <w:r>
        <w:rPr>
          <w:szCs w:val="24"/>
        </w:rPr>
        <w:t xml:space="preserve">, tel. </w:t>
      </w:r>
      <w:r w:rsidR="00FF18FB">
        <w:rPr>
          <w:szCs w:val="24"/>
        </w:rPr>
        <w:t>76 876 42 55</w:t>
      </w:r>
      <w:r>
        <w:rPr>
          <w:szCs w:val="24"/>
        </w:rPr>
        <w:t xml:space="preserve">, e-mail: </w:t>
      </w:r>
      <w:hyperlink r:id="rId10" w:history="1">
        <w:r w:rsidR="00FF18FB" w:rsidRPr="00612ED0">
          <w:rPr>
            <w:rStyle w:val="Hipercze"/>
            <w:szCs w:val="24"/>
          </w:rPr>
          <w:t>beata.lesniewska@zus.pl</w:t>
        </w:r>
      </w:hyperlink>
      <w:r>
        <w:rPr>
          <w:szCs w:val="24"/>
        </w:rPr>
        <w:t xml:space="preserve">, lub zastępującą </w:t>
      </w:r>
      <w:r w:rsidR="00FF18FB">
        <w:rPr>
          <w:szCs w:val="24"/>
        </w:rPr>
        <w:t>ją</w:t>
      </w:r>
      <w:r>
        <w:rPr>
          <w:szCs w:val="24"/>
        </w:rPr>
        <w:t xml:space="preserve"> osobą, od poniedziałku do piątku w godzinach od 07:00 do 1</w:t>
      </w:r>
      <w:r w:rsidR="002636DF">
        <w:rPr>
          <w:szCs w:val="24"/>
        </w:rPr>
        <w:t>4</w:t>
      </w:r>
      <w:r w:rsidR="00384B74">
        <w:rPr>
          <w:szCs w:val="24"/>
        </w:rPr>
        <w:t>:00</w:t>
      </w:r>
      <w:r>
        <w:rPr>
          <w:szCs w:val="24"/>
        </w:rPr>
        <w:t>.</w:t>
      </w:r>
    </w:p>
    <w:p w:rsidR="004D2394" w:rsidRPr="00030E50" w:rsidRDefault="004D2394" w:rsidP="004D2394">
      <w:pPr>
        <w:rPr>
          <w:szCs w:val="24"/>
        </w:rPr>
      </w:pPr>
    </w:p>
    <w:p w:rsidR="00C66475" w:rsidRDefault="00C66475" w:rsidP="004D2394">
      <w:pPr>
        <w:rPr>
          <w:b/>
          <w:sz w:val="25"/>
          <w:szCs w:val="25"/>
          <w:u w:val="single"/>
        </w:rPr>
      </w:pPr>
    </w:p>
    <w:p w:rsidR="004D2394" w:rsidRPr="00AD1BF1" w:rsidRDefault="004D2394" w:rsidP="004D2394">
      <w:pPr>
        <w:rPr>
          <w:b/>
          <w:sz w:val="25"/>
          <w:szCs w:val="25"/>
          <w:u w:val="single"/>
        </w:rPr>
      </w:pPr>
      <w:r w:rsidRPr="00030E50">
        <w:rPr>
          <w:b/>
          <w:sz w:val="25"/>
          <w:szCs w:val="25"/>
          <w:u w:val="single"/>
        </w:rPr>
        <w:t xml:space="preserve">Informacja o możliwości zawarcia umowy </w:t>
      </w:r>
      <w:r w:rsidR="00C66475">
        <w:rPr>
          <w:b/>
          <w:sz w:val="25"/>
          <w:szCs w:val="25"/>
          <w:u w:val="single"/>
        </w:rPr>
        <w:t>s</w:t>
      </w:r>
      <w:r w:rsidRPr="00030E50">
        <w:rPr>
          <w:b/>
          <w:sz w:val="25"/>
          <w:szCs w:val="25"/>
          <w:u w:val="single"/>
        </w:rPr>
        <w:t xml:space="preserve">przedaży przez organizatora dopiero po uzyskaniu zgody </w:t>
      </w:r>
      <w:r w:rsidR="00AD1BF1" w:rsidRPr="00AD1BF1">
        <w:rPr>
          <w:b/>
          <w:szCs w:val="24"/>
          <w:u w:val="single"/>
        </w:rPr>
        <w:t>Ministra Rodziny, Pracy i Polityki Społecznej</w:t>
      </w:r>
    </w:p>
    <w:p w:rsidR="004D2394" w:rsidRPr="00AD1BF1" w:rsidRDefault="004D2394" w:rsidP="004D2394">
      <w:pPr>
        <w:rPr>
          <w:b/>
          <w:sz w:val="20"/>
          <w:u w:val="single"/>
        </w:rPr>
      </w:pPr>
    </w:p>
    <w:p w:rsidR="004D2394" w:rsidRPr="002636DF" w:rsidRDefault="004D2394" w:rsidP="004D2394">
      <w:pPr>
        <w:jc w:val="both"/>
        <w:rPr>
          <w:szCs w:val="24"/>
        </w:rPr>
      </w:pPr>
      <w:r>
        <w:rPr>
          <w:szCs w:val="24"/>
        </w:rPr>
        <w:t xml:space="preserve">Zgodnie z przepisami ustawy z dnia </w:t>
      </w:r>
      <w:r w:rsidR="002636DF">
        <w:rPr>
          <w:szCs w:val="24"/>
        </w:rPr>
        <w:t>16.12.2016r.</w:t>
      </w:r>
      <w:r>
        <w:rPr>
          <w:szCs w:val="24"/>
        </w:rPr>
        <w:t xml:space="preserve"> o zasadach </w:t>
      </w:r>
      <w:r w:rsidR="002636DF">
        <w:rPr>
          <w:szCs w:val="24"/>
        </w:rPr>
        <w:t>zarządzania mieniem państwowym (Dz. U. z 2016r. poz.2259</w:t>
      </w:r>
      <w:r w:rsidR="00384B74">
        <w:rPr>
          <w:szCs w:val="24"/>
        </w:rPr>
        <w:t xml:space="preserve"> z późn.zm.</w:t>
      </w:r>
      <w:r w:rsidR="002636DF">
        <w:rPr>
          <w:szCs w:val="24"/>
        </w:rPr>
        <w:t xml:space="preserve">), w przypadku sprzedaży nieruchomości o wartości rynkowej przekraczającej kwotę 200 000,00 PLN </w:t>
      </w:r>
      <w:r w:rsidRPr="002636DF">
        <w:rPr>
          <w:szCs w:val="24"/>
        </w:rPr>
        <w:t xml:space="preserve">organizator przetargu zobowiązany jest do uzyskania zgody </w:t>
      </w:r>
      <w:r w:rsidR="00AD1BF1">
        <w:rPr>
          <w:szCs w:val="24"/>
        </w:rPr>
        <w:t>Ministra Rodziny, Pracy i Polityki Społecznej.</w:t>
      </w:r>
    </w:p>
    <w:p w:rsidR="004D2394" w:rsidRPr="008A0840" w:rsidRDefault="004D2394" w:rsidP="00B47520">
      <w:pPr>
        <w:ind w:firstLine="708"/>
        <w:jc w:val="both"/>
        <w:rPr>
          <w:rFonts w:eastAsiaTheme="minorHAnsi"/>
          <w:szCs w:val="24"/>
        </w:rPr>
      </w:pPr>
      <w:r w:rsidRPr="008A0840">
        <w:rPr>
          <w:szCs w:val="24"/>
        </w:rPr>
        <w:t xml:space="preserve">W związku z powyższym uczestnik przetargu, który przetarg wygrał </w:t>
      </w:r>
      <w:r w:rsidRPr="008A0840">
        <w:rPr>
          <w:rFonts w:eastAsiaTheme="minorHAnsi"/>
          <w:szCs w:val="24"/>
        </w:rPr>
        <w:t xml:space="preserve">zobowiązany będzie, przed zawarciem umowy przenoszącej własność przedmiotowej nieruchomości, do </w:t>
      </w:r>
      <w:r w:rsidR="002636DF">
        <w:rPr>
          <w:rFonts w:eastAsiaTheme="minorHAnsi"/>
          <w:szCs w:val="24"/>
        </w:rPr>
        <w:t>parafowania projektu umowy sprzedaży sporządzonego w formie aktu notarialnego.</w:t>
      </w:r>
    </w:p>
    <w:p w:rsidR="002C04F8" w:rsidRDefault="004D2394" w:rsidP="002926DB">
      <w:pPr>
        <w:pStyle w:val="Skrconyadreszwrotny"/>
        <w:tabs>
          <w:tab w:val="left" w:pos="567"/>
        </w:tabs>
        <w:jc w:val="both"/>
        <w:rPr>
          <w:rFonts w:eastAsiaTheme="minorHAnsi"/>
          <w:szCs w:val="24"/>
        </w:rPr>
      </w:pPr>
      <w:r w:rsidRPr="008A0840">
        <w:rPr>
          <w:rFonts w:eastAsiaTheme="minorHAnsi"/>
          <w:szCs w:val="24"/>
        </w:rPr>
        <w:t>W przypadku</w:t>
      </w:r>
      <w:r>
        <w:rPr>
          <w:rFonts w:eastAsiaTheme="minorHAnsi"/>
          <w:szCs w:val="24"/>
        </w:rPr>
        <w:t xml:space="preserve"> otrzymania</w:t>
      </w:r>
      <w:r w:rsidRPr="008A0840">
        <w:rPr>
          <w:rFonts w:eastAsiaTheme="minorHAnsi"/>
          <w:szCs w:val="24"/>
        </w:rPr>
        <w:t xml:space="preserve"> odmowy wyrażenia zgody przez </w:t>
      </w:r>
      <w:r w:rsidR="00AD1BF1">
        <w:rPr>
          <w:szCs w:val="24"/>
        </w:rPr>
        <w:t>Ministra Rodziny, Pracy i Polityki Społecznej</w:t>
      </w:r>
      <w:r>
        <w:rPr>
          <w:rFonts w:eastAsiaTheme="minorHAnsi"/>
          <w:szCs w:val="24"/>
        </w:rPr>
        <w:t>, zwraca się niezwłocznie wadium wniesione przez uczestnika przetargu.</w:t>
      </w:r>
    </w:p>
    <w:p w:rsidR="00B47520" w:rsidRDefault="00B47520" w:rsidP="00B47520">
      <w:pPr>
        <w:tabs>
          <w:tab w:val="left" w:pos="0"/>
        </w:tabs>
        <w:jc w:val="both"/>
        <w:rPr>
          <w:szCs w:val="24"/>
        </w:rPr>
      </w:pPr>
      <w:r>
        <w:rPr>
          <w:rFonts w:eastAsiaTheme="minorHAnsi"/>
          <w:szCs w:val="24"/>
        </w:rPr>
        <w:tab/>
      </w:r>
      <w:r>
        <w:rPr>
          <w:szCs w:val="24"/>
        </w:rPr>
        <w:t xml:space="preserve">Nieruchomość będąca przedmiotem przetargu znajduje się na obszarze Gminy Legnica </w:t>
      </w:r>
      <w:r>
        <w:rPr>
          <w:szCs w:val="24"/>
        </w:rPr>
        <w:br/>
        <w:t>i z mocy art. 109 ust.1 pkt 4 ustawy z dnia 21 sierpnia 1997 r. o gospodarce nieruchomościami (</w:t>
      </w:r>
      <w:proofErr w:type="spellStart"/>
      <w:r>
        <w:rPr>
          <w:szCs w:val="24"/>
        </w:rPr>
        <w:t>t.j</w:t>
      </w:r>
      <w:proofErr w:type="spellEnd"/>
      <w:r>
        <w:rPr>
          <w:szCs w:val="24"/>
        </w:rPr>
        <w:t xml:space="preserve">. Dz.U. z 2018  poz. 121 z późniejszymi zmianami), Gminie Legnica przysługuje prawo pierwokupu na zasadach określonych w ww. ustawie. </w:t>
      </w:r>
    </w:p>
    <w:p w:rsidR="00B47520" w:rsidRPr="00043A93" w:rsidRDefault="00B47520" w:rsidP="00B47520">
      <w:pPr>
        <w:tabs>
          <w:tab w:val="left" w:pos="0"/>
        </w:tabs>
        <w:jc w:val="both"/>
        <w:rPr>
          <w:szCs w:val="24"/>
        </w:rPr>
      </w:pPr>
      <w:r>
        <w:rPr>
          <w:szCs w:val="24"/>
        </w:rPr>
        <w:t xml:space="preserve">W związku z powyższym podpisanie aktu notarialnego umowy sprzedaży przedmiotowej nieruchomości będzie możliwe w przypadku niewykonania prawa pierwokupu przez Gminę i po uzyskaniu zgody Ministra Rodziny, Pracy i Polityki Społecznej. </w:t>
      </w:r>
    </w:p>
    <w:p w:rsidR="00B47520" w:rsidRPr="002926DB" w:rsidRDefault="00B47520" w:rsidP="002926DB">
      <w:pPr>
        <w:pStyle w:val="Skrconyadreszwrotny"/>
        <w:tabs>
          <w:tab w:val="left" w:pos="567"/>
        </w:tabs>
        <w:jc w:val="both"/>
        <w:rPr>
          <w:szCs w:val="24"/>
          <w:highlight w:val="yellow"/>
        </w:rPr>
      </w:pPr>
    </w:p>
    <w:sectPr w:rsidR="00B47520" w:rsidRPr="002926DB" w:rsidSect="007A0308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567" w:right="867" w:bottom="567" w:left="1134" w:header="720" w:footer="48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9A1" w:rsidRDefault="00D04D08">
      <w:r>
        <w:separator/>
      </w:r>
    </w:p>
  </w:endnote>
  <w:endnote w:type="continuationSeparator" w:id="0">
    <w:p w:rsidR="001059A1" w:rsidRDefault="00D0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DE2" w:rsidRDefault="00C66475">
    <w:pPr>
      <w:pStyle w:val="Stopka"/>
      <w:jc w:val="right"/>
      <w:rPr>
        <w:rStyle w:val="Numerstrony"/>
        <w:sz w:val="20"/>
      </w:rPr>
    </w:pPr>
    <w:r>
      <w:rPr>
        <w:snapToGrid w:val="0"/>
        <w:sz w:val="20"/>
        <w:lang w:eastAsia="pl-PL"/>
      </w:rPr>
      <w:t xml:space="preserve">Strona </w:t>
    </w:r>
    <w:r>
      <w:rPr>
        <w:snapToGrid w:val="0"/>
        <w:sz w:val="20"/>
        <w:lang w:eastAsia="pl-PL"/>
      </w:rPr>
      <w:fldChar w:fldCharType="begin"/>
    </w:r>
    <w:r>
      <w:rPr>
        <w:snapToGrid w:val="0"/>
        <w:sz w:val="20"/>
        <w:lang w:eastAsia="pl-PL"/>
      </w:rPr>
      <w:instrText xml:space="preserve"> PAGE </w:instrText>
    </w:r>
    <w:r>
      <w:rPr>
        <w:snapToGrid w:val="0"/>
        <w:sz w:val="20"/>
        <w:lang w:eastAsia="pl-PL"/>
      </w:rPr>
      <w:fldChar w:fldCharType="separate"/>
    </w:r>
    <w:r w:rsidR="00C17281">
      <w:rPr>
        <w:noProof/>
        <w:snapToGrid w:val="0"/>
        <w:sz w:val="20"/>
        <w:lang w:eastAsia="pl-PL"/>
      </w:rPr>
      <w:t>2</w:t>
    </w:r>
    <w:r>
      <w:rPr>
        <w:snapToGrid w:val="0"/>
        <w:sz w:val="20"/>
        <w:lang w:eastAsia="pl-PL"/>
      </w:rPr>
      <w:fldChar w:fldCharType="end"/>
    </w:r>
    <w:r>
      <w:rPr>
        <w:snapToGrid w:val="0"/>
        <w:sz w:val="20"/>
        <w:lang w:eastAsia="pl-PL"/>
      </w:rPr>
      <w:t xml:space="preserve"> z </w:t>
    </w:r>
    <w:r>
      <w:rPr>
        <w:snapToGrid w:val="0"/>
        <w:sz w:val="20"/>
        <w:lang w:eastAsia="pl-PL"/>
      </w:rPr>
      <w:fldChar w:fldCharType="begin"/>
    </w:r>
    <w:r>
      <w:rPr>
        <w:snapToGrid w:val="0"/>
        <w:sz w:val="20"/>
        <w:lang w:eastAsia="pl-PL"/>
      </w:rPr>
      <w:instrText xml:space="preserve"> NUMPAGES </w:instrText>
    </w:r>
    <w:r>
      <w:rPr>
        <w:snapToGrid w:val="0"/>
        <w:sz w:val="20"/>
        <w:lang w:eastAsia="pl-PL"/>
      </w:rPr>
      <w:fldChar w:fldCharType="separate"/>
    </w:r>
    <w:r w:rsidR="00C17281">
      <w:rPr>
        <w:noProof/>
        <w:snapToGrid w:val="0"/>
        <w:sz w:val="20"/>
        <w:lang w:eastAsia="pl-PL"/>
      </w:rPr>
      <w:t>3</w:t>
    </w:r>
    <w:r>
      <w:rPr>
        <w:snapToGrid w:val="0"/>
        <w:sz w:val="20"/>
        <w:lang w:eastAsia="pl-P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EA0" w:rsidRDefault="00C66475" w:rsidP="00B87EA0">
    <w:pPr>
      <w:pStyle w:val="Stopka"/>
      <w:jc w:val="right"/>
      <w:rPr>
        <w:i/>
        <w:sz w:val="22"/>
      </w:rPr>
    </w:pPr>
    <w:r>
      <w:rPr>
        <w:snapToGrid w:val="0"/>
        <w:sz w:val="20"/>
        <w:lang w:eastAsia="pl-PL"/>
      </w:rPr>
      <w:t xml:space="preserve">Strona </w:t>
    </w:r>
    <w:r>
      <w:rPr>
        <w:snapToGrid w:val="0"/>
        <w:sz w:val="20"/>
        <w:lang w:eastAsia="pl-PL"/>
      </w:rPr>
      <w:fldChar w:fldCharType="begin"/>
    </w:r>
    <w:r>
      <w:rPr>
        <w:snapToGrid w:val="0"/>
        <w:sz w:val="20"/>
        <w:lang w:eastAsia="pl-PL"/>
      </w:rPr>
      <w:instrText xml:space="preserve"> PAGE </w:instrText>
    </w:r>
    <w:r>
      <w:rPr>
        <w:snapToGrid w:val="0"/>
        <w:sz w:val="20"/>
        <w:lang w:eastAsia="pl-PL"/>
      </w:rPr>
      <w:fldChar w:fldCharType="separate"/>
    </w:r>
    <w:r w:rsidR="00C17281">
      <w:rPr>
        <w:noProof/>
        <w:snapToGrid w:val="0"/>
        <w:sz w:val="20"/>
        <w:lang w:eastAsia="pl-PL"/>
      </w:rPr>
      <w:t>1</w:t>
    </w:r>
    <w:r>
      <w:rPr>
        <w:snapToGrid w:val="0"/>
        <w:sz w:val="20"/>
        <w:lang w:eastAsia="pl-PL"/>
      </w:rPr>
      <w:fldChar w:fldCharType="end"/>
    </w:r>
    <w:r>
      <w:rPr>
        <w:snapToGrid w:val="0"/>
        <w:sz w:val="20"/>
        <w:lang w:eastAsia="pl-PL"/>
      </w:rPr>
      <w:t xml:space="preserve"> z </w:t>
    </w:r>
    <w:r>
      <w:rPr>
        <w:snapToGrid w:val="0"/>
        <w:sz w:val="20"/>
        <w:lang w:eastAsia="pl-PL"/>
      </w:rPr>
      <w:fldChar w:fldCharType="begin"/>
    </w:r>
    <w:r>
      <w:rPr>
        <w:snapToGrid w:val="0"/>
        <w:sz w:val="20"/>
        <w:lang w:eastAsia="pl-PL"/>
      </w:rPr>
      <w:instrText xml:space="preserve"> NUMPAGES </w:instrText>
    </w:r>
    <w:r>
      <w:rPr>
        <w:snapToGrid w:val="0"/>
        <w:sz w:val="20"/>
        <w:lang w:eastAsia="pl-PL"/>
      </w:rPr>
      <w:fldChar w:fldCharType="separate"/>
    </w:r>
    <w:r w:rsidR="00C17281">
      <w:rPr>
        <w:noProof/>
        <w:snapToGrid w:val="0"/>
        <w:sz w:val="20"/>
        <w:lang w:eastAsia="pl-PL"/>
      </w:rPr>
      <w:t>3</w:t>
    </w:r>
    <w:r>
      <w:rPr>
        <w:snapToGrid w:val="0"/>
        <w:sz w:val="20"/>
        <w:lang w:eastAsia="pl-PL"/>
      </w:rPr>
      <w:fldChar w:fldCharType="end"/>
    </w:r>
    <w:r w:rsidRPr="00B87EA0">
      <w:rPr>
        <w:i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9A1" w:rsidRDefault="00D04D08">
      <w:r>
        <w:separator/>
      </w:r>
    </w:p>
  </w:footnote>
  <w:footnote w:type="continuationSeparator" w:id="0">
    <w:p w:rsidR="001059A1" w:rsidRDefault="00D04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DE2" w:rsidRDefault="00C6647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D15DE2" w:rsidRDefault="00B02F3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DE2" w:rsidRDefault="00C6647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1728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15DE2" w:rsidRDefault="00B02F3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6DD"/>
    <w:multiLevelType w:val="hybridMultilevel"/>
    <w:tmpl w:val="9484F2DC"/>
    <w:lvl w:ilvl="0" w:tplc="1C88D788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>
    <w:nsid w:val="06FF031E"/>
    <w:multiLevelType w:val="hybridMultilevel"/>
    <w:tmpl w:val="EB0E0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90BCC"/>
    <w:multiLevelType w:val="hybridMultilevel"/>
    <w:tmpl w:val="4C76A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16662"/>
    <w:multiLevelType w:val="hybridMultilevel"/>
    <w:tmpl w:val="207A51BA"/>
    <w:lvl w:ilvl="0" w:tplc="A5F67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F2184"/>
    <w:multiLevelType w:val="hybridMultilevel"/>
    <w:tmpl w:val="EEAE23A6"/>
    <w:lvl w:ilvl="0" w:tplc="C75A56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7F129A5"/>
    <w:multiLevelType w:val="singleLevel"/>
    <w:tmpl w:val="2A2C2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7BE589D"/>
    <w:multiLevelType w:val="hybridMultilevel"/>
    <w:tmpl w:val="EB92E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DA3FD3"/>
    <w:multiLevelType w:val="hybridMultilevel"/>
    <w:tmpl w:val="60DAF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677BE0"/>
    <w:multiLevelType w:val="hybridMultilevel"/>
    <w:tmpl w:val="5262E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94"/>
    <w:rsid w:val="00036413"/>
    <w:rsid w:val="0007533A"/>
    <w:rsid w:val="000C4A6A"/>
    <w:rsid w:val="001059A1"/>
    <w:rsid w:val="001163DB"/>
    <w:rsid w:val="00141187"/>
    <w:rsid w:val="002636DF"/>
    <w:rsid w:val="002926DB"/>
    <w:rsid w:val="00296B08"/>
    <w:rsid w:val="002C04F8"/>
    <w:rsid w:val="003212A9"/>
    <w:rsid w:val="00384B74"/>
    <w:rsid w:val="003E0F79"/>
    <w:rsid w:val="003E388A"/>
    <w:rsid w:val="004464DF"/>
    <w:rsid w:val="004B6869"/>
    <w:rsid w:val="004D2394"/>
    <w:rsid w:val="00556015"/>
    <w:rsid w:val="005F106F"/>
    <w:rsid w:val="00642605"/>
    <w:rsid w:val="00690BCE"/>
    <w:rsid w:val="00696565"/>
    <w:rsid w:val="006A4A4A"/>
    <w:rsid w:val="006F6E39"/>
    <w:rsid w:val="00707EDD"/>
    <w:rsid w:val="00714B6C"/>
    <w:rsid w:val="007A0308"/>
    <w:rsid w:val="00813DB4"/>
    <w:rsid w:val="0092732B"/>
    <w:rsid w:val="009D2952"/>
    <w:rsid w:val="00A45400"/>
    <w:rsid w:val="00A7122F"/>
    <w:rsid w:val="00AD1BF1"/>
    <w:rsid w:val="00AD491C"/>
    <w:rsid w:val="00AF7FCB"/>
    <w:rsid w:val="00B140C2"/>
    <w:rsid w:val="00B47520"/>
    <w:rsid w:val="00B90851"/>
    <w:rsid w:val="00C17281"/>
    <w:rsid w:val="00C31458"/>
    <w:rsid w:val="00C66475"/>
    <w:rsid w:val="00D026BD"/>
    <w:rsid w:val="00D04D08"/>
    <w:rsid w:val="00D2398C"/>
    <w:rsid w:val="00D94D09"/>
    <w:rsid w:val="00DE3330"/>
    <w:rsid w:val="00E97F8E"/>
    <w:rsid w:val="00EF6992"/>
    <w:rsid w:val="00FF0674"/>
    <w:rsid w:val="00FF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velope return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23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D2394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D2394"/>
    <w:rPr>
      <w:rFonts w:ascii="Times New Roman" w:eastAsia="Times New Roman" w:hAnsi="Times New Roman" w:cs="Times New Roman"/>
      <w:sz w:val="28"/>
      <w:szCs w:val="20"/>
    </w:rPr>
  </w:style>
  <w:style w:type="paragraph" w:styleId="Adreszwrotnynakopercie">
    <w:name w:val="envelope return"/>
    <w:basedOn w:val="Normalny"/>
    <w:rsid w:val="004D2394"/>
    <w:rPr>
      <w:b/>
    </w:rPr>
  </w:style>
  <w:style w:type="paragraph" w:customStyle="1" w:styleId="Skrconyadreszwrotny">
    <w:name w:val="Skrócony adres zwrotny"/>
    <w:basedOn w:val="Normalny"/>
    <w:rsid w:val="004D2394"/>
  </w:style>
  <w:style w:type="paragraph" w:styleId="Nagwek">
    <w:name w:val="header"/>
    <w:basedOn w:val="Normalny"/>
    <w:link w:val="NagwekZnak"/>
    <w:rsid w:val="004D2394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basedOn w:val="Domylnaczcionkaakapitu"/>
    <w:link w:val="Nagwek"/>
    <w:rsid w:val="004D2394"/>
    <w:rPr>
      <w:rFonts w:ascii="Times New Roman" w:eastAsia="Times New Roman" w:hAnsi="Times New Roman" w:cs="Times New Roman"/>
      <w:sz w:val="20"/>
      <w:szCs w:val="20"/>
    </w:rPr>
  </w:style>
  <w:style w:type="paragraph" w:styleId="Lista">
    <w:name w:val="List"/>
    <w:basedOn w:val="Normalny"/>
    <w:rsid w:val="004D2394"/>
    <w:pPr>
      <w:ind w:left="283" w:hanging="283"/>
    </w:pPr>
  </w:style>
  <w:style w:type="character" w:styleId="Numerstrony">
    <w:name w:val="page number"/>
    <w:basedOn w:val="Domylnaczcionkaakapitu"/>
    <w:rsid w:val="004D2394"/>
  </w:style>
  <w:style w:type="paragraph" w:styleId="Stopka">
    <w:name w:val="footer"/>
    <w:basedOn w:val="Normalny"/>
    <w:link w:val="StopkaZnak"/>
    <w:rsid w:val="004D23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D2394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4D239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4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475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A03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velope return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23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D2394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D2394"/>
    <w:rPr>
      <w:rFonts w:ascii="Times New Roman" w:eastAsia="Times New Roman" w:hAnsi="Times New Roman" w:cs="Times New Roman"/>
      <w:sz w:val="28"/>
      <w:szCs w:val="20"/>
    </w:rPr>
  </w:style>
  <w:style w:type="paragraph" w:styleId="Adreszwrotnynakopercie">
    <w:name w:val="envelope return"/>
    <w:basedOn w:val="Normalny"/>
    <w:rsid w:val="004D2394"/>
    <w:rPr>
      <w:b/>
    </w:rPr>
  </w:style>
  <w:style w:type="paragraph" w:customStyle="1" w:styleId="Skrconyadreszwrotny">
    <w:name w:val="Skrócony adres zwrotny"/>
    <w:basedOn w:val="Normalny"/>
    <w:rsid w:val="004D2394"/>
  </w:style>
  <w:style w:type="paragraph" w:styleId="Nagwek">
    <w:name w:val="header"/>
    <w:basedOn w:val="Normalny"/>
    <w:link w:val="NagwekZnak"/>
    <w:rsid w:val="004D2394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basedOn w:val="Domylnaczcionkaakapitu"/>
    <w:link w:val="Nagwek"/>
    <w:rsid w:val="004D2394"/>
    <w:rPr>
      <w:rFonts w:ascii="Times New Roman" w:eastAsia="Times New Roman" w:hAnsi="Times New Roman" w:cs="Times New Roman"/>
      <w:sz w:val="20"/>
      <w:szCs w:val="20"/>
    </w:rPr>
  </w:style>
  <w:style w:type="paragraph" w:styleId="Lista">
    <w:name w:val="List"/>
    <w:basedOn w:val="Normalny"/>
    <w:rsid w:val="004D2394"/>
    <w:pPr>
      <w:ind w:left="283" w:hanging="283"/>
    </w:pPr>
  </w:style>
  <w:style w:type="character" w:styleId="Numerstrony">
    <w:name w:val="page number"/>
    <w:basedOn w:val="Domylnaczcionkaakapitu"/>
    <w:rsid w:val="004D2394"/>
  </w:style>
  <w:style w:type="paragraph" w:styleId="Stopka">
    <w:name w:val="footer"/>
    <w:basedOn w:val="Normalny"/>
    <w:link w:val="StopkaZnak"/>
    <w:rsid w:val="004D23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D2394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4D239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4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475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A0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a.Lesniewska@zus.p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eata.lesniewska@zu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us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1043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Leśniewska-Orzechowska, Beata</dc:creator>
  <cp:lastModifiedBy>Leśniewska-Orzechowska, Beata</cp:lastModifiedBy>
  <cp:revision>21</cp:revision>
  <cp:lastPrinted>2018-04-27T08:50:00Z</cp:lastPrinted>
  <dcterms:created xsi:type="dcterms:W3CDTF">2017-06-30T09:15:00Z</dcterms:created>
  <dcterms:modified xsi:type="dcterms:W3CDTF">2018-04-27T09:09:00Z</dcterms:modified>
</cp:coreProperties>
</file>