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2D08DA" w:rsidRPr="002D08DA" w:rsidRDefault="00DF3B76" w:rsidP="002D08DA">
      <w:pPr>
        <w:rPr>
          <w:rFonts w:asciiTheme="minorHAnsi" w:hAnsiTheme="minorHAnsi" w:cstheme="minorHAnsi"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2D08DA" w:rsidRPr="002D08DA">
        <w:rPr>
          <w:rFonts w:asciiTheme="minorHAnsi" w:hAnsiTheme="minorHAnsi" w:cstheme="minorHAnsi"/>
          <w:b/>
        </w:rPr>
        <w:t>Zasiłek chorobowy. Podstawa wymiaru i okres wypłacania</w:t>
      </w:r>
      <w:r w:rsidR="002D08DA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23965"/>
    <w:rsid w:val="002B321B"/>
    <w:rsid w:val="002B3A24"/>
    <w:rsid w:val="002D08DA"/>
    <w:rsid w:val="003B45F9"/>
    <w:rsid w:val="003D21F7"/>
    <w:rsid w:val="00405131"/>
    <w:rsid w:val="004A5CD4"/>
    <w:rsid w:val="004C31D6"/>
    <w:rsid w:val="007A50CA"/>
    <w:rsid w:val="00A461C1"/>
    <w:rsid w:val="00AF54A3"/>
    <w:rsid w:val="00BD0C4F"/>
    <w:rsid w:val="00C5127B"/>
    <w:rsid w:val="00CB7E22"/>
    <w:rsid w:val="00CC5209"/>
    <w:rsid w:val="00D331BF"/>
    <w:rsid w:val="00DF3B76"/>
    <w:rsid w:val="00E1294A"/>
    <w:rsid w:val="00E30530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2025-09-29T09:32:00Z</dcterms:created>
  <dcterms:modified xsi:type="dcterms:W3CDTF">2025-09-29T09:32:00Z</dcterms:modified>
</cp:coreProperties>
</file>