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0B" w:rsidRPr="00E11BA6" w:rsidRDefault="00C201E6" w:rsidP="00D86B0B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/>
          <w:sz w:val="18"/>
          <w:szCs w:val="18"/>
        </w:rPr>
      </w:pPr>
      <w:r w:rsidRPr="00E11BA6">
        <w:rPr>
          <w:rFonts w:asciiTheme="minorHAnsi" w:eastAsiaTheme="minorHAnsi" w:hAnsiTheme="minorHAnsi" w:cs="Calibri"/>
          <w:b/>
          <w:color w:val="000000"/>
          <w:sz w:val="24"/>
          <w:szCs w:val="24"/>
          <w:lang w:eastAsia="en-US"/>
        </w:rPr>
        <w:t xml:space="preserve">   </w:t>
      </w:r>
      <w:r w:rsidRPr="00E11BA6">
        <w:rPr>
          <w:rFonts w:asciiTheme="minorHAnsi" w:eastAsiaTheme="minorHAnsi" w:hAnsiTheme="minorHAnsi" w:cs="Calibri"/>
          <w:b/>
          <w:b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</w:t>
      </w:r>
    </w:p>
    <w:p w:rsidR="00C201E6" w:rsidRPr="00E11BA6" w:rsidRDefault="004F39E9" w:rsidP="004F39E9">
      <w:pPr>
        <w:shd w:val="clear" w:color="auto" w:fill="FFFFFF"/>
        <w:tabs>
          <w:tab w:val="left" w:pos="6371"/>
        </w:tabs>
        <w:spacing w:before="100" w:beforeAutospacing="1" w:after="100" w:afterAutospacing="1" w:line="336" w:lineRule="auto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C201E6" w:rsidRPr="00E11BA6" w:rsidRDefault="00C201E6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E11BA6">
        <w:rPr>
          <w:rFonts w:asciiTheme="minorHAnsi" w:hAnsiTheme="minorHAnsi"/>
          <w:b/>
          <w:noProof/>
          <w:color w:val="000000"/>
          <w:sz w:val="24"/>
          <w:szCs w:val="24"/>
        </w:rPr>
        <w:drawing>
          <wp:inline distT="0" distB="0" distL="0" distR="0" wp14:anchorId="32369CE1" wp14:editId="742D21F7">
            <wp:extent cx="2713939" cy="765487"/>
            <wp:effectExtent l="0" t="0" r="0" b="0"/>
            <wp:docPr id="1" name="Obraz 1" descr="logo Z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39" cy="76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1E6" w:rsidRPr="00E11BA6" w:rsidRDefault="00C201E6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ED53D4" w:rsidRPr="00E11BA6" w:rsidRDefault="00ED53D4" w:rsidP="00ED53D4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color w:val="000000"/>
          <w:sz w:val="28"/>
          <w:szCs w:val="28"/>
          <w:lang w:eastAsia="en-US"/>
        </w:rPr>
      </w:pPr>
      <w:r w:rsidRPr="00E11BA6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(RFI)</w:t>
      </w:r>
    </w:p>
    <w:p w:rsidR="00C201E6" w:rsidRPr="00E11BA6" w:rsidRDefault="00C201E6" w:rsidP="00C201E6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ED53D4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color w:val="000000"/>
          <w:sz w:val="28"/>
          <w:szCs w:val="28"/>
          <w:lang w:eastAsia="en-US"/>
        </w:rPr>
      </w:pPr>
      <w:r w:rsidRPr="00E11BA6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Zapytanie </w:t>
      </w:r>
      <w:r w:rsidR="00D00F25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o informację </w:t>
      </w: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36"/>
          <w:szCs w:val="36"/>
          <w:lang w:eastAsia="en-US"/>
        </w:rPr>
      </w:pPr>
    </w:p>
    <w:p w:rsidR="00C201E6" w:rsidRPr="00E11BA6" w:rsidRDefault="00666502" w:rsidP="004C6033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hAnsiTheme="minorHAnsi"/>
          <w:b/>
          <w:color w:val="000000"/>
          <w:sz w:val="24"/>
          <w:szCs w:val="24"/>
        </w:rPr>
      </w:pPr>
      <w:bookmarkStart w:id="0" w:name="_Toc502619261"/>
      <w:bookmarkStart w:id="1" w:name="_Toc502616724"/>
      <w:bookmarkStart w:id="2" w:name="_Toc502617566"/>
      <w:bookmarkStart w:id="3" w:name="_Toc502619093"/>
      <w:bookmarkStart w:id="4" w:name="_Toc502619262"/>
      <w:bookmarkStart w:id="5" w:name="_Toc502616725"/>
      <w:bookmarkStart w:id="6" w:name="_Toc502617567"/>
      <w:bookmarkStart w:id="7" w:name="_Toc502619094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Rozeznanie rynku</w:t>
      </w:r>
      <w:r w:rsidR="00141248" w:rsidRPr="00B40A87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w zakresie warunków cenowych </w:t>
      </w:r>
      <w:r w:rsidR="004C6033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zakupu 12 miesięcznej subskrypcji licencji na oprogramow</w:t>
      </w:r>
      <w:r w:rsidR="00D124E4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a</w:t>
      </w:r>
      <w:r w:rsidR="004C6033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nie </w:t>
      </w:r>
      <w:proofErr w:type="spellStart"/>
      <w:r w:rsidR="004C6033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TeamViewer</w:t>
      </w:r>
      <w:proofErr w:type="spellEnd"/>
      <w:r w:rsidR="004C6033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4C6033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Corporate</w:t>
      </w:r>
      <w:proofErr w:type="spellEnd"/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D86B0B" w:rsidRPr="00E11BA6" w:rsidRDefault="00D86B0B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D86B0B" w:rsidRDefault="00D86B0B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5F4220" w:rsidRPr="00E11BA6" w:rsidRDefault="005F4220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Default="00674DF9" w:rsidP="00C201E6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</w:pPr>
      <w:r w:rsidRPr="00E11BA6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Warszawa, </w:t>
      </w:r>
      <w:r w:rsidR="004C6033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>11 luty</w:t>
      </w:r>
      <w:r w:rsidR="00C201E6" w:rsidRPr="00E11BA6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 20</w:t>
      </w:r>
      <w:r w:rsidR="00543ACA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>2</w:t>
      </w:r>
      <w:r w:rsidR="00255839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>1</w:t>
      </w:r>
      <w:r w:rsidR="00C201E6" w:rsidRPr="00E11BA6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 r.</w:t>
      </w:r>
    </w:p>
    <w:p w:rsidR="00E11BA6" w:rsidRPr="005A470F" w:rsidRDefault="001F0755" w:rsidP="00D74175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A470F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br w:type="page"/>
      </w:r>
      <w:r w:rsidR="00E11BA6" w:rsidRPr="005A470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Ogólne informacje dotyczące przedmiotu zapytania cenowego</w:t>
      </w:r>
    </w:p>
    <w:p w:rsidR="00E11BA6" w:rsidRPr="0019003B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Niniejszy dokument stanowi prośbę o przekazanie informacji cenowej o wartości zamówienia</w:t>
      </w:r>
      <w:r w:rsidRPr="0019003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.</w:t>
      </w:r>
    </w:p>
    <w:p w:rsidR="00E11BA6" w:rsidRPr="0019003B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Każdy może przesłać jedną odpowied</w:t>
      </w:r>
      <w:r w:rsidR="00666502">
        <w:rPr>
          <w:rFonts w:asciiTheme="minorHAnsi" w:eastAsiaTheme="minorHAnsi" w:hAnsiTheme="minorHAnsi" w:cstheme="minorBidi"/>
          <w:sz w:val="22"/>
          <w:szCs w:val="22"/>
          <w:lang w:eastAsia="en-US"/>
        </w:rPr>
        <w:t>ź</w:t>
      </w: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Zapytanie </w:t>
      </w:r>
      <w:r w:rsidR="00ED53D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</w:t>
      </w:r>
      <w:r w:rsidR="00D00F25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informację</w:t>
      </w: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E11BA6" w:rsidRPr="0019003B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Szczegółowe wymagania dotyczące Zapytania </w:t>
      </w:r>
      <w:r w:rsidR="00D00F25">
        <w:rPr>
          <w:rFonts w:asciiTheme="minorHAnsi" w:eastAsiaTheme="minorHAnsi" w:hAnsiTheme="minorHAnsi" w:cstheme="minorBidi"/>
          <w:sz w:val="22"/>
          <w:szCs w:val="22"/>
          <w:lang w:eastAsia="en-US"/>
        </w:rPr>
        <w:t>o informację</w:t>
      </w: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są przedstawione poniżej.</w:t>
      </w:r>
    </w:p>
    <w:p w:rsidR="00E11BA6" w:rsidRPr="0019003B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Złożona informacja cenowa będzie podstawą do oszacowania wartości zamówienia.</w:t>
      </w:r>
    </w:p>
    <w:p w:rsidR="00E11BA6" w:rsidRPr="0019003B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="Arial Unicode MS" w:hAnsiTheme="minorHAnsi"/>
          <w:sz w:val="22"/>
          <w:szCs w:val="22"/>
        </w:rPr>
      </w:pPr>
      <w:r w:rsidRPr="0019003B">
        <w:rPr>
          <w:rFonts w:asciiTheme="minorHAnsi" w:eastAsia="Arial Unicode MS" w:hAnsiTheme="minorHAnsi"/>
          <w:sz w:val="22"/>
          <w:szCs w:val="22"/>
        </w:rPr>
        <w:t xml:space="preserve">Niniejsze Zapytania </w:t>
      </w:r>
      <w:r w:rsidR="00D00F25">
        <w:rPr>
          <w:rFonts w:asciiTheme="minorHAnsi" w:eastAsia="Arial Unicode MS" w:hAnsiTheme="minorHAnsi"/>
          <w:sz w:val="22"/>
          <w:szCs w:val="22"/>
        </w:rPr>
        <w:t>o informację</w:t>
      </w:r>
      <w:r w:rsidRPr="0019003B">
        <w:rPr>
          <w:rFonts w:asciiTheme="minorHAnsi" w:eastAsia="Arial Unicode MS" w:hAnsiTheme="minorHAnsi"/>
          <w:sz w:val="22"/>
          <w:szCs w:val="22"/>
        </w:rPr>
        <w:t xml:space="preserve"> nie stanowi oferty zawarcia umowy w rozumieniu przepisów Kodeksu Cywilnego.</w:t>
      </w:r>
    </w:p>
    <w:p w:rsidR="00E11BA6" w:rsidRPr="0019003B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="Arial Unicode MS" w:hAnsiTheme="minorHAnsi"/>
          <w:sz w:val="22"/>
          <w:szCs w:val="22"/>
        </w:rPr>
      </w:pPr>
      <w:r w:rsidRPr="0019003B">
        <w:rPr>
          <w:rFonts w:asciiTheme="minorHAnsi" w:eastAsia="Arial Unicode MS" w:hAnsiTheme="minorHAnsi"/>
          <w:sz w:val="22"/>
          <w:szCs w:val="22"/>
        </w:rPr>
        <w:t>Udzielenie odpowiedzi na niniejsze Zapytanie nie będzie uprawniało do występowania</w:t>
      </w:r>
      <w:r w:rsidRPr="0019003B">
        <w:rPr>
          <w:rFonts w:asciiTheme="minorHAnsi" w:eastAsia="Arial Unicode MS" w:hAnsiTheme="minorHAnsi"/>
          <w:sz w:val="22"/>
          <w:szCs w:val="22"/>
        </w:rPr>
        <w:br/>
        <w:t>z jakimikolwiek roszczeniami pieniężnymi lub niepieniężnymi.</w:t>
      </w:r>
    </w:p>
    <w:p w:rsidR="00E11BA6" w:rsidRDefault="00666502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Przesyłający odpowiedź na </w:t>
      </w:r>
      <w:r w:rsidR="00E11BA6"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Zapytani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E11BA6"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cenow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="00E11BA6"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jest zobowiązany do nie udostępniania osobom trzecim informacji uzyskanych w związku z niniejszym Zapytaniem bez pisemnej zgodny i upoważnienia ze strony ZUS.</w:t>
      </w:r>
    </w:p>
    <w:p w:rsidR="00BC01F8" w:rsidRPr="0019003B" w:rsidRDefault="00BC01F8" w:rsidP="00BC01F8">
      <w:pPr>
        <w:spacing w:line="360" w:lineRule="auto"/>
        <w:ind w:left="42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11BA6" w:rsidRPr="0019003B" w:rsidRDefault="00E11BA6" w:rsidP="00D74175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 w:rsidRPr="0019003B">
        <w:rPr>
          <w:rFonts w:asciiTheme="minorHAnsi" w:hAnsiTheme="minorHAnsi"/>
          <w:b/>
          <w:sz w:val="22"/>
          <w:szCs w:val="22"/>
        </w:rPr>
        <w:t>Termin i sposób złożenia odpowiedzi na Zapytanie cenowe:</w:t>
      </w:r>
    </w:p>
    <w:p w:rsidR="005C4698" w:rsidRPr="0019003B" w:rsidRDefault="005C4698" w:rsidP="0019003B">
      <w:pPr>
        <w:spacing w:line="360" w:lineRule="auto"/>
        <w:rPr>
          <w:rFonts w:asciiTheme="minorHAnsi" w:hAnsiTheme="minorHAnsi"/>
          <w:sz w:val="22"/>
          <w:szCs w:val="22"/>
        </w:rPr>
      </w:pPr>
      <w:r w:rsidRPr="0019003B">
        <w:rPr>
          <w:rFonts w:asciiTheme="minorHAnsi" w:hAnsiTheme="minorHAnsi"/>
          <w:color w:val="000000"/>
          <w:sz w:val="22"/>
          <w:szCs w:val="22"/>
        </w:rPr>
        <w:t xml:space="preserve">Odpowiedź na RFI należy przesłać w terminie do dnia </w:t>
      </w:r>
      <w:r w:rsidR="004C6033">
        <w:rPr>
          <w:rFonts w:asciiTheme="minorHAnsi" w:hAnsiTheme="minorHAnsi"/>
          <w:color w:val="000000"/>
          <w:sz w:val="22"/>
          <w:szCs w:val="22"/>
        </w:rPr>
        <w:t>16 luty</w:t>
      </w:r>
      <w:r w:rsidR="003420DC">
        <w:rPr>
          <w:rFonts w:asciiTheme="minorHAnsi" w:hAnsiTheme="minorHAnsi"/>
          <w:color w:val="000000"/>
          <w:sz w:val="22"/>
          <w:szCs w:val="22"/>
        </w:rPr>
        <w:t xml:space="preserve"> 20</w:t>
      </w:r>
      <w:r w:rsidR="00255839">
        <w:rPr>
          <w:rFonts w:asciiTheme="minorHAnsi" w:hAnsiTheme="minorHAnsi"/>
          <w:color w:val="000000"/>
          <w:sz w:val="22"/>
          <w:szCs w:val="22"/>
        </w:rPr>
        <w:t>21</w:t>
      </w:r>
      <w:r w:rsidR="003420DC" w:rsidRPr="0019003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D5A1D">
        <w:rPr>
          <w:rFonts w:asciiTheme="minorHAnsi" w:hAnsiTheme="minorHAnsi"/>
          <w:color w:val="000000"/>
          <w:sz w:val="22"/>
          <w:szCs w:val="22"/>
        </w:rPr>
        <w:t>roku</w:t>
      </w:r>
      <w:r w:rsidR="0033076B">
        <w:rPr>
          <w:rFonts w:asciiTheme="minorHAnsi" w:hAnsiTheme="minorHAnsi"/>
          <w:color w:val="000000"/>
          <w:sz w:val="22"/>
          <w:szCs w:val="22"/>
        </w:rPr>
        <w:t xml:space="preserve"> do godz. 10.00</w:t>
      </w:r>
      <w:r w:rsidR="00ED5A1D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19003B">
        <w:rPr>
          <w:rFonts w:asciiTheme="minorHAnsi" w:hAnsiTheme="minorHAnsi"/>
          <w:color w:val="000000"/>
          <w:sz w:val="22"/>
          <w:szCs w:val="22"/>
        </w:rPr>
        <w:t xml:space="preserve"> na adres </w:t>
      </w:r>
      <w:r w:rsidR="00666502">
        <w:rPr>
          <w:rFonts w:asciiTheme="minorHAnsi" w:hAnsiTheme="minorHAnsi"/>
          <w:color w:val="000000"/>
          <w:sz w:val="22"/>
          <w:szCs w:val="22"/>
        </w:rPr>
        <w:t xml:space="preserve">e-mail: </w:t>
      </w:r>
      <w:hyperlink r:id="rId13" w:history="1">
        <w:r w:rsidR="00ED61CF" w:rsidRPr="00EE1A71">
          <w:rPr>
            <w:rStyle w:val="Hipercze"/>
            <w:rFonts w:asciiTheme="minorHAnsi" w:hAnsiTheme="minorHAnsi"/>
            <w:sz w:val="22"/>
            <w:szCs w:val="22"/>
          </w:rPr>
          <w:t>agata.czarnota@zus.pl</w:t>
        </w:r>
      </w:hyperlink>
      <w:r w:rsidR="00A73543">
        <w:rPr>
          <w:rFonts w:asciiTheme="minorHAnsi" w:hAnsiTheme="minorHAnsi"/>
          <w:sz w:val="22"/>
          <w:szCs w:val="22"/>
        </w:rPr>
        <w:t xml:space="preserve">. </w:t>
      </w:r>
    </w:p>
    <w:p w:rsidR="005C4698" w:rsidRPr="0019003B" w:rsidRDefault="005C4698" w:rsidP="0019003B">
      <w:pPr>
        <w:shd w:val="clear" w:color="auto" w:fill="FFFFFF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FA61DA" w:rsidRPr="0019003B" w:rsidRDefault="00FA61DA" w:rsidP="00D74175">
      <w:pPr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Sposób przygotowania odpowiedzi na Zapytanie cenowe</w:t>
      </w:r>
    </w:p>
    <w:p w:rsidR="00FA61DA" w:rsidRPr="0019003B" w:rsidRDefault="00FA61DA" w:rsidP="0019003B">
      <w:pPr>
        <w:spacing w:line="360" w:lineRule="auto"/>
        <w:jc w:val="both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Odpowiedź na Zapytanie cenowe powinna zawierać:</w:t>
      </w:r>
    </w:p>
    <w:p w:rsidR="00FA61DA" w:rsidRPr="0019003B" w:rsidRDefault="00FA61DA" w:rsidP="00CA0182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dane podmiotu odpowiadającego</w:t>
      </w:r>
      <w:r w:rsidR="00AB6D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</w:t>
      </w: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Zapytanie,</w:t>
      </w:r>
    </w:p>
    <w:p w:rsidR="00FA61DA" w:rsidRPr="0019003B" w:rsidRDefault="00FA61DA" w:rsidP="00CA0182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wskazanie osób uprawnionych do kontaktu z ZUS wraz z danymi do kontaktu (imię</w:t>
      </w: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i nazwisko, telefon, faks, email),</w:t>
      </w:r>
    </w:p>
    <w:p w:rsidR="00FA61DA" w:rsidRDefault="00FA61DA" w:rsidP="00CA0182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informacje o wartości brutto oraz netto.</w:t>
      </w:r>
    </w:p>
    <w:p w:rsidR="002C050B" w:rsidRPr="00AB6DF2" w:rsidRDefault="00AB6DF2" w:rsidP="00CA0182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</w:t>
      </w:r>
      <w:r w:rsidR="002C050B" w:rsidRPr="00AB6DF2">
        <w:rPr>
          <w:rFonts w:asciiTheme="minorHAnsi" w:hAnsiTheme="minorHAnsi"/>
          <w:color w:val="000000"/>
          <w:sz w:val="22"/>
          <w:szCs w:val="22"/>
        </w:rPr>
        <w:t>nne dane, które podmiot odpowiadający na RFI uzna za konieczne, w celu przedstawienia pełnych warunków cenowych oferowanego oprogramowania.</w:t>
      </w:r>
    </w:p>
    <w:p w:rsidR="00FA61DA" w:rsidRDefault="00C43CD2" w:rsidP="00CA0182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>w</w:t>
      </w:r>
      <w:r w:rsidR="00FA61DA"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>ycena powinna zosta</w:t>
      </w:r>
      <w:r w:rsidR="0019003B"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ć przygotowana zgodnie z pkt. </w:t>
      </w:r>
      <w:r w:rsidR="00ED53D4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19003B"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FA61DA" w:rsidRPr="00C43C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Zapytania.</w:t>
      </w:r>
    </w:p>
    <w:p w:rsidR="00CA0182" w:rsidRPr="0018405C" w:rsidRDefault="00CA0182" w:rsidP="0018405C">
      <w:pPr>
        <w:spacing w:after="200" w:line="276" w:lineRule="auto"/>
        <w:jc w:val="both"/>
        <w:rPr>
          <w:rFonts w:asciiTheme="minorHAnsi" w:eastAsiaTheme="minorHAnsi" w:hAnsiTheme="minorHAnsi"/>
          <w:sz w:val="22"/>
          <w:szCs w:val="22"/>
        </w:rPr>
      </w:pPr>
    </w:p>
    <w:p w:rsidR="007D32B0" w:rsidRPr="007D32B0" w:rsidRDefault="00636E07" w:rsidP="007D32B0">
      <w:pPr>
        <w:pStyle w:val="Nagwek3"/>
        <w:numPr>
          <w:ilvl w:val="0"/>
          <w:numId w:val="5"/>
        </w:numPr>
        <w:spacing w:line="360" w:lineRule="auto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  <w:r w:rsidRPr="0019003B"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  <w:t>Opis przedmiotu zamówienia</w:t>
      </w:r>
    </w:p>
    <w:p w:rsidR="004C6033" w:rsidRDefault="004C6033" w:rsidP="004C6033">
      <w:pPr>
        <w:widowControl w:val="0"/>
        <w:autoSpaceDE w:val="0"/>
        <w:autoSpaceDN w:val="0"/>
        <w:spacing w:line="360" w:lineRule="auto"/>
        <w:rPr>
          <w:b/>
        </w:rPr>
      </w:pPr>
      <w:r>
        <w:rPr>
          <w:b/>
        </w:rPr>
        <w:t xml:space="preserve">Przedmiotem zamówienia jest zakup 12 miesięcznej subskrypcji licencji na oprogramowanie </w:t>
      </w:r>
      <w:proofErr w:type="spellStart"/>
      <w:r>
        <w:rPr>
          <w:b/>
        </w:rPr>
        <w:t>TeamViewer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Corporate</w:t>
      </w:r>
      <w:proofErr w:type="spellEnd"/>
      <w:r>
        <w:rPr>
          <w:b/>
        </w:rPr>
        <w:t xml:space="preserve"> wg konfiguracji poniżej: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608"/>
        <w:gridCol w:w="3071"/>
      </w:tblGrid>
      <w:tr w:rsidR="004C6033" w:rsidRPr="00113587" w:rsidTr="002D5323">
        <w:tc>
          <w:tcPr>
            <w:tcW w:w="543" w:type="dxa"/>
            <w:shd w:val="clear" w:color="auto" w:fill="auto"/>
          </w:tcPr>
          <w:p w:rsidR="004C6033" w:rsidRPr="00227C51" w:rsidRDefault="004C6033" w:rsidP="002D5323">
            <w:pPr>
              <w:autoSpaceDE w:val="0"/>
              <w:autoSpaceDN w:val="0"/>
              <w:spacing w:line="360" w:lineRule="auto"/>
            </w:pPr>
            <w:r w:rsidRPr="00227C51">
              <w:t>Lp.</w:t>
            </w:r>
          </w:p>
        </w:tc>
        <w:tc>
          <w:tcPr>
            <w:tcW w:w="5608" w:type="dxa"/>
            <w:shd w:val="clear" w:color="auto" w:fill="auto"/>
          </w:tcPr>
          <w:p w:rsidR="004C6033" w:rsidRPr="001616A0" w:rsidRDefault="004C6033" w:rsidP="002D5323">
            <w:pPr>
              <w:autoSpaceDE w:val="0"/>
              <w:autoSpaceDN w:val="0"/>
              <w:adjustRightInd w:val="0"/>
            </w:pPr>
            <w:r w:rsidRPr="001616A0">
              <w:t>Opis</w:t>
            </w:r>
          </w:p>
        </w:tc>
        <w:tc>
          <w:tcPr>
            <w:tcW w:w="3071" w:type="dxa"/>
            <w:shd w:val="clear" w:color="auto" w:fill="auto"/>
          </w:tcPr>
          <w:p w:rsidR="004C6033" w:rsidRPr="00227C51" w:rsidRDefault="004C6033" w:rsidP="002D5323">
            <w:pPr>
              <w:autoSpaceDE w:val="0"/>
              <w:autoSpaceDN w:val="0"/>
              <w:spacing w:line="360" w:lineRule="auto"/>
            </w:pPr>
            <w:r w:rsidRPr="00227C51">
              <w:t>sztuki</w:t>
            </w:r>
          </w:p>
        </w:tc>
      </w:tr>
      <w:tr w:rsidR="004C6033" w:rsidRPr="00113587" w:rsidTr="002D5323">
        <w:tc>
          <w:tcPr>
            <w:tcW w:w="543" w:type="dxa"/>
            <w:shd w:val="clear" w:color="auto" w:fill="auto"/>
          </w:tcPr>
          <w:p w:rsidR="004C6033" w:rsidRPr="00227C51" w:rsidRDefault="004C6033" w:rsidP="002D5323">
            <w:pPr>
              <w:autoSpaceDE w:val="0"/>
              <w:autoSpaceDN w:val="0"/>
              <w:spacing w:line="360" w:lineRule="auto"/>
            </w:pPr>
            <w:r w:rsidRPr="00227C51">
              <w:t>1.</w:t>
            </w:r>
          </w:p>
        </w:tc>
        <w:tc>
          <w:tcPr>
            <w:tcW w:w="5608" w:type="dxa"/>
            <w:shd w:val="clear" w:color="auto" w:fill="auto"/>
          </w:tcPr>
          <w:p w:rsidR="004C6033" w:rsidRPr="001616A0" w:rsidRDefault="004C6033" w:rsidP="002D5323">
            <w:pPr>
              <w:autoSpaceDE w:val="0"/>
              <w:autoSpaceDN w:val="0"/>
              <w:adjustRightInd w:val="0"/>
            </w:pPr>
            <w:proofErr w:type="spellStart"/>
            <w:r w:rsidRPr="001616A0">
              <w:t>TeamViewer</w:t>
            </w:r>
            <w:proofErr w:type="spellEnd"/>
            <w:r w:rsidRPr="001616A0">
              <w:t xml:space="preserve"> </w:t>
            </w:r>
            <w:proofErr w:type="spellStart"/>
            <w:r w:rsidRPr="001616A0">
              <w:t>Corporate</w:t>
            </w:r>
            <w:proofErr w:type="spellEnd"/>
            <w:r w:rsidRPr="001616A0">
              <w:t xml:space="preserve"> </w:t>
            </w:r>
            <w:r>
              <w:t>:</w:t>
            </w:r>
          </w:p>
          <w:p w:rsidR="004C6033" w:rsidRPr="001616A0" w:rsidRDefault="004C6033" w:rsidP="002D5323">
            <w:pPr>
              <w:autoSpaceDE w:val="0"/>
              <w:autoSpaceDN w:val="0"/>
              <w:adjustRightInd w:val="0"/>
            </w:pPr>
            <w:r w:rsidRPr="001616A0">
              <w:t>• 30 użytkowników, którzy mogą nawiązywać</w:t>
            </w:r>
          </w:p>
          <w:p w:rsidR="004C6033" w:rsidRPr="001616A0" w:rsidRDefault="004C6033" w:rsidP="002D5323">
            <w:pPr>
              <w:autoSpaceDE w:val="0"/>
              <w:autoSpaceDN w:val="0"/>
              <w:adjustRightInd w:val="0"/>
            </w:pPr>
            <w:r w:rsidRPr="001616A0">
              <w:t>połączenia z nieograniczonej liczby urządzeń</w:t>
            </w:r>
          </w:p>
          <w:p w:rsidR="004C6033" w:rsidRPr="001616A0" w:rsidRDefault="004C6033" w:rsidP="002D5323">
            <w:pPr>
              <w:autoSpaceDE w:val="0"/>
              <w:autoSpaceDN w:val="0"/>
              <w:adjustRightInd w:val="0"/>
            </w:pPr>
            <w:r w:rsidRPr="001616A0">
              <w:t>• 3 sesje w tym samym czasie (do maks. 15 urządzeń</w:t>
            </w:r>
          </w:p>
          <w:p w:rsidR="004C6033" w:rsidRPr="001616A0" w:rsidRDefault="004C6033" w:rsidP="002D5323">
            <w:pPr>
              <w:autoSpaceDE w:val="0"/>
              <w:autoSpaceDN w:val="0"/>
              <w:adjustRightInd w:val="0"/>
            </w:pPr>
            <w:r w:rsidRPr="001616A0">
              <w:t>w osobnych zakładkach)</w:t>
            </w:r>
          </w:p>
          <w:p w:rsidR="004C6033" w:rsidRPr="001616A0" w:rsidRDefault="004C6033" w:rsidP="002D5323">
            <w:pPr>
              <w:autoSpaceDE w:val="0"/>
              <w:autoSpaceDN w:val="0"/>
              <w:adjustRightInd w:val="0"/>
            </w:pPr>
            <w:r w:rsidRPr="001616A0">
              <w:t>• Dostęp do nieograniczonej liczby urządzeń</w:t>
            </w:r>
          </w:p>
          <w:p w:rsidR="004C6033" w:rsidRPr="001616A0" w:rsidRDefault="004C6033" w:rsidP="002D5323">
            <w:pPr>
              <w:autoSpaceDE w:val="0"/>
              <w:autoSpaceDN w:val="0"/>
              <w:adjustRightInd w:val="0"/>
            </w:pPr>
            <w:r w:rsidRPr="001616A0">
              <w:t>• 500 zarządzanych urządzeń</w:t>
            </w:r>
          </w:p>
          <w:p w:rsidR="004C6033" w:rsidRPr="00227C51" w:rsidRDefault="004C6033" w:rsidP="002D5323">
            <w:pPr>
              <w:autoSpaceDE w:val="0"/>
              <w:autoSpaceDN w:val="0"/>
              <w:spacing w:line="360" w:lineRule="auto"/>
            </w:pPr>
            <w:r w:rsidRPr="001616A0">
              <w:t xml:space="preserve">• 10 uczestników </w:t>
            </w:r>
            <w:proofErr w:type="spellStart"/>
            <w:r w:rsidRPr="001616A0">
              <w:t>TeamViewer</w:t>
            </w:r>
            <w:proofErr w:type="spellEnd"/>
            <w:r w:rsidRPr="001616A0">
              <w:t xml:space="preserve"> Meeting</w:t>
            </w:r>
          </w:p>
        </w:tc>
        <w:tc>
          <w:tcPr>
            <w:tcW w:w="3071" w:type="dxa"/>
            <w:shd w:val="clear" w:color="auto" w:fill="auto"/>
          </w:tcPr>
          <w:p w:rsidR="004C6033" w:rsidRPr="00227C51" w:rsidRDefault="004C6033" w:rsidP="002D5323">
            <w:pPr>
              <w:autoSpaceDE w:val="0"/>
              <w:autoSpaceDN w:val="0"/>
              <w:spacing w:line="360" w:lineRule="auto"/>
            </w:pPr>
            <w:r w:rsidRPr="00227C51">
              <w:t>1</w:t>
            </w:r>
          </w:p>
        </w:tc>
      </w:tr>
      <w:tr w:rsidR="004C6033" w:rsidRPr="00113587" w:rsidTr="002D5323">
        <w:tc>
          <w:tcPr>
            <w:tcW w:w="543" w:type="dxa"/>
            <w:shd w:val="clear" w:color="auto" w:fill="auto"/>
          </w:tcPr>
          <w:p w:rsidR="004C6033" w:rsidRPr="00227C51" w:rsidRDefault="004C6033" w:rsidP="002D5323">
            <w:pPr>
              <w:autoSpaceDE w:val="0"/>
              <w:autoSpaceDN w:val="0"/>
              <w:spacing w:line="360" w:lineRule="auto"/>
            </w:pPr>
            <w:r w:rsidRPr="00227C51">
              <w:t>2.</w:t>
            </w:r>
          </w:p>
        </w:tc>
        <w:tc>
          <w:tcPr>
            <w:tcW w:w="5608" w:type="dxa"/>
            <w:shd w:val="clear" w:color="auto" w:fill="auto"/>
          </w:tcPr>
          <w:p w:rsidR="004C6033" w:rsidRPr="001616A0" w:rsidRDefault="004C6033" w:rsidP="002D5323">
            <w:pPr>
              <w:autoSpaceDE w:val="0"/>
              <w:autoSpaceDN w:val="0"/>
              <w:adjustRightInd w:val="0"/>
            </w:pPr>
            <w:proofErr w:type="spellStart"/>
            <w:r w:rsidRPr="001616A0">
              <w:t>Corporate</w:t>
            </w:r>
            <w:proofErr w:type="spellEnd"/>
            <w:r w:rsidRPr="001616A0">
              <w:t xml:space="preserve"> Plus </w:t>
            </w:r>
            <w:proofErr w:type="spellStart"/>
            <w:r w:rsidRPr="001616A0">
              <w:t>Addon</w:t>
            </w:r>
            <w:proofErr w:type="spellEnd"/>
            <w:r w:rsidRPr="001616A0">
              <w:t xml:space="preserve"> </w:t>
            </w:r>
            <w:proofErr w:type="spellStart"/>
            <w:r w:rsidRPr="001616A0">
              <w:t>Package</w:t>
            </w:r>
            <w:proofErr w:type="spellEnd"/>
            <w:r w:rsidRPr="001616A0">
              <w:t xml:space="preserve"> </w:t>
            </w:r>
            <w:r>
              <w:t>:</w:t>
            </w:r>
          </w:p>
          <w:p w:rsidR="004C6033" w:rsidRPr="001616A0" w:rsidRDefault="004C6033" w:rsidP="002D5323">
            <w:pPr>
              <w:autoSpaceDE w:val="0"/>
              <w:autoSpaceDN w:val="0"/>
              <w:adjustRightInd w:val="0"/>
            </w:pPr>
            <w:r w:rsidRPr="001616A0">
              <w:t>• 3 użytkowników, którzy mogą nawiązywać</w:t>
            </w:r>
          </w:p>
          <w:p w:rsidR="004C6033" w:rsidRPr="001616A0" w:rsidRDefault="004C6033" w:rsidP="002D5323">
            <w:pPr>
              <w:autoSpaceDE w:val="0"/>
              <w:autoSpaceDN w:val="0"/>
              <w:adjustRightInd w:val="0"/>
            </w:pPr>
            <w:r w:rsidRPr="001616A0">
              <w:t>połączenia z nieograniczonej liczby urządzeń</w:t>
            </w:r>
          </w:p>
          <w:p w:rsidR="004C6033" w:rsidRPr="001616A0" w:rsidRDefault="004C6033" w:rsidP="002D5323">
            <w:pPr>
              <w:autoSpaceDE w:val="0"/>
              <w:autoSpaceDN w:val="0"/>
              <w:adjustRightInd w:val="0"/>
            </w:pPr>
            <w:r w:rsidRPr="001616A0">
              <w:t>• 1 sesja w tym samym czasie (do maks. 10 urządzeń</w:t>
            </w:r>
          </w:p>
          <w:p w:rsidR="004C6033" w:rsidRPr="00227C51" w:rsidRDefault="004C6033" w:rsidP="002D5323">
            <w:pPr>
              <w:autoSpaceDE w:val="0"/>
              <w:autoSpaceDN w:val="0"/>
              <w:spacing w:line="360" w:lineRule="auto"/>
            </w:pPr>
            <w:r w:rsidRPr="001616A0">
              <w:t>w osobnych zakładkach)</w:t>
            </w:r>
          </w:p>
        </w:tc>
        <w:tc>
          <w:tcPr>
            <w:tcW w:w="3071" w:type="dxa"/>
            <w:shd w:val="clear" w:color="auto" w:fill="auto"/>
          </w:tcPr>
          <w:p w:rsidR="004C6033" w:rsidRPr="00227C51" w:rsidRDefault="004C6033" w:rsidP="002D5323">
            <w:pPr>
              <w:autoSpaceDE w:val="0"/>
              <w:autoSpaceDN w:val="0"/>
              <w:spacing w:line="360" w:lineRule="auto"/>
            </w:pPr>
            <w:r w:rsidRPr="00227C51">
              <w:t>40</w:t>
            </w:r>
          </w:p>
        </w:tc>
      </w:tr>
      <w:tr w:rsidR="004C6033" w:rsidRPr="00113587" w:rsidTr="002D5323">
        <w:tc>
          <w:tcPr>
            <w:tcW w:w="543" w:type="dxa"/>
            <w:shd w:val="clear" w:color="auto" w:fill="auto"/>
          </w:tcPr>
          <w:p w:rsidR="004C6033" w:rsidRPr="00227C51" w:rsidRDefault="004C6033" w:rsidP="002D5323">
            <w:pPr>
              <w:autoSpaceDE w:val="0"/>
              <w:autoSpaceDN w:val="0"/>
              <w:spacing w:line="360" w:lineRule="auto"/>
            </w:pPr>
            <w:r w:rsidRPr="00227C51">
              <w:t>3.</w:t>
            </w:r>
          </w:p>
        </w:tc>
        <w:tc>
          <w:tcPr>
            <w:tcW w:w="5608" w:type="dxa"/>
            <w:shd w:val="clear" w:color="auto" w:fill="auto"/>
          </w:tcPr>
          <w:p w:rsidR="004C6033" w:rsidRPr="00227C51" w:rsidRDefault="004C6033" w:rsidP="002D5323">
            <w:pPr>
              <w:autoSpaceDE w:val="0"/>
              <w:autoSpaceDN w:val="0"/>
              <w:spacing w:line="360" w:lineRule="auto"/>
            </w:pPr>
            <w:proofErr w:type="spellStart"/>
            <w:r w:rsidRPr="001616A0">
              <w:t>TeamViewer</w:t>
            </w:r>
            <w:proofErr w:type="spellEnd"/>
            <w:r w:rsidRPr="001616A0">
              <w:t xml:space="preserve"> Backup</w:t>
            </w:r>
          </w:p>
        </w:tc>
        <w:tc>
          <w:tcPr>
            <w:tcW w:w="3071" w:type="dxa"/>
            <w:shd w:val="clear" w:color="auto" w:fill="auto"/>
          </w:tcPr>
          <w:p w:rsidR="004C6033" w:rsidRPr="00227C51" w:rsidRDefault="004C6033" w:rsidP="002D5323">
            <w:pPr>
              <w:autoSpaceDE w:val="0"/>
              <w:autoSpaceDN w:val="0"/>
              <w:spacing w:line="360" w:lineRule="auto"/>
            </w:pPr>
            <w:r w:rsidRPr="00227C51">
              <w:t>1000</w:t>
            </w:r>
          </w:p>
        </w:tc>
      </w:tr>
    </w:tbl>
    <w:p w:rsidR="007D32B0" w:rsidRPr="007D32B0" w:rsidRDefault="007D32B0" w:rsidP="004C6033">
      <w:pPr>
        <w:spacing w:before="240" w:after="120" w:line="276" w:lineRule="auto"/>
        <w:rPr>
          <w:rFonts w:asciiTheme="minorHAnsi" w:eastAsia="Calibri" w:hAnsiTheme="minorHAnsi" w:cs="Arial"/>
          <w:bCs/>
          <w:sz w:val="22"/>
          <w:szCs w:val="22"/>
        </w:rPr>
      </w:pPr>
    </w:p>
    <w:p w:rsidR="004F2AAD" w:rsidRDefault="004F2AAD" w:rsidP="00B459DB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5C4698" w:rsidRDefault="0019003B" w:rsidP="007D32B0">
      <w:pPr>
        <w:pStyle w:val="Akapitzlist"/>
        <w:numPr>
          <w:ilvl w:val="0"/>
          <w:numId w:val="5"/>
        </w:numPr>
        <w:spacing w:after="24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7D32B0">
        <w:rPr>
          <w:rFonts w:asciiTheme="minorHAnsi" w:hAnsiTheme="minorHAnsi"/>
          <w:b/>
          <w:sz w:val="22"/>
          <w:szCs w:val="22"/>
        </w:rPr>
        <w:t>Wycena zamówienia:</w:t>
      </w:r>
    </w:p>
    <w:p w:rsidR="004C6033" w:rsidRPr="005C7C7F" w:rsidRDefault="004C6033" w:rsidP="004C6033">
      <w:pPr>
        <w:pStyle w:val="Teksttreci0"/>
        <w:tabs>
          <w:tab w:val="left" w:pos="142"/>
        </w:tabs>
        <w:spacing w:after="0" w:line="240" w:lineRule="auto"/>
        <w:ind w:left="1080" w:firstLine="0"/>
        <w:rPr>
          <w:rFonts w:cstheme="minorHAnsi"/>
          <w:color w:val="000000"/>
          <w:sz w:val="18"/>
          <w:szCs w:val="18"/>
        </w:rPr>
      </w:pPr>
    </w:p>
    <w:tbl>
      <w:tblPr>
        <w:tblStyle w:val="Tabela-Siatka"/>
        <w:tblW w:w="10349" w:type="dxa"/>
        <w:tblInd w:w="-743" w:type="dxa"/>
        <w:tblLayout w:type="fixed"/>
        <w:tblLook w:val="04A0" w:firstRow="1" w:lastRow="0" w:firstColumn="1" w:lastColumn="0" w:noHBand="0" w:noVBand="1"/>
        <w:tblDescription w:val="formularz ofertowy Team viewer"/>
      </w:tblPr>
      <w:tblGrid>
        <w:gridCol w:w="425"/>
        <w:gridCol w:w="2553"/>
        <w:gridCol w:w="708"/>
        <w:gridCol w:w="1134"/>
        <w:gridCol w:w="993"/>
        <w:gridCol w:w="1275"/>
        <w:gridCol w:w="1701"/>
        <w:gridCol w:w="1560"/>
      </w:tblGrid>
      <w:tr w:rsidR="004C6033" w:rsidRPr="00E41DE4" w:rsidTr="00B701D5">
        <w:trPr>
          <w:tblHeader/>
        </w:trPr>
        <w:tc>
          <w:tcPr>
            <w:tcW w:w="425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bookmarkStart w:id="8" w:name="_GoBack" w:colFirst="0" w:colLast="8"/>
            <w:r w:rsidRPr="005C7C7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53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708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Liczba sztuk</w:t>
            </w:r>
          </w:p>
        </w:tc>
        <w:tc>
          <w:tcPr>
            <w:tcW w:w="1134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Cena jednostkowa netto</w:t>
            </w: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br/>
              <w:t>w PLN*</w:t>
            </w:r>
          </w:p>
        </w:tc>
        <w:tc>
          <w:tcPr>
            <w:tcW w:w="993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Stawka podatku VAT</w:t>
            </w:r>
          </w:p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1275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Cena jednostkowa brutto</w:t>
            </w: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br/>
              <w:t>w PLN* 4+(kol.4x kol.5)</w:t>
            </w:r>
          </w:p>
        </w:tc>
        <w:tc>
          <w:tcPr>
            <w:tcW w:w="1701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Wartość całkowita netto</w:t>
            </w: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br/>
              <w:t>w PLN*</w:t>
            </w:r>
          </w:p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(kol.3xkol.4)</w:t>
            </w:r>
          </w:p>
        </w:tc>
        <w:tc>
          <w:tcPr>
            <w:tcW w:w="1560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Wartość całkowita brutto</w:t>
            </w:r>
            <w:r w:rsidRPr="005C7C7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br/>
              <w:t>w PLN*</w:t>
            </w:r>
          </w:p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(kol.3xkol.6)</w:t>
            </w:r>
          </w:p>
        </w:tc>
      </w:tr>
      <w:tr w:rsidR="004C6033" w:rsidRPr="00E5320C" w:rsidTr="002D5323">
        <w:tc>
          <w:tcPr>
            <w:tcW w:w="425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3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60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4C6033" w:rsidRPr="00E5320C" w:rsidTr="002D5323">
        <w:trPr>
          <w:trHeight w:val="346"/>
        </w:trPr>
        <w:tc>
          <w:tcPr>
            <w:tcW w:w="425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3" w:type="dxa"/>
          </w:tcPr>
          <w:p w:rsidR="004C6033" w:rsidRPr="005C7C7F" w:rsidRDefault="004C6033" w:rsidP="004C60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5C7C7F">
              <w:rPr>
                <w:rStyle w:val="Teksttreci"/>
                <w:rFonts w:asciiTheme="minorHAnsi" w:hAnsiTheme="minorHAnsi" w:cstheme="minorHAnsi"/>
                <w:sz w:val="16"/>
                <w:szCs w:val="16"/>
              </w:rPr>
              <w:t xml:space="preserve">Nabycie na okres 12 miesięcy  </w:t>
            </w:r>
            <w:r w:rsidRPr="005C7C7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Subskrypcji licencji na oprogramowanie </w:t>
            </w:r>
            <w:proofErr w:type="spellStart"/>
            <w:r w:rsidRPr="005C7C7F">
              <w:rPr>
                <w:rFonts w:asciiTheme="minorHAnsi" w:hAnsiTheme="minorHAnsi" w:cstheme="minorHAnsi"/>
                <w:bCs/>
                <w:sz w:val="16"/>
                <w:szCs w:val="16"/>
              </w:rPr>
              <w:t>TeamViewer</w:t>
            </w:r>
            <w:proofErr w:type="spellEnd"/>
            <w:r w:rsidRPr="005C7C7F">
              <w:rPr>
                <w:rStyle w:val="Teksttreci"/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5C7C7F">
              <w:rPr>
                <w:rStyle w:val="Teksttreci"/>
                <w:rFonts w:asciiTheme="minorHAnsi" w:hAnsiTheme="minorHAnsi" w:cstheme="minorHAnsi"/>
                <w:sz w:val="16"/>
                <w:szCs w:val="16"/>
              </w:rPr>
              <w:t>Corporate</w:t>
            </w:r>
            <w:proofErr w:type="spellEnd"/>
            <w:r w:rsidRPr="005C7C7F">
              <w:rPr>
                <w:rStyle w:val="Teksttreci"/>
                <w:rFonts w:asciiTheme="minorHAnsi" w:hAnsiTheme="minorHAnsi" w:cstheme="minorHAnsi"/>
                <w:sz w:val="16"/>
                <w:szCs w:val="16"/>
              </w:rPr>
              <w:t xml:space="preserve"> w konfiguracji zgodnej z pkt. </w:t>
            </w:r>
            <w:r>
              <w:rPr>
                <w:rStyle w:val="Teksttreci"/>
                <w:rFonts w:asciiTheme="minorHAnsi" w:hAnsiTheme="minorHAnsi" w:cstheme="minorHAnsi"/>
                <w:sz w:val="16"/>
                <w:szCs w:val="16"/>
              </w:rPr>
              <w:t>IV  Opis</w:t>
            </w:r>
            <w:r w:rsidRPr="005C7C7F">
              <w:rPr>
                <w:rStyle w:val="Teksttreci"/>
                <w:rFonts w:asciiTheme="minorHAnsi" w:hAnsiTheme="minorHAnsi" w:cstheme="minorHAnsi"/>
                <w:sz w:val="16"/>
                <w:szCs w:val="16"/>
              </w:rPr>
              <w:t xml:space="preserve"> Przedmiotu Zamówienia </w:t>
            </w:r>
          </w:p>
        </w:tc>
        <w:tc>
          <w:tcPr>
            <w:tcW w:w="708" w:type="dxa"/>
            <w:vAlign w:val="center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5C7C7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darkGray"/>
              </w:rPr>
            </w:pPr>
          </w:p>
        </w:tc>
        <w:tc>
          <w:tcPr>
            <w:tcW w:w="993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4C6033" w:rsidRPr="005C7C7F" w:rsidTr="002D5323">
        <w:trPr>
          <w:trHeight w:val="383"/>
        </w:trPr>
        <w:tc>
          <w:tcPr>
            <w:tcW w:w="7088" w:type="dxa"/>
            <w:gridSpan w:val="6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5C7C7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Łącznie:</w:t>
            </w:r>
          </w:p>
        </w:tc>
        <w:tc>
          <w:tcPr>
            <w:tcW w:w="1701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:rsidR="004C6033" w:rsidRPr="005C7C7F" w:rsidRDefault="004C6033" w:rsidP="002D53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bookmarkEnd w:id="8"/>
    <w:p w:rsidR="004C6033" w:rsidRPr="004C6033" w:rsidRDefault="004C6033" w:rsidP="004C6033">
      <w:pPr>
        <w:autoSpaceDE w:val="0"/>
        <w:autoSpaceDN w:val="0"/>
        <w:adjustRightInd w:val="0"/>
        <w:spacing w:before="60" w:after="60" w:line="300" w:lineRule="auto"/>
        <w:jc w:val="both"/>
        <w:rPr>
          <w:rFonts w:asciiTheme="minorHAnsi" w:hAnsiTheme="minorHAnsi"/>
          <w:color w:val="000000"/>
          <w:sz w:val="18"/>
          <w:szCs w:val="18"/>
        </w:rPr>
      </w:pPr>
      <w:r w:rsidRPr="004C6033">
        <w:rPr>
          <w:rFonts w:asciiTheme="minorHAnsi" w:hAnsiTheme="minorHAnsi"/>
          <w:b/>
          <w:color w:val="000000"/>
          <w:sz w:val="18"/>
          <w:szCs w:val="18"/>
        </w:rPr>
        <w:t>*Kwoty powinny zostać podane w PLN z dokładnością do dwóch miejsc po przecinku.</w:t>
      </w:r>
    </w:p>
    <w:p w:rsidR="004C6033" w:rsidRDefault="004C6033" w:rsidP="004C6033">
      <w:pPr>
        <w:pStyle w:val="Akapitzlist"/>
        <w:spacing w:after="240" w:line="360" w:lineRule="auto"/>
        <w:ind w:left="1080"/>
        <w:jc w:val="both"/>
        <w:rPr>
          <w:rFonts w:asciiTheme="minorHAnsi" w:hAnsiTheme="minorHAnsi"/>
          <w:b/>
          <w:sz w:val="22"/>
          <w:szCs w:val="22"/>
        </w:rPr>
      </w:pPr>
    </w:p>
    <w:p w:rsidR="005C4698" w:rsidRDefault="005C4698" w:rsidP="005C4698">
      <w:pPr>
        <w:spacing w:after="200" w:line="276" w:lineRule="auto"/>
        <w:ind w:right="-1133"/>
        <w:jc w:val="both"/>
        <w:rPr>
          <w:rFonts w:asciiTheme="minorHAnsi" w:eastAsiaTheme="minorHAnsi" w:hAnsiTheme="minorHAnsi"/>
          <w:sz w:val="22"/>
          <w:szCs w:val="22"/>
        </w:rPr>
      </w:pPr>
      <w:r w:rsidRPr="0018405C">
        <w:rPr>
          <w:rFonts w:asciiTheme="minorHAnsi" w:eastAsiaTheme="minorHAnsi" w:hAnsiTheme="minorHAnsi"/>
          <w:sz w:val="22"/>
          <w:szCs w:val="22"/>
        </w:rPr>
        <w:t xml:space="preserve">Wycena powinna obejmować wszystkie koszty dostawcy. </w:t>
      </w:r>
    </w:p>
    <w:p w:rsidR="00F53747" w:rsidRPr="0018405C" w:rsidRDefault="00F53747" w:rsidP="00F53747">
      <w:pPr>
        <w:rPr>
          <w:sz w:val="22"/>
          <w:szCs w:val="22"/>
        </w:rPr>
      </w:pPr>
    </w:p>
    <w:p w:rsidR="00680F55" w:rsidRPr="004F129F" w:rsidRDefault="00047826" w:rsidP="00206D99">
      <w:pPr>
        <w:spacing w:after="240"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4F129F">
        <w:rPr>
          <w:rFonts w:asciiTheme="minorHAnsi" w:hAnsiTheme="minorHAnsi"/>
          <w:sz w:val="22"/>
          <w:szCs w:val="22"/>
        </w:rPr>
        <w:t xml:space="preserve">Okres ważności wyceny nie krótszy niż 1 miesiąc. </w:t>
      </w:r>
    </w:p>
    <w:sectPr w:rsidR="00680F55" w:rsidRPr="004F129F" w:rsidSect="001A3AD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F6" w:rsidRDefault="004139F6" w:rsidP="00435B20">
      <w:r>
        <w:separator/>
      </w:r>
    </w:p>
  </w:endnote>
  <w:endnote w:type="continuationSeparator" w:id="0">
    <w:p w:rsidR="004139F6" w:rsidRDefault="004139F6" w:rsidP="0043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F6" w:rsidRDefault="004139F6" w:rsidP="00435B20">
      <w:r>
        <w:separator/>
      </w:r>
    </w:p>
  </w:footnote>
  <w:footnote w:type="continuationSeparator" w:id="0">
    <w:p w:rsidR="004139F6" w:rsidRDefault="004139F6" w:rsidP="0043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98" w:rsidRDefault="005C4698" w:rsidP="008F396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1E6B77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E32B16"/>
    <w:multiLevelType w:val="hybridMultilevel"/>
    <w:tmpl w:val="8CBC6AEC"/>
    <w:lvl w:ilvl="0" w:tplc="13261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F0484"/>
    <w:multiLevelType w:val="hybridMultilevel"/>
    <w:tmpl w:val="65CCB0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F5E11"/>
    <w:multiLevelType w:val="hybridMultilevel"/>
    <w:tmpl w:val="AFC25BCC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EA1B12"/>
    <w:multiLevelType w:val="hybridMultilevel"/>
    <w:tmpl w:val="8A04520A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F863ABC"/>
    <w:multiLevelType w:val="hybridMultilevel"/>
    <w:tmpl w:val="9154C9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FCD6A85"/>
    <w:multiLevelType w:val="hybridMultilevel"/>
    <w:tmpl w:val="73B09E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C7680"/>
    <w:multiLevelType w:val="hybridMultilevel"/>
    <w:tmpl w:val="7DBAD1B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EF64F31"/>
    <w:multiLevelType w:val="multilevel"/>
    <w:tmpl w:val="E27076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9">
    <w:nsid w:val="34170C65"/>
    <w:multiLevelType w:val="hybridMultilevel"/>
    <w:tmpl w:val="802A4D04"/>
    <w:lvl w:ilvl="0" w:tplc="04150019">
      <w:start w:val="1"/>
      <w:numFmt w:val="lowerLetter"/>
      <w:lvlText w:val="%1.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383E6D89"/>
    <w:multiLevelType w:val="hybridMultilevel"/>
    <w:tmpl w:val="EC841176"/>
    <w:lvl w:ilvl="0" w:tplc="78108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831F2"/>
    <w:multiLevelType w:val="hybridMultilevel"/>
    <w:tmpl w:val="E1702A12"/>
    <w:lvl w:ilvl="0" w:tplc="61A8EAF8">
      <w:start w:val="1"/>
      <w:numFmt w:val="low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3859CC"/>
    <w:multiLevelType w:val="hybridMultilevel"/>
    <w:tmpl w:val="E63C33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A677E"/>
    <w:multiLevelType w:val="hybridMultilevel"/>
    <w:tmpl w:val="4EAC8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452558B1"/>
    <w:multiLevelType w:val="hybridMultilevel"/>
    <w:tmpl w:val="225EECF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61D1B7C"/>
    <w:multiLevelType w:val="hybridMultilevel"/>
    <w:tmpl w:val="2C1A3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E3D9E"/>
    <w:multiLevelType w:val="hybridMultilevel"/>
    <w:tmpl w:val="FABCA38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>
    <w:nsid w:val="4AC22BA4"/>
    <w:multiLevelType w:val="hybridMultilevel"/>
    <w:tmpl w:val="DB12D2DA"/>
    <w:lvl w:ilvl="0" w:tplc="9000E6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523E7"/>
    <w:multiLevelType w:val="hybridMultilevel"/>
    <w:tmpl w:val="FBD27304"/>
    <w:lvl w:ilvl="0" w:tplc="98B6044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D1B8A"/>
    <w:multiLevelType w:val="hybridMultilevel"/>
    <w:tmpl w:val="6824B08E"/>
    <w:lvl w:ilvl="0" w:tplc="D89A2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60BE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7630D"/>
    <w:multiLevelType w:val="hybridMultilevel"/>
    <w:tmpl w:val="64FA4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F04E16">
      <w:start w:val="1"/>
      <w:numFmt w:val="lowerLetter"/>
      <w:lvlText w:val="%2."/>
      <w:lvlJc w:val="left"/>
      <w:pPr>
        <w:ind w:left="1495" w:hanging="360"/>
      </w:pPr>
      <w:rPr>
        <w:rFonts w:asciiTheme="minorHAnsi" w:eastAsia="Calibri" w:hAnsiTheme="minorHAnsi" w:cs="Arial"/>
      </w:rPr>
    </w:lvl>
    <w:lvl w:ilvl="2" w:tplc="970AD43C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F33A1"/>
    <w:multiLevelType w:val="hybridMultilevel"/>
    <w:tmpl w:val="86248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A304D"/>
    <w:multiLevelType w:val="hybridMultilevel"/>
    <w:tmpl w:val="7E82E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60BE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47B9B"/>
    <w:multiLevelType w:val="hybridMultilevel"/>
    <w:tmpl w:val="A90CA300"/>
    <w:lvl w:ilvl="0" w:tplc="37E6F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C17D1"/>
    <w:multiLevelType w:val="hybridMultilevel"/>
    <w:tmpl w:val="CAFEFF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6C925A63"/>
    <w:multiLevelType w:val="hybridMultilevel"/>
    <w:tmpl w:val="213086A2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1B5E07"/>
    <w:multiLevelType w:val="hybridMultilevel"/>
    <w:tmpl w:val="F9281D18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4E552B2"/>
    <w:multiLevelType w:val="hybridMultilevel"/>
    <w:tmpl w:val="2C16A04C"/>
    <w:lvl w:ilvl="0" w:tplc="305CB8E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DDC2B10"/>
    <w:multiLevelType w:val="hybridMultilevel"/>
    <w:tmpl w:val="836426D4"/>
    <w:lvl w:ilvl="0" w:tplc="04150019">
      <w:start w:val="1"/>
      <w:numFmt w:val="lowerLetter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9">
    <w:nsid w:val="7F123860"/>
    <w:multiLevelType w:val="hybridMultilevel"/>
    <w:tmpl w:val="F1C83878"/>
    <w:lvl w:ilvl="0" w:tplc="A18CDE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29"/>
  </w:num>
  <w:num w:numId="4">
    <w:abstractNumId w:val="6"/>
  </w:num>
  <w:num w:numId="5">
    <w:abstractNumId w:val="18"/>
  </w:num>
  <w:num w:numId="6">
    <w:abstractNumId w:val="11"/>
  </w:num>
  <w:num w:numId="7">
    <w:abstractNumId w:val="25"/>
  </w:num>
  <w:num w:numId="8">
    <w:abstractNumId w:val="9"/>
  </w:num>
  <w:num w:numId="9">
    <w:abstractNumId w:val="28"/>
  </w:num>
  <w:num w:numId="10">
    <w:abstractNumId w:val="26"/>
  </w:num>
  <w:num w:numId="11">
    <w:abstractNumId w:val="4"/>
  </w:num>
  <w:num w:numId="12">
    <w:abstractNumId w:val="2"/>
  </w:num>
  <w:num w:numId="13">
    <w:abstractNumId w:val="3"/>
  </w:num>
  <w:num w:numId="14">
    <w:abstractNumId w:val="27"/>
  </w:num>
  <w:num w:numId="15">
    <w:abstractNumId w:val="5"/>
  </w:num>
  <w:num w:numId="16">
    <w:abstractNumId w:val="16"/>
  </w:num>
  <w:num w:numId="17">
    <w:abstractNumId w:val="24"/>
  </w:num>
  <w:num w:numId="18">
    <w:abstractNumId w:val="7"/>
  </w:num>
  <w:num w:numId="19">
    <w:abstractNumId w:val="10"/>
  </w:num>
  <w:num w:numId="20">
    <w:abstractNumId w:val="21"/>
  </w:num>
  <w:num w:numId="21">
    <w:abstractNumId w:val="19"/>
  </w:num>
  <w:num w:numId="22">
    <w:abstractNumId w:val="22"/>
  </w:num>
  <w:num w:numId="23">
    <w:abstractNumId w:val="17"/>
  </w:num>
  <w:num w:numId="24">
    <w:abstractNumId w:val="13"/>
  </w:num>
  <w:num w:numId="25">
    <w:abstractNumId w:val="1"/>
  </w:num>
  <w:num w:numId="26">
    <w:abstractNumId w:val="23"/>
  </w:num>
  <w:num w:numId="27">
    <w:abstractNumId w:val="12"/>
  </w:num>
  <w:num w:numId="28">
    <w:abstractNumId w:val="14"/>
  </w:num>
  <w:num w:numId="29">
    <w:abstractNumId w:val="8"/>
  </w:num>
  <w:num w:numId="3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AF"/>
    <w:rsid w:val="000014C1"/>
    <w:rsid w:val="000037C6"/>
    <w:rsid w:val="00005FBD"/>
    <w:rsid w:val="0002259D"/>
    <w:rsid w:val="0002296D"/>
    <w:rsid w:val="000337E7"/>
    <w:rsid w:val="000365A4"/>
    <w:rsid w:val="00037AE6"/>
    <w:rsid w:val="00042632"/>
    <w:rsid w:val="00047826"/>
    <w:rsid w:val="00050F41"/>
    <w:rsid w:val="00051B7F"/>
    <w:rsid w:val="00052600"/>
    <w:rsid w:val="00055BC5"/>
    <w:rsid w:val="00055E3B"/>
    <w:rsid w:val="00070419"/>
    <w:rsid w:val="00072802"/>
    <w:rsid w:val="00076B3C"/>
    <w:rsid w:val="000860A4"/>
    <w:rsid w:val="0009485C"/>
    <w:rsid w:val="0009615C"/>
    <w:rsid w:val="000A14E4"/>
    <w:rsid w:val="000A744D"/>
    <w:rsid w:val="000C269B"/>
    <w:rsid w:val="000D1900"/>
    <w:rsid w:val="000D7BA4"/>
    <w:rsid w:val="000D7E0D"/>
    <w:rsid w:val="000F0517"/>
    <w:rsid w:val="000F209A"/>
    <w:rsid w:val="000F75B7"/>
    <w:rsid w:val="00121EF8"/>
    <w:rsid w:val="00130BC9"/>
    <w:rsid w:val="0013315C"/>
    <w:rsid w:val="00141248"/>
    <w:rsid w:val="00153F9B"/>
    <w:rsid w:val="0015480C"/>
    <w:rsid w:val="0015611B"/>
    <w:rsid w:val="00171425"/>
    <w:rsid w:val="0018405C"/>
    <w:rsid w:val="0019003B"/>
    <w:rsid w:val="0019265E"/>
    <w:rsid w:val="001A23FE"/>
    <w:rsid w:val="001A3ADB"/>
    <w:rsid w:val="001A55D9"/>
    <w:rsid w:val="001C0E97"/>
    <w:rsid w:val="001D14D3"/>
    <w:rsid w:val="001E6618"/>
    <w:rsid w:val="001F0755"/>
    <w:rsid w:val="001F1AC1"/>
    <w:rsid w:val="001F20F5"/>
    <w:rsid w:val="001F7F29"/>
    <w:rsid w:val="00206D99"/>
    <w:rsid w:val="00220D6C"/>
    <w:rsid w:val="00226252"/>
    <w:rsid w:val="00237522"/>
    <w:rsid w:val="00241F81"/>
    <w:rsid w:val="00242617"/>
    <w:rsid w:val="00242D62"/>
    <w:rsid w:val="0024331B"/>
    <w:rsid w:val="0024406B"/>
    <w:rsid w:val="00244B10"/>
    <w:rsid w:val="00255839"/>
    <w:rsid w:val="00261DC3"/>
    <w:rsid w:val="00262F07"/>
    <w:rsid w:val="0027467E"/>
    <w:rsid w:val="002839F3"/>
    <w:rsid w:val="00285D37"/>
    <w:rsid w:val="002A339E"/>
    <w:rsid w:val="002A3D69"/>
    <w:rsid w:val="002A6DE6"/>
    <w:rsid w:val="002B7CAF"/>
    <w:rsid w:val="002C050B"/>
    <w:rsid w:val="002F50D5"/>
    <w:rsid w:val="0030446B"/>
    <w:rsid w:val="00305601"/>
    <w:rsid w:val="00325116"/>
    <w:rsid w:val="00325323"/>
    <w:rsid w:val="0033076B"/>
    <w:rsid w:val="003420DC"/>
    <w:rsid w:val="003451CD"/>
    <w:rsid w:val="00354906"/>
    <w:rsid w:val="003554DD"/>
    <w:rsid w:val="00387700"/>
    <w:rsid w:val="00394F6F"/>
    <w:rsid w:val="003B54CA"/>
    <w:rsid w:val="003C0847"/>
    <w:rsid w:val="003C407F"/>
    <w:rsid w:val="003E5AE1"/>
    <w:rsid w:val="003F021C"/>
    <w:rsid w:val="003F4009"/>
    <w:rsid w:val="003F51EC"/>
    <w:rsid w:val="00407F60"/>
    <w:rsid w:val="004112C2"/>
    <w:rsid w:val="004139F6"/>
    <w:rsid w:val="00426445"/>
    <w:rsid w:val="00435B20"/>
    <w:rsid w:val="0044268F"/>
    <w:rsid w:val="00443ABC"/>
    <w:rsid w:val="0044462E"/>
    <w:rsid w:val="0044601C"/>
    <w:rsid w:val="004519C3"/>
    <w:rsid w:val="004522FF"/>
    <w:rsid w:val="0046110E"/>
    <w:rsid w:val="0046237D"/>
    <w:rsid w:val="00475099"/>
    <w:rsid w:val="004A2EB7"/>
    <w:rsid w:val="004A4F09"/>
    <w:rsid w:val="004A6958"/>
    <w:rsid w:val="004B616C"/>
    <w:rsid w:val="004C6033"/>
    <w:rsid w:val="004C6B8B"/>
    <w:rsid w:val="004C6E66"/>
    <w:rsid w:val="004D7300"/>
    <w:rsid w:val="004E1E8A"/>
    <w:rsid w:val="004E5C69"/>
    <w:rsid w:val="004F129F"/>
    <w:rsid w:val="004F2AAD"/>
    <w:rsid w:val="004F39E9"/>
    <w:rsid w:val="00504B24"/>
    <w:rsid w:val="0050630B"/>
    <w:rsid w:val="00510174"/>
    <w:rsid w:val="00526D12"/>
    <w:rsid w:val="00541D3B"/>
    <w:rsid w:val="00543ACA"/>
    <w:rsid w:val="0055526B"/>
    <w:rsid w:val="0056234F"/>
    <w:rsid w:val="00564B47"/>
    <w:rsid w:val="00572129"/>
    <w:rsid w:val="00573E7A"/>
    <w:rsid w:val="00574EA8"/>
    <w:rsid w:val="00581B1F"/>
    <w:rsid w:val="00584DB4"/>
    <w:rsid w:val="005871BB"/>
    <w:rsid w:val="00587E6D"/>
    <w:rsid w:val="00594577"/>
    <w:rsid w:val="005A470F"/>
    <w:rsid w:val="005B5765"/>
    <w:rsid w:val="005B67D4"/>
    <w:rsid w:val="005C4698"/>
    <w:rsid w:val="005D681A"/>
    <w:rsid w:val="005E1AC4"/>
    <w:rsid w:val="005E20AA"/>
    <w:rsid w:val="005E5493"/>
    <w:rsid w:val="005E6404"/>
    <w:rsid w:val="005F0303"/>
    <w:rsid w:val="005F4220"/>
    <w:rsid w:val="005F49ED"/>
    <w:rsid w:val="005F4FB3"/>
    <w:rsid w:val="00602FB9"/>
    <w:rsid w:val="006034E5"/>
    <w:rsid w:val="00621BDA"/>
    <w:rsid w:val="00634F8C"/>
    <w:rsid w:val="00636AB5"/>
    <w:rsid w:val="00636E07"/>
    <w:rsid w:val="00650AB6"/>
    <w:rsid w:val="00652DA8"/>
    <w:rsid w:val="0065724A"/>
    <w:rsid w:val="006575F4"/>
    <w:rsid w:val="00662298"/>
    <w:rsid w:val="0066316C"/>
    <w:rsid w:val="00665078"/>
    <w:rsid w:val="00665CE7"/>
    <w:rsid w:val="00666502"/>
    <w:rsid w:val="00674DF9"/>
    <w:rsid w:val="00680F55"/>
    <w:rsid w:val="00684D3F"/>
    <w:rsid w:val="00696580"/>
    <w:rsid w:val="006965B1"/>
    <w:rsid w:val="006B2D51"/>
    <w:rsid w:val="006B56DC"/>
    <w:rsid w:val="006D65E6"/>
    <w:rsid w:val="006E210F"/>
    <w:rsid w:val="006E31D2"/>
    <w:rsid w:val="006E59C2"/>
    <w:rsid w:val="006F1A10"/>
    <w:rsid w:val="006F2DF1"/>
    <w:rsid w:val="00705F66"/>
    <w:rsid w:val="00717252"/>
    <w:rsid w:val="00724629"/>
    <w:rsid w:val="00733011"/>
    <w:rsid w:val="007440F8"/>
    <w:rsid w:val="00753619"/>
    <w:rsid w:val="0077780F"/>
    <w:rsid w:val="00784509"/>
    <w:rsid w:val="00786D01"/>
    <w:rsid w:val="007935AB"/>
    <w:rsid w:val="0079417F"/>
    <w:rsid w:val="007A6F4E"/>
    <w:rsid w:val="007B1F0A"/>
    <w:rsid w:val="007C2CC3"/>
    <w:rsid w:val="007D32B0"/>
    <w:rsid w:val="007E4ECB"/>
    <w:rsid w:val="007E508A"/>
    <w:rsid w:val="007E6701"/>
    <w:rsid w:val="007F1902"/>
    <w:rsid w:val="007F19DD"/>
    <w:rsid w:val="007F1EF9"/>
    <w:rsid w:val="007F377A"/>
    <w:rsid w:val="007F7238"/>
    <w:rsid w:val="0080006F"/>
    <w:rsid w:val="00800112"/>
    <w:rsid w:val="00800371"/>
    <w:rsid w:val="008063C4"/>
    <w:rsid w:val="00827B4E"/>
    <w:rsid w:val="00843338"/>
    <w:rsid w:val="00845E52"/>
    <w:rsid w:val="0086107A"/>
    <w:rsid w:val="0086123A"/>
    <w:rsid w:val="00880297"/>
    <w:rsid w:val="008975D8"/>
    <w:rsid w:val="00897929"/>
    <w:rsid w:val="008E4442"/>
    <w:rsid w:val="008E60A5"/>
    <w:rsid w:val="008F3966"/>
    <w:rsid w:val="008F54A5"/>
    <w:rsid w:val="008F59F1"/>
    <w:rsid w:val="008F7080"/>
    <w:rsid w:val="009055C6"/>
    <w:rsid w:val="00905F2B"/>
    <w:rsid w:val="0092364A"/>
    <w:rsid w:val="00927F53"/>
    <w:rsid w:val="00932AAD"/>
    <w:rsid w:val="0095096D"/>
    <w:rsid w:val="00950F0B"/>
    <w:rsid w:val="00957854"/>
    <w:rsid w:val="00971FD1"/>
    <w:rsid w:val="0098540A"/>
    <w:rsid w:val="00991EFA"/>
    <w:rsid w:val="00994811"/>
    <w:rsid w:val="009A090D"/>
    <w:rsid w:val="009B2485"/>
    <w:rsid w:val="009B7244"/>
    <w:rsid w:val="009C1A76"/>
    <w:rsid w:val="009C69CE"/>
    <w:rsid w:val="009C792A"/>
    <w:rsid w:val="009D038D"/>
    <w:rsid w:val="009F73F8"/>
    <w:rsid w:val="00A00167"/>
    <w:rsid w:val="00A12A9C"/>
    <w:rsid w:val="00A15A37"/>
    <w:rsid w:val="00A252E6"/>
    <w:rsid w:val="00A31B76"/>
    <w:rsid w:val="00A32850"/>
    <w:rsid w:val="00A73543"/>
    <w:rsid w:val="00A7460D"/>
    <w:rsid w:val="00A85916"/>
    <w:rsid w:val="00AA33E8"/>
    <w:rsid w:val="00AB4216"/>
    <w:rsid w:val="00AB5C14"/>
    <w:rsid w:val="00AB6DF2"/>
    <w:rsid w:val="00AC1076"/>
    <w:rsid w:val="00AC3A8B"/>
    <w:rsid w:val="00AC6D57"/>
    <w:rsid w:val="00AE392F"/>
    <w:rsid w:val="00B01E80"/>
    <w:rsid w:val="00B044A1"/>
    <w:rsid w:val="00B1553B"/>
    <w:rsid w:val="00B2167E"/>
    <w:rsid w:val="00B21815"/>
    <w:rsid w:val="00B21C4C"/>
    <w:rsid w:val="00B2630F"/>
    <w:rsid w:val="00B34307"/>
    <w:rsid w:val="00B35384"/>
    <w:rsid w:val="00B459DB"/>
    <w:rsid w:val="00B465D5"/>
    <w:rsid w:val="00B53E3B"/>
    <w:rsid w:val="00B5564E"/>
    <w:rsid w:val="00B564E9"/>
    <w:rsid w:val="00B652EE"/>
    <w:rsid w:val="00B66762"/>
    <w:rsid w:val="00B701D5"/>
    <w:rsid w:val="00B748FA"/>
    <w:rsid w:val="00B910B3"/>
    <w:rsid w:val="00B97C49"/>
    <w:rsid w:val="00BA23E3"/>
    <w:rsid w:val="00BA35B6"/>
    <w:rsid w:val="00BB2FF3"/>
    <w:rsid w:val="00BB4010"/>
    <w:rsid w:val="00BC01F8"/>
    <w:rsid w:val="00BD22A8"/>
    <w:rsid w:val="00BD3324"/>
    <w:rsid w:val="00BF0C36"/>
    <w:rsid w:val="00C019A5"/>
    <w:rsid w:val="00C12D46"/>
    <w:rsid w:val="00C1670B"/>
    <w:rsid w:val="00C201E6"/>
    <w:rsid w:val="00C23E5F"/>
    <w:rsid w:val="00C26559"/>
    <w:rsid w:val="00C3251F"/>
    <w:rsid w:val="00C37684"/>
    <w:rsid w:val="00C423A7"/>
    <w:rsid w:val="00C43CD2"/>
    <w:rsid w:val="00C540D3"/>
    <w:rsid w:val="00C758DE"/>
    <w:rsid w:val="00C80A55"/>
    <w:rsid w:val="00C848B9"/>
    <w:rsid w:val="00C97D40"/>
    <w:rsid w:val="00CA0182"/>
    <w:rsid w:val="00CA5252"/>
    <w:rsid w:val="00CB00AE"/>
    <w:rsid w:val="00CB636E"/>
    <w:rsid w:val="00CC0B7D"/>
    <w:rsid w:val="00CC5624"/>
    <w:rsid w:val="00CC63A6"/>
    <w:rsid w:val="00CC6DBA"/>
    <w:rsid w:val="00CF009D"/>
    <w:rsid w:val="00CF18B4"/>
    <w:rsid w:val="00D0008F"/>
    <w:rsid w:val="00D00F25"/>
    <w:rsid w:val="00D1057F"/>
    <w:rsid w:val="00D124E4"/>
    <w:rsid w:val="00D158D7"/>
    <w:rsid w:val="00D16CDB"/>
    <w:rsid w:val="00D17810"/>
    <w:rsid w:val="00D35B89"/>
    <w:rsid w:val="00D41596"/>
    <w:rsid w:val="00D4437D"/>
    <w:rsid w:val="00D452AF"/>
    <w:rsid w:val="00D4563D"/>
    <w:rsid w:val="00D47797"/>
    <w:rsid w:val="00D51B4E"/>
    <w:rsid w:val="00D72466"/>
    <w:rsid w:val="00D73508"/>
    <w:rsid w:val="00D74175"/>
    <w:rsid w:val="00D76AA4"/>
    <w:rsid w:val="00D77EB9"/>
    <w:rsid w:val="00D81C96"/>
    <w:rsid w:val="00D83B3F"/>
    <w:rsid w:val="00D86B0B"/>
    <w:rsid w:val="00D9431E"/>
    <w:rsid w:val="00DA1A22"/>
    <w:rsid w:val="00DA4914"/>
    <w:rsid w:val="00DA49C7"/>
    <w:rsid w:val="00DA5ECD"/>
    <w:rsid w:val="00DC3EC2"/>
    <w:rsid w:val="00DE17FB"/>
    <w:rsid w:val="00DE366A"/>
    <w:rsid w:val="00DE4457"/>
    <w:rsid w:val="00DF1485"/>
    <w:rsid w:val="00DF6F3C"/>
    <w:rsid w:val="00E07E2D"/>
    <w:rsid w:val="00E07F48"/>
    <w:rsid w:val="00E104B5"/>
    <w:rsid w:val="00E11BA6"/>
    <w:rsid w:val="00E139A3"/>
    <w:rsid w:val="00E14172"/>
    <w:rsid w:val="00E21F49"/>
    <w:rsid w:val="00E31945"/>
    <w:rsid w:val="00E47A0C"/>
    <w:rsid w:val="00E70FEC"/>
    <w:rsid w:val="00E8190A"/>
    <w:rsid w:val="00E90FEC"/>
    <w:rsid w:val="00E91737"/>
    <w:rsid w:val="00E976B5"/>
    <w:rsid w:val="00EB3F3C"/>
    <w:rsid w:val="00EC0226"/>
    <w:rsid w:val="00ED4764"/>
    <w:rsid w:val="00ED53D4"/>
    <w:rsid w:val="00ED5A1D"/>
    <w:rsid w:val="00ED61CF"/>
    <w:rsid w:val="00EE4E6F"/>
    <w:rsid w:val="00EE6C75"/>
    <w:rsid w:val="00EF2C5B"/>
    <w:rsid w:val="00EF78AE"/>
    <w:rsid w:val="00F00BFC"/>
    <w:rsid w:val="00F031FA"/>
    <w:rsid w:val="00F05BBD"/>
    <w:rsid w:val="00F144EA"/>
    <w:rsid w:val="00F21D55"/>
    <w:rsid w:val="00F258CE"/>
    <w:rsid w:val="00F342CA"/>
    <w:rsid w:val="00F429CD"/>
    <w:rsid w:val="00F434CD"/>
    <w:rsid w:val="00F44701"/>
    <w:rsid w:val="00F53747"/>
    <w:rsid w:val="00F55244"/>
    <w:rsid w:val="00F57A3A"/>
    <w:rsid w:val="00F63BE8"/>
    <w:rsid w:val="00F77B14"/>
    <w:rsid w:val="00F77B66"/>
    <w:rsid w:val="00F870B7"/>
    <w:rsid w:val="00F90072"/>
    <w:rsid w:val="00F90561"/>
    <w:rsid w:val="00FA15F3"/>
    <w:rsid w:val="00FA2888"/>
    <w:rsid w:val="00FA61DA"/>
    <w:rsid w:val="00FA766A"/>
    <w:rsid w:val="00FB66EB"/>
    <w:rsid w:val="00FC34AB"/>
    <w:rsid w:val="00FC47D2"/>
    <w:rsid w:val="00FC61E6"/>
    <w:rsid w:val="00FC7D93"/>
    <w:rsid w:val="00FD0970"/>
    <w:rsid w:val="00FD4E32"/>
    <w:rsid w:val="00FD680D"/>
    <w:rsid w:val="00FE43E3"/>
    <w:rsid w:val="00FE6E00"/>
    <w:rsid w:val="00FE6EEC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C201E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01E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3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9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9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05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BD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BDA"/>
    <w:rPr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4C6033"/>
    <w:rPr>
      <w:rFonts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C6033"/>
    <w:pPr>
      <w:widowControl w:val="0"/>
      <w:shd w:val="clear" w:color="auto" w:fill="FFFFFF"/>
      <w:spacing w:before="180" w:after="720" w:line="240" w:lineRule="atLeast"/>
      <w:ind w:hanging="280"/>
      <w:jc w:val="both"/>
    </w:pPr>
    <w:rPr>
      <w:rFonts w:asciiTheme="minorHAnsi" w:eastAsiaTheme="minorHAnsi" w:hAnsiTheme="minorHAnsi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C201E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01E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3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9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9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05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BD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BDA"/>
    <w:rPr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4C6033"/>
    <w:rPr>
      <w:rFonts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C6033"/>
    <w:pPr>
      <w:widowControl w:val="0"/>
      <w:shd w:val="clear" w:color="auto" w:fill="FFFFFF"/>
      <w:spacing w:before="180" w:after="720" w:line="240" w:lineRule="atLeast"/>
      <w:ind w:hanging="280"/>
      <w:jc w:val="both"/>
    </w:pPr>
    <w:rPr>
      <w:rFonts w:asciiTheme="minorHAnsi" w:eastAsiaTheme="minorHAnsi" w:hAnsiTheme="minorHAns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850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gata.czarnota@zus.p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2F85CCB6A9D44B9DAA9CC3F5D2A09" ma:contentTypeVersion="1" ma:contentTypeDescription="Utwórz nowy dokument." ma:contentTypeScope="" ma:versionID="38750c7b3f8f1285e018fa5b65b27e1f">
  <xsd:schema xmlns:xsd="http://www.w3.org/2001/XMLSchema" xmlns:xs="http://www.w3.org/2001/XMLSchema" xmlns:p="http://schemas.microsoft.com/office/2006/metadata/properties" xmlns:ns2="f3eef489-81a5-474a-8b40-94e6a3674ba2" targetNamespace="http://schemas.microsoft.com/office/2006/metadata/properties" ma:root="true" ma:fieldsID="36631e29a441e67ac2d38e2e015f4f82" ns2:_="">
    <xsd:import namespace="f3eef489-81a5-474a-8b40-94e6a3674b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f489-81a5-474a-8b40-94e6a367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BCA1-9DFA-4421-9029-A7EA35F99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181D0-26B2-4BB0-9D58-46D39DEC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ef489-81a5-474a-8b40-94e6a367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D7672-AF2E-4D4A-BCB1-E093EA164E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026946-9A6C-4DBB-AA0F-477B1180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Pałęcki, Adam</dc:creator>
  <cp:lastModifiedBy>Borowska, Anna</cp:lastModifiedBy>
  <cp:revision>4</cp:revision>
  <cp:lastPrinted>2019-03-07T09:35:00Z</cp:lastPrinted>
  <dcterms:created xsi:type="dcterms:W3CDTF">2021-02-11T07:16:00Z</dcterms:created>
  <dcterms:modified xsi:type="dcterms:W3CDTF">2021-02-11T08:38:00Z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0x010100D632F85CCB6A9D44B9DAA9CC3F5D2A09</vt:lpwstr>
  </property>
</Properties>
</file>