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32" w:rsidRDefault="00EF4F32" w:rsidP="00EF4F32">
      <w:pPr>
        <w:pStyle w:val="NormalnyWeb"/>
        <w:spacing w:line="276" w:lineRule="auto"/>
        <w:ind w:left="36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Jak dodać </w:t>
      </w:r>
      <w:r w:rsidR="005B32F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recepcjonistę </w:t>
      </w:r>
      <w:r w:rsidRPr="00EF4F32">
        <w:rPr>
          <w:rFonts w:ascii="Calibri" w:eastAsia="Calibri" w:hAnsi="Calibri" w:cs="Calibri"/>
          <w:b/>
          <w:sz w:val="22"/>
          <w:szCs w:val="22"/>
          <w:lang w:eastAsia="en-US"/>
        </w:rPr>
        <w:t>podmiotu turystycznego na PUE ZUS</w:t>
      </w:r>
    </w:p>
    <w:p w:rsid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Jeśli zarejestrowałeś podmiot turystyczny na Platformie Usług Elektronicznych (PUE) ZUS 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eastAsia="en-US"/>
        </w:rPr>
        <w:t>masz status m</w:t>
      </w:r>
      <w:r w:rsidR="00B04222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B04222">
        <w:rPr>
          <w:rFonts w:ascii="Calibri" w:eastAsia="Calibri" w:hAnsi="Calibri" w:cs="Calibri"/>
          <w:sz w:val="22"/>
          <w:szCs w:val="22"/>
          <w:lang w:eastAsia="en-US"/>
        </w:rPr>
        <w:t>edż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era na PUE ZUS i masz uprawnienia </w:t>
      </w:r>
      <w:r w:rsidRPr="00D916D2">
        <w:rPr>
          <w:rFonts w:ascii="Calibri" w:eastAsia="Calibri" w:hAnsi="Calibri" w:cs="Calibri"/>
          <w:sz w:val="22"/>
          <w:szCs w:val="22"/>
          <w:lang w:eastAsia="en-US"/>
        </w:rPr>
        <w:t>do obsługi podmiotu turystycznego</w:t>
      </w:r>
      <w:r w:rsidRPr="00AD35B2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Oznacza to, że możesz m. in. dodawać/usuwać 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>recepcjonistów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EF4F32" w:rsidRP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b/>
          <w:sz w:val="22"/>
          <w:szCs w:val="22"/>
          <w:lang w:eastAsia="en-US"/>
        </w:rPr>
        <w:t>Ważne!</w:t>
      </w:r>
    </w:p>
    <w:p w:rsidR="00EF4F32" w:rsidRDefault="00EF4F32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Podmiot turystyczny musi mieć co najmniej jednego 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 xml:space="preserve">recepcjonistę </w:t>
      </w:r>
      <w:r>
        <w:rPr>
          <w:rFonts w:ascii="Calibri" w:eastAsia="Calibri" w:hAnsi="Calibri" w:cs="Calibri"/>
          <w:sz w:val="22"/>
          <w:szCs w:val="22"/>
          <w:lang w:eastAsia="en-US"/>
        </w:rPr>
        <w:t>na PUE ZUS</w:t>
      </w:r>
      <w:r w:rsidR="009609F5">
        <w:rPr>
          <w:rFonts w:ascii="Calibri" w:eastAsia="Calibri" w:hAnsi="Calibri" w:cs="Calibri"/>
          <w:sz w:val="22"/>
          <w:szCs w:val="22"/>
          <w:lang w:eastAsia="en-US"/>
        </w:rPr>
        <w:t>. Może nim być me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9609F5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>dżer, ale sam musi nadać sobie takie uprawnienia na PUE ZUS</w:t>
      </w:r>
    </w:p>
    <w:p w:rsidR="00EF4F32" w:rsidRDefault="005B32F3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Recepcjonista </w:t>
      </w:r>
      <w:r w:rsidR="00EF4F32">
        <w:rPr>
          <w:rFonts w:ascii="Calibri" w:eastAsia="Calibri" w:hAnsi="Calibri" w:cs="Calibri"/>
          <w:sz w:val="22"/>
          <w:szCs w:val="22"/>
          <w:lang w:eastAsia="en-US"/>
        </w:rPr>
        <w:t>podmiotu turystycznego na PUE ZUS musi mieć swój profil na PUE ZUS</w:t>
      </w:r>
    </w:p>
    <w:p w:rsidR="00EF4F32" w:rsidRPr="00EF4F32" w:rsidRDefault="00EF4F32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Tylko recepcjonista na PUE ZUS może przyjmować płatności bonem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 xml:space="preserve"> za pomocą aplikacji dostępnej na stronie www.bonturystyczny.zus.pl</w:t>
      </w:r>
    </w:p>
    <w:p w:rsidR="005B32F3" w:rsidRDefault="005B32F3" w:rsidP="005B32F3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</w:p>
    <w:p w:rsidR="009609F5" w:rsidRDefault="005B32F3" w:rsidP="009609F5">
      <w:pPr>
        <w:pStyle w:val="NormalnyWeb"/>
        <w:numPr>
          <w:ilvl w:val="0"/>
          <w:numId w:val="5"/>
        </w:numPr>
        <w:rPr>
          <w:noProof/>
        </w:rPr>
      </w:pPr>
      <w:r w:rsidRPr="005B32F3">
        <w:rPr>
          <w:rFonts w:ascii="Calibri" w:eastAsia="Calibri" w:hAnsi="Calibri" w:cs="Calibri"/>
          <w:sz w:val="22"/>
          <w:szCs w:val="22"/>
          <w:lang w:eastAsia="en-US"/>
        </w:rPr>
        <w:t xml:space="preserve">Aby dodać recepcjonistę wybierz </w:t>
      </w:r>
      <w:r w:rsidR="009609F5">
        <w:rPr>
          <w:rFonts w:ascii="Calibri" w:eastAsia="Calibri" w:hAnsi="Calibri" w:cs="Calibri"/>
          <w:sz w:val="22"/>
          <w:szCs w:val="22"/>
          <w:lang w:eastAsia="en-US"/>
        </w:rPr>
        <w:t>[Podmiot turystyczny]&gt;[Lista podmiotów turystycznych]&gt;</w:t>
      </w:r>
      <w:r w:rsidRPr="005B32F3">
        <w:rPr>
          <w:rFonts w:ascii="Calibri" w:eastAsia="Calibri" w:hAnsi="Calibri" w:cs="Calibri"/>
          <w:sz w:val="22"/>
          <w:szCs w:val="22"/>
          <w:lang w:eastAsia="en-US"/>
        </w:rPr>
        <w:t xml:space="preserve">[Obsługa recepcjonistów]&gt; [Dodaj recepcjonistę] </w:t>
      </w:r>
    </w:p>
    <w:p w:rsidR="009609F5" w:rsidRPr="00B04222" w:rsidRDefault="009609F5" w:rsidP="00B04222">
      <w:pPr>
        <w:pStyle w:val="NormalnyWeb"/>
        <w:rPr>
          <w:noProof/>
        </w:rPr>
      </w:pPr>
      <w:r>
        <w:rPr>
          <w:noProof/>
        </w:rPr>
        <w:drawing>
          <wp:inline distT="0" distB="0" distL="0" distR="0" wp14:anchorId="2AF9EC5A" wp14:editId="50ED07F8">
            <wp:extent cx="5753100" cy="5137150"/>
            <wp:effectExtent l="0" t="0" r="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609F5" w:rsidRDefault="00CA218A" w:rsidP="009609F5">
      <w:pPr>
        <w:pStyle w:val="NormalnyWeb"/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 nowym oknie n</w:t>
      </w:r>
      <w:r w:rsidR="00EF4F32" w:rsidRPr="00EF4F32">
        <w:rPr>
          <w:rFonts w:ascii="Calibri" w:eastAsia="Calibri" w:hAnsi="Calibri" w:cs="Calibri"/>
          <w:sz w:val="22"/>
          <w:szCs w:val="22"/>
          <w:lang w:eastAsia="en-US"/>
        </w:rPr>
        <w:t>aciśnij [Wyszukaj]</w:t>
      </w:r>
    </w:p>
    <w:p w:rsidR="009609F5" w:rsidRPr="009609F5" w:rsidRDefault="00656056" w:rsidP="00B0422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10AE268" wp14:editId="099C8C3F">
            <wp:extent cx="5753100" cy="48641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Pr="003E44FA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EF4F32" w:rsidRPr="00EF4F32" w:rsidRDefault="00EF4F32" w:rsidP="005B32F3">
      <w:pPr>
        <w:pStyle w:val="NormalnyWeb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 xml:space="preserve">Wpisz dane: imię, nazwisko, PESEL lub serię i numer dokumentu tożsamości 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 xml:space="preserve">recepcjonisty </w:t>
      </w:r>
      <w:r w:rsidRPr="00EF4F32">
        <w:rPr>
          <w:rFonts w:ascii="Calibri" w:eastAsia="Calibri" w:hAnsi="Calibri" w:cs="Calibri"/>
          <w:sz w:val="22"/>
          <w:szCs w:val="22"/>
          <w:lang w:eastAsia="en-US"/>
        </w:rPr>
        <w:t>na PUE ZUS, przepisz kod z obrazka i naciśnij [Wyszukaj]</w:t>
      </w:r>
    </w:p>
    <w:p w:rsidR="00EF4F32" w:rsidRDefault="00EF4F32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2493C2BB" wp14:editId="53A25713">
            <wp:extent cx="5757545" cy="3657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32" w:rsidRPr="00EF4F32" w:rsidRDefault="00EF4F32" w:rsidP="005B32F3">
      <w:pPr>
        <w:pStyle w:val="NormalnyWeb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 xml:space="preserve">Zaznacz swój wybór i [Wybierz] </w:t>
      </w:r>
    </w:p>
    <w:p w:rsidR="00EF4F32" w:rsidRDefault="00EF4F32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71FFA0F" wp14:editId="20C910AE">
            <wp:extent cx="5753100" cy="32893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DB" w:rsidRDefault="00656056" w:rsidP="00B04222">
      <w:pPr>
        <w:pStyle w:val="NormalnyWeb"/>
        <w:numPr>
          <w:ilvl w:val="0"/>
          <w:numId w:val="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sz w:val="22"/>
          <w:szCs w:val="22"/>
          <w:lang w:eastAsia="en-US"/>
        </w:rPr>
        <w:t xml:space="preserve">Wybierz datę, do której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recepcjonista </w:t>
      </w:r>
      <w:r w:rsidRPr="00EF4F32">
        <w:rPr>
          <w:rFonts w:ascii="Calibri" w:eastAsia="Calibri" w:hAnsi="Calibri" w:cs="Calibri"/>
          <w:sz w:val="22"/>
          <w:szCs w:val="22"/>
          <w:lang w:eastAsia="en-US"/>
        </w:rPr>
        <w:t xml:space="preserve">będzie mógł </w:t>
      </w:r>
      <w:r>
        <w:rPr>
          <w:rFonts w:ascii="Calibri" w:eastAsia="Calibri" w:hAnsi="Calibri" w:cs="Calibri"/>
          <w:sz w:val="22"/>
          <w:szCs w:val="22"/>
          <w:lang w:eastAsia="en-US"/>
        </w:rPr>
        <w:t>przyjmować płatności za pomocą bonu</w:t>
      </w:r>
      <w:r w:rsidRPr="00EF4F32">
        <w:rPr>
          <w:rFonts w:ascii="Calibri" w:eastAsia="Calibri" w:hAnsi="Calibri" w:cs="Calibri"/>
          <w:sz w:val="22"/>
          <w:szCs w:val="22"/>
          <w:lang w:eastAsia="en-US"/>
        </w:rPr>
        <w:t>. Pozostaw to pole puste, jeśli uprawnienie ma być bezterminowe.</w:t>
      </w:r>
      <w:r w:rsidR="00BD52DB" w:rsidRPr="00BD52D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D52DB">
        <w:rPr>
          <w:rFonts w:ascii="Calibri" w:eastAsia="Calibri" w:hAnsi="Calibri" w:cs="Calibri"/>
          <w:sz w:val="22"/>
          <w:szCs w:val="22"/>
          <w:lang w:eastAsia="en-US"/>
        </w:rPr>
        <w:t xml:space="preserve">Następnie naciśnij [Dodaj]. </w:t>
      </w:r>
    </w:p>
    <w:p w:rsidR="00EF4F32" w:rsidRDefault="00EF4F32" w:rsidP="00BD52DB">
      <w:pPr>
        <w:pStyle w:val="NormalnyWeb"/>
        <w:ind w:left="720"/>
        <w:rPr>
          <w:rFonts w:ascii="Calibri" w:eastAsia="Calibri" w:hAnsi="Calibri" w:cs="Calibri"/>
          <w:sz w:val="22"/>
          <w:szCs w:val="22"/>
          <w:lang w:eastAsia="en-US"/>
        </w:rPr>
      </w:pPr>
    </w:p>
    <w:p w:rsidR="00BD52DB" w:rsidRDefault="00BD52DB" w:rsidP="00B04222">
      <w:pPr>
        <w:pStyle w:val="NormalnyWeb"/>
        <w:rPr>
          <w:rFonts w:ascii="Calibri" w:eastAsia="Calibri" w:hAnsi="Calibri" w:cs="Calibri"/>
          <w:noProof/>
          <w:sz w:val="22"/>
          <w:szCs w:val="22"/>
        </w:rPr>
      </w:pPr>
    </w:p>
    <w:p w:rsidR="007829F9" w:rsidRDefault="007829F9" w:rsidP="00B04222">
      <w:pPr>
        <w:pStyle w:val="NormalnyWeb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2C27324E">
            <wp:extent cx="5761355" cy="48647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86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9F9" w:rsidRDefault="007829F9" w:rsidP="00B04222">
      <w:pPr>
        <w:pStyle w:val="NormalnyWeb"/>
        <w:rPr>
          <w:rFonts w:ascii="Calibri" w:eastAsia="Calibri" w:hAnsi="Calibri" w:cs="Calibri"/>
          <w:noProof/>
          <w:sz w:val="22"/>
          <w:szCs w:val="22"/>
        </w:rPr>
      </w:pPr>
    </w:p>
    <w:p w:rsidR="00EF4F32" w:rsidRDefault="007829F9" w:rsidP="00B0422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6</w:t>
      </w:r>
      <w:r w:rsidR="00CB7B7F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EF4F32">
        <w:rPr>
          <w:rFonts w:ascii="Calibri" w:eastAsia="Calibri" w:hAnsi="Calibri" w:cs="Calibri"/>
          <w:sz w:val="22"/>
          <w:szCs w:val="22"/>
          <w:lang w:eastAsia="en-US"/>
        </w:rPr>
        <w:t>Pojawi się komunikat</w:t>
      </w:r>
    </w:p>
    <w:p w:rsidR="00EF4F32" w:rsidRPr="004031BF" w:rsidRDefault="00CB7B7F" w:rsidP="00EF4F32">
      <w:pPr>
        <w:pStyle w:val="NormalnyWeb"/>
        <w:rPr>
          <w:noProof/>
        </w:rPr>
      </w:pPr>
      <w:r>
        <w:rPr>
          <w:noProof/>
        </w:rPr>
        <w:drawing>
          <wp:inline distT="0" distB="0" distL="0" distR="0" wp14:anchorId="3128B2AF" wp14:editId="015BB447">
            <wp:extent cx="4333875" cy="211455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2F3" w:rsidRPr="006B36AE" w:rsidRDefault="005B32F3" w:rsidP="005B32F3">
      <w:pPr>
        <w:pStyle w:val="NormalnyWeb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B36AE">
        <w:rPr>
          <w:rFonts w:ascii="Calibri" w:eastAsia="Calibri" w:hAnsi="Calibri" w:cs="Calibri"/>
          <w:b/>
          <w:sz w:val="22"/>
          <w:szCs w:val="22"/>
          <w:lang w:eastAsia="en-US"/>
        </w:rPr>
        <w:t>Ważne!</w:t>
      </w:r>
    </w:p>
    <w:p w:rsidR="005B32F3" w:rsidRPr="00431395" w:rsidRDefault="005B32F3" w:rsidP="005B32F3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Recepcjonista będzie miał uprawnienia do obsługi płatności bonami. Jeśli </w:t>
      </w:r>
      <w:r w:rsidR="006B36AE">
        <w:rPr>
          <w:rFonts w:ascii="Calibri" w:eastAsia="Calibri" w:hAnsi="Calibri" w:cs="Calibri"/>
          <w:sz w:val="22"/>
          <w:szCs w:val="22"/>
          <w:lang w:eastAsia="en-US"/>
        </w:rPr>
        <w:t xml:space="preserve">menedżer </w:t>
      </w:r>
      <w:r>
        <w:rPr>
          <w:rFonts w:ascii="Calibri" w:eastAsia="Calibri" w:hAnsi="Calibri" w:cs="Calibri"/>
          <w:sz w:val="22"/>
          <w:szCs w:val="22"/>
          <w:lang w:eastAsia="en-US"/>
        </w:rPr>
        <w:t>ma obsługiwać płatności dodaj go również jako recepcjonistę. Obsługa płatności dostępna jest pod adresem</w:t>
      </w:r>
      <w:r w:rsidRPr="00431395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hyperlink r:id="rId14" w:history="1">
        <w:r w:rsidRPr="005A7DC4">
          <w:rPr>
            <w:rStyle w:val="Hipercze"/>
            <w:rFonts w:ascii="Calibri" w:eastAsia="Calibri" w:hAnsi="Calibri" w:cs="Calibri"/>
            <w:b/>
            <w:sz w:val="22"/>
            <w:szCs w:val="22"/>
            <w:lang w:eastAsia="en-US"/>
          </w:rPr>
          <w:t>http://bonturystyczny.zus.pl</w:t>
        </w:r>
      </w:hyperlink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>
        <w:rPr>
          <w:rFonts w:ascii="Calibri" w:eastAsia="Calibri" w:hAnsi="Calibri" w:cs="Calibri"/>
          <w:sz w:val="22"/>
          <w:szCs w:val="22"/>
          <w:lang w:eastAsia="en-US"/>
        </w:rPr>
        <w:t>Logowanie do aplikacji recepcjonisty jest możliwe za pomocą loginu i hasła do PUE ZUS lub profilem zaufanym lub kwalifikowanym podpisem elektronicznym.</w:t>
      </w:r>
      <w:r w:rsidRPr="00431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EF4F32" w:rsidRPr="00431395" w:rsidRDefault="00EF4F32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</w:p>
    <w:p w:rsidR="000E28B8" w:rsidRDefault="000E28B8"/>
    <w:sectPr w:rsidR="000E28B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7A" w:rsidRDefault="00CA1B7A">
      <w:pPr>
        <w:spacing w:after="0" w:line="240" w:lineRule="auto"/>
      </w:pPr>
      <w:r>
        <w:separator/>
      </w:r>
    </w:p>
  </w:endnote>
  <w:endnote w:type="continuationSeparator" w:id="0">
    <w:p w:rsidR="00CA1B7A" w:rsidRDefault="00CA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52F" w:rsidRDefault="00EF4F3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151AB">
      <w:rPr>
        <w:noProof/>
      </w:rPr>
      <w:t>1</w:t>
    </w:r>
    <w:r>
      <w:fldChar w:fldCharType="end"/>
    </w:r>
  </w:p>
  <w:p w:rsidR="003A252F" w:rsidRDefault="00CA1B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7A" w:rsidRDefault="00CA1B7A">
      <w:pPr>
        <w:spacing w:after="0" w:line="240" w:lineRule="auto"/>
      </w:pPr>
      <w:r>
        <w:separator/>
      </w:r>
    </w:p>
  </w:footnote>
  <w:footnote w:type="continuationSeparator" w:id="0">
    <w:p w:rsidR="00CA1B7A" w:rsidRDefault="00CA1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6F21"/>
    <w:multiLevelType w:val="hybridMultilevel"/>
    <w:tmpl w:val="3ADC954C"/>
    <w:lvl w:ilvl="0" w:tplc="FFCCE06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04C7E"/>
    <w:multiLevelType w:val="hybridMultilevel"/>
    <w:tmpl w:val="9D8EBE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62454"/>
    <w:multiLevelType w:val="hybridMultilevel"/>
    <w:tmpl w:val="076C1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41350"/>
    <w:multiLevelType w:val="hybridMultilevel"/>
    <w:tmpl w:val="6E787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D6503"/>
    <w:multiLevelType w:val="hybridMultilevel"/>
    <w:tmpl w:val="7DC2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32"/>
    <w:rsid w:val="000151AB"/>
    <w:rsid w:val="000E28B8"/>
    <w:rsid w:val="0015776C"/>
    <w:rsid w:val="00313DB1"/>
    <w:rsid w:val="005B32F3"/>
    <w:rsid w:val="00656056"/>
    <w:rsid w:val="006B36AE"/>
    <w:rsid w:val="007829F9"/>
    <w:rsid w:val="009609F5"/>
    <w:rsid w:val="00A96339"/>
    <w:rsid w:val="00B04222"/>
    <w:rsid w:val="00BD52DB"/>
    <w:rsid w:val="00CA1B7A"/>
    <w:rsid w:val="00CA218A"/>
    <w:rsid w:val="00CB012B"/>
    <w:rsid w:val="00CB7B7F"/>
    <w:rsid w:val="00D2262C"/>
    <w:rsid w:val="00EF4F32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4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4F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4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F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3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F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F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F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F32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2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22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2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4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4F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4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F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3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F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F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F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F32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2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22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bonturystyczny.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Bełkowska-Gołoś, Aleksandra</dc:creator>
  <cp:lastModifiedBy>Szaruga, Aleksandra</cp:lastModifiedBy>
  <cp:revision>3</cp:revision>
  <dcterms:created xsi:type="dcterms:W3CDTF">2020-07-31T13:04:00Z</dcterms:created>
  <dcterms:modified xsi:type="dcterms:W3CDTF">2020-07-31T23:00:00Z</dcterms:modified>
</cp:coreProperties>
</file>