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571A" w14:textId="44595749" w:rsidR="005E150D" w:rsidRPr="007F55B0" w:rsidRDefault="000F1E3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Załącznik</w:t>
      </w:r>
      <w:r w:rsidR="00446009" w:rsidRPr="007F55B0">
        <w:rPr>
          <w:rFonts w:ascii="Times New Roman" w:hAnsi="Times New Roman"/>
        </w:rPr>
        <w:t xml:space="preserve"> </w:t>
      </w:r>
      <w:r w:rsidR="001D0D04" w:rsidRPr="007F55B0">
        <w:rPr>
          <w:rFonts w:ascii="Times New Roman" w:hAnsi="Times New Roman"/>
        </w:rPr>
        <w:t>n</w:t>
      </w:r>
      <w:r w:rsidR="00EF2A92" w:rsidRPr="007F55B0">
        <w:rPr>
          <w:rFonts w:ascii="Times New Roman" w:hAnsi="Times New Roman"/>
        </w:rPr>
        <w:t>r 2</w:t>
      </w:r>
      <w:r w:rsidR="005E150D" w:rsidRPr="007F55B0">
        <w:rPr>
          <w:rFonts w:ascii="Times New Roman" w:hAnsi="Times New Roman"/>
        </w:rPr>
        <w:t xml:space="preserve"> </w:t>
      </w:r>
    </w:p>
    <w:p w14:paraId="4B556E38" w14:textId="1E90C76F" w:rsidR="000F1E3D" w:rsidRPr="007F55B0" w:rsidRDefault="005E150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do Regulaminu organizacyjnego</w:t>
      </w:r>
    </w:p>
    <w:p w14:paraId="333FB81B" w14:textId="2EBCECA0" w:rsidR="005E150D" w:rsidRPr="007F55B0" w:rsidRDefault="005E150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Zakładu Ubezpieczeń Społecznych</w:t>
      </w:r>
    </w:p>
    <w:p w14:paraId="27722C78" w14:textId="77777777" w:rsidR="00584DD5" w:rsidRPr="007F55B0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7F55B0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7F55B0">
        <w:rPr>
          <w:bCs/>
          <w:i w:val="0"/>
          <w:iCs w:val="0"/>
          <w:sz w:val="24"/>
          <w:szCs w:val="24"/>
        </w:rPr>
        <w:t xml:space="preserve">Wykaz </w:t>
      </w:r>
      <w:r w:rsidR="00AC19E9" w:rsidRPr="007F55B0">
        <w:rPr>
          <w:bCs/>
          <w:i w:val="0"/>
          <w:iCs w:val="0"/>
          <w:sz w:val="24"/>
          <w:szCs w:val="24"/>
        </w:rPr>
        <w:t xml:space="preserve">zadań </w:t>
      </w:r>
      <w:r w:rsidR="000967F2" w:rsidRPr="007F55B0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D6462A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000000" w:themeColor="text1"/>
          <w:sz w:val="20"/>
        </w:rPr>
      </w:pPr>
      <w:r w:rsidRPr="007F55B0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7F55B0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F55B0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152312" w:rsidRDefault="00C62D2E" w:rsidP="00EF636B">
      <w:pPr>
        <w:rPr>
          <w:rFonts w:ascii="Times New Roman" w:hAnsi="Times New Roman"/>
          <w:color w:val="000000" w:themeColor="text1"/>
        </w:rPr>
      </w:pPr>
    </w:p>
    <w:p w14:paraId="31B02EC3" w14:textId="77777777" w:rsidR="00411C34" w:rsidRDefault="00C62D2E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152312">
        <w:fldChar w:fldCharType="begin"/>
      </w:r>
      <w:r w:rsidRPr="00152312">
        <w:instrText xml:space="preserve"> TOC \o "1-1" \h \z \u </w:instrText>
      </w:r>
      <w:r w:rsidRPr="00152312">
        <w:fldChar w:fldCharType="separate"/>
      </w:r>
      <w:hyperlink w:anchor="_Toc196811854" w:history="1">
        <w:r w:rsidR="00411C34" w:rsidRPr="00377411">
          <w:rPr>
            <w:rStyle w:val="Hipercze"/>
          </w:rPr>
          <w:t>1.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Administracyjno-Gospodarcza – ADG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_Toc196811854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3</w:t>
        </w:r>
        <w:r w:rsidR="00411C34">
          <w:rPr>
            <w:webHidden/>
          </w:rPr>
          <w:fldChar w:fldCharType="end"/>
        </w:r>
      </w:hyperlink>
    </w:p>
    <w:p w14:paraId="4EFECB13" w14:textId="4D60B0A4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5" w:history="1">
        <w:r w:rsidR="00411C34" w:rsidRPr="00377411">
          <w:rPr>
            <w:rStyle w:val="Hipercze"/>
          </w:rPr>
          <w:t>2.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Bezpieczeństwa i Higieny Pracy oraz Ochrony Przeciwpożarowej – BHP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_Toc196811855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4</w:t>
        </w:r>
        <w:r w:rsidR="00411C34">
          <w:rPr>
            <w:webHidden/>
          </w:rPr>
          <w:fldChar w:fldCharType="end"/>
        </w:r>
      </w:hyperlink>
    </w:p>
    <w:p w14:paraId="1FC188BF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6" w:history="1">
        <w:r w:rsidR="00411C34" w:rsidRPr="00377411">
          <w:rPr>
            <w:rStyle w:val="Hipercze"/>
          </w:rPr>
          <w:t>3.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Bezpieczeństwa Informacji – OBI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_Toc196811856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4</w:t>
        </w:r>
        <w:r w:rsidR="00411C34">
          <w:rPr>
            <w:webHidden/>
          </w:rPr>
          <w:fldChar w:fldCharType="end"/>
        </w:r>
      </w:hyperlink>
    </w:p>
    <w:p w14:paraId="5EA7CFFE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7" w:history="1">
        <w:r w:rsidR="00411C34" w:rsidRPr="00377411">
          <w:rPr>
            <w:rStyle w:val="Hipercze"/>
          </w:rPr>
          <w:t>4.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Dofinansowania Płatników Składek – DOF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_Toc196811857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5</w:t>
        </w:r>
        <w:r w:rsidR="00411C34">
          <w:rPr>
            <w:webHidden/>
          </w:rPr>
          <w:fldChar w:fldCharType="end"/>
        </w:r>
      </w:hyperlink>
    </w:p>
    <w:p w14:paraId="66E31D7C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8" w:history="1">
        <w:r w:rsidR="00411C34" w:rsidRPr="00377411">
          <w:rPr>
            <w:rStyle w:val="Hipercze"/>
          </w:rPr>
          <w:t>5.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uchylony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_Toc196811858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5</w:t>
        </w:r>
        <w:r w:rsidR="00411C34">
          <w:rPr>
            <w:webHidden/>
          </w:rPr>
          <w:fldChar w:fldCharType="end"/>
        </w:r>
      </w:hyperlink>
    </w:p>
    <w:p w14:paraId="31EF129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9" w:history="1">
        <w:r w:rsidR="00411C34" w:rsidRPr="00377411">
          <w:rPr>
            <w:rStyle w:val="Hipercze"/>
          </w:rPr>
          <w:t>6.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Kontroli Wewnętrznej – SKW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_Toc196811859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5</w:t>
        </w:r>
        <w:r w:rsidR="00411C34">
          <w:rPr>
            <w:webHidden/>
          </w:rPr>
          <w:fldChar w:fldCharType="end"/>
        </w:r>
      </w:hyperlink>
    </w:p>
    <w:p w14:paraId="3BA7E319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0" w:history="1">
        <w:r w:rsidR="00411C34" w:rsidRPr="00377411">
          <w:rPr>
            <w:rStyle w:val="Hipercze"/>
          </w:rPr>
          <w:t>7.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Obsługi Kont Nieczynnych – CKN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_Toc196811860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6</w:t>
        </w:r>
        <w:r w:rsidR="00411C34">
          <w:rPr>
            <w:webHidden/>
          </w:rPr>
          <w:fldChar w:fldCharType="end"/>
        </w:r>
      </w:hyperlink>
    </w:p>
    <w:p w14:paraId="32C0062E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1" w:history="1">
        <w:r w:rsidR="00411C34" w:rsidRPr="00377411">
          <w:rPr>
            <w:rStyle w:val="Hipercze"/>
          </w:rPr>
          <w:t>8.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Obsługi Korespondencji w sprawach Emerytalno-Rentowych – CER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_Toc196811861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6</w:t>
        </w:r>
        <w:r w:rsidR="00411C34">
          <w:rPr>
            <w:webHidden/>
          </w:rPr>
          <w:fldChar w:fldCharType="end"/>
        </w:r>
      </w:hyperlink>
    </w:p>
    <w:p w14:paraId="0BB9F339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2" w:history="1">
        <w:r w:rsidR="00411C34" w:rsidRPr="00377411">
          <w:rPr>
            <w:rStyle w:val="Hipercze"/>
          </w:rPr>
          <w:t>9.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Obsługi Płatności – COP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_Toc196811862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6</w:t>
        </w:r>
        <w:r w:rsidR="00411C34">
          <w:rPr>
            <w:webHidden/>
          </w:rPr>
          <w:fldChar w:fldCharType="end"/>
        </w:r>
      </w:hyperlink>
    </w:p>
    <w:p w14:paraId="77B48362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3" w:history="1">
        <w:r w:rsidR="00411C34" w:rsidRPr="00377411">
          <w:rPr>
            <w:rStyle w:val="Hipercze"/>
          </w:rPr>
          <w:t>10.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Obsługi Świadczeń dla Rodzin – CSR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_Toc196811863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6</w:t>
        </w:r>
        <w:r w:rsidR="00411C34">
          <w:rPr>
            <w:webHidden/>
          </w:rPr>
          <w:fldChar w:fldCharType="end"/>
        </w:r>
      </w:hyperlink>
    </w:p>
    <w:p w14:paraId="632130D9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4" w:history="1">
        <w:r w:rsidR="00411C34" w:rsidRPr="00377411">
          <w:rPr>
            <w:rStyle w:val="Hipercze"/>
          </w:rPr>
          <w:t>11.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uchylony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_Toc196811864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7</w:t>
        </w:r>
        <w:r w:rsidR="00411C34">
          <w:rPr>
            <w:webHidden/>
          </w:rPr>
          <w:fldChar w:fldCharType="end"/>
        </w:r>
      </w:hyperlink>
    </w:p>
    <w:p w14:paraId="0B5BE48E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5" w:history="1">
        <w:r w:rsidR="00411C34" w:rsidRPr="00377411">
          <w:rPr>
            <w:rStyle w:val="Hipercze"/>
          </w:rPr>
          <w:t>12.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Obsługi Wniosków Komorników Sądowych – CWK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_Toc196811865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7</w:t>
        </w:r>
        <w:r w:rsidR="00411C34">
          <w:rPr>
            <w:webHidden/>
          </w:rPr>
          <w:fldChar w:fldCharType="end"/>
        </w:r>
      </w:hyperlink>
    </w:p>
    <w:p w14:paraId="5F5BC864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6" w:history="1">
        <w:r w:rsidR="00411C34" w:rsidRPr="00377411">
          <w:rPr>
            <w:rStyle w:val="Hipercze"/>
          </w:rPr>
          <w:t>13.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Udostępniania Danych – CUD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_Toc196811866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8</w:t>
        </w:r>
        <w:r w:rsidR="00411C34">
          <w:rPr>
            <w:webHidden/>
          </w:rPr>
          <w:fldChar w:fldCharType="end"/>
        </w:r>
      </w:hyperlink>
    </w:p>
    <w:p w14:paraId="5F2395FE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7" w:history="1">
        <w:r w:rsidR="00411C34" w:rsidRPr="00377411">
          <w:rPr>
            <w:rStyle w:val="Hipercze"/>
          </w:rPr>
          <w:t>14.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Centrum Wsparcia Biznesowego w obszarze świadczeń emerytalno-rentowych – CWE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_Toc196811867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9</w:t>
        </w:r>
        <w:r w:rsidR="00411C34">
          <w:rPr>
            <w:webHidden/>
          </w:rPr>
          <w:fldChar w:fldCharType="end"/>
        </w:r>
      </w:hyperlink>
    </w:p>
    <w:p w14:paraId="733E202A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8" w:history="1">
        <w:r w:rsidR="00411C34" w:rsidRPr="00377411">
          <w:rPr>
            <w:rStyle w:val="Hipercze"/>
          </w:rPr>
          <w:t>15.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uchylony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_Toc196811868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10</w:t>
        </w:r>
        <w:r w:rsidR="00411C34">
          <w:rPr>
            <w:webHidden/>
          </w:rPr>
          <w:fldChar w:fldCharType="end"/>
        </w:r>
      </w:hyperlink>
    </w:p>
    <w:p w14:paraId="3164E4DE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9" w:history="1">
        <w:r w:rsidR="00411C34" w:rsidRPr="00377411">
          <w:rPr>
            <w:rStyle w:val="Hipercze"/>
          </w:rPr>
          <w:t>16.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Kadrowo-Płacowa – KAD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_Toc196811869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10</w:t>
        </w:r>
        <w:r w:rsidR="00411C34">
          <w:rPr>
            <w:webHidden/>
          </w:rPr>
          <w:fldChar w:fldCharType="end"/>
        </w:r>
      </w:hyperlink>
    </w:p>
    <w:p w14:paraId="06ACEB0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0" w:history="1">
        <w:r w:rsidR="00411C34" w:rsidRPr="00377411">
          <w:rPr>
            <w:rStyle w:val="Hipercze"/>
          </w:rPr>
          <w:t>17.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Kontroli Płatników Składek – KPS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_Toc196811870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10</w:t>
        </w:r>
        <w:r w:rsidR="00411C34">
          <w:rPr>
            <w:webHidden/>
          </w:rPr>
          <w:fldChar w:fldCharType="end"/>
        </w:r>
      </w:hyperlink>
    </w:p>
    <w:p w14:paraId="32C00404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1" w:history="1">
        <w:r w:rsidR="00411C34" w:rsidRPr="00377411">
          <w:rPr>
            <w:rStyle w:val="Hipercze"/>
          </w:rPr>
          <w:t>18.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Koordynacji Usług Dochodowych – KUD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_Toc196811871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10</w:t>
        </w:r>
        <w:r w:rsidR="00411C34">
          <w:rPr>
            <w:webHidden/>
          </w:rPr>
          <w:fldChar w:fldCharType="end"/>
        </w:r>
      </w:hyperlink>
    </w:p>
    <w:p w14:paraId="0B66DCF5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2" w:history="1">
        <w:r w:rsidR="00411C34" w:rsidRPr="00377411">
          <w:rPr>
            <w:rStyle w:val="Hipercze"/>
          </w:rPr>
          <w:t>19.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Koordynacji, Analityki i Wsparcia Usług Świadczeniowych – KUS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_Toc196811872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11</w:t>
        </w:r>
        <w:r w:rsidR="00411C34">
          <w:rPr>
            <w:webHidden/>
          </w:rPr>
          <w:fldChar w:fldCharType="end"/>
        </w:r>
      </w:hyperlink>
    </w:p>
    <w:p w14:paraId="04374BC5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3" w:history="1">
        <w:r w:rsidR="00411C34" w:rsidRPr="00377411">
          <w:rPr>
            <w:rStyle w:val="Hipercze"/>
          </w:rPr>
          <w:t>20.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Dokumentacji – OBD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_Toc196811873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12</w:t>
        </w:r>
        <w:r w:rsidR="00411C34">
          <w:rPr>
            <w:webHidden/>
          </w:rPr>
          <w:fldChar w:fldCharType="end"/>
        </w:r>
      </w:hyperlink>
    </w:p>
    <w:p w14:paraId="586270D9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4" w:history="1">
        <w:r w:rsidR="00411C34" w:rsidRPr="00377411">
          <w:rPr>
            <w:rStyle w:val="Hipercze"/>
          </w:rPr>
          <w:t>21.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Emerytur Pomostowych – WEP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_Toc196811874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12</w:t>
        </w:r>
        <w:r w:rsidR="00411C34">
          <w:rPr>
            <w:webHidden/>
          </w:rPr>
          <w:fldChar w:fldCharType="end"/>
        </w:r>
      </w:hyperlink>
    </w:p>
    <w:p w14:paraId="53901C15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5" w:history="1">
        <w:r w:rsidR="00411C34" w:rsidRPr="00377411">
          <w:rPr>
            <w:rStyle w:val="Hipercze"/>
          </w:rPr>
          <w:t>22.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Klientów i Korespondencji – OKK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_Toc196811875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13</w:t>
        </w:r>
        <w:r w:rsidR="00411C34">
          <w:rPr>
            <w:webHidden/>
          </w:rPr>
          <w:fldChar w:fldCharType="end"/>
        </w:r>
      </w:hyperlink>
    </w:p>
    <w:p w14:paraId="5A923701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6" w:history="1">
        <w:r w:rsidR="00411C34" w:rsidRPr="00377411">
          <w:rPr>
            <w:rStyle w:val="Hipercze"/>
          </w:rPr>
          <w:t>23.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Kont Nieaktywnych – OKN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_Toc196811876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13</w:t>
        </w:r>
        <w:r w:rsidR="00411C34">
          <w:rPr>
            <w:webHidden/>
          </w:rPr>
          <w:fldChar w:fldCharType="end"/>
        </w:r>
      </w:hyperlink>
    </w:p>
    <w:p w14:paraId="3655185A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7" w:history="1">
        <w:r w:rsidR="00411C34" w:rsidRPr="00377411">
          <w:rPr>
            <w:rStyle w:val="Hipercze"/>
          </w:rPr>
          <w:t>24.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Prawnej – OPR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_Toc196811877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14</w:t>
        </w:r>
        <w:r w:rsidR="00411C34">
          <w:rPr>
            <w:webHidden/>
          </w:rPr>
          <w:fldChar w:fldCharType="end"/>
        </w:r>
      </w:hyperlink>
    </w:p>
    <w:p w14:paraId="7993F94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8" w:history="1">
        <w:r w:rsidR="00411C34" w:rsidRPr="00377411">
          <w:rPr>
            <w:rStyle w:val="Hipercze"/>
          </w:rPr>
          <w:t>25.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Świadczeń w Trybie Szczególnym – WSW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_Toc196811878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14</w:t>
        </w:r>
        <w:r w:rsidR="00411C34">
          <w:rPr>
            <w:webHidden/>
          </w:rPr>
          <w:fldChar w:fldCharType="end"/>
        </w:r>
      </w:hyperlink>
    </w:p>
    <w:p w14:paraId="3CCE142C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9" w:history="1">
        <w:r w:rsidR="00411C34" w:rsidRPr="00377411">
          <w:rPr>
            <w:rStyle w:val="Hipercze"/>
          </w:rPr>
          <w:t>26.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Wniosków o Ulgę – OUL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_Toc196811879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14</w:t>
        </w:r>
        <w:r w:rsidR="00411C34">
          <w:rPr>
            <w:webHidden/>
          </w:rPr>
          <w:fldChar w:fldCharType="end"/>
        </w:r>
      </w:hyperlink>
    </w:p>
    <w:p w14:paraId="48E8A2A4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0" w:history="1">
        <w:r w:rsidR="00411C34" w:rsidRPr="00377411">
          <w:rPr>
            <w:rStyle w:val="Hipercze"/>
          </w:rPr>
          <w:t>27.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Wniosków o Ustalenie Przebiegu Ubezpieczenia – WOU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_Toc196811880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15</w:t>
        </w:r>
        <w:r w:rsidR="00411C34">
          <w:rPr>
            <w:webHidden/>
          </w:rPr>
          <w:fldChar w:fldCharType="end"/>
        </w:r>
      </w:hyperlink>
    </w:p>
    <w:p w14:paraId="1FB4526F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1" w:history="1">
        <w:r w:rsidR="00411C34" w:rsidRPr="00377411">
          <w:rPr>
            <w:rStyle w:val="Hipercze"/>
          </w:rPr>
          <w:t>28.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Obsługi Umorzeń – OUM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_Toc196811881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15</w:t>
        </w:r>
        <w:r w:rsidR="00411C34">
          <w:rPr>
            <w:webHidden/>
          </w:rPr>
          <w:fldChar w:fldCharType="end"/>
        </w:r>
      </w:hyperlink>
    </w:p>
    <w:p w14:paraId="63CB3288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2" w:history="1">
        <w:r w:rsidR="00411C34" w:rsidRPr="00377411">
          <w:rPr>
            <w:rStyle w:val="Hipercze"/>
          </w:rPr>
          <w:t>28a. Odzyskiwania Należności Międzynarodowych - ONM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_Toc196811882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16</w:t>
        </w:r>
        <w:r w:rsidR="00411C34">
          <w:rPr>
            <w:webHidden/>
          </w:rPr>
          <w:fldChar w:fldCharType="end"/>
        </w:r>
      </w:hyperlink>
    </w:p>
    <w:p w14:paraId="055E6CD1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3" w:history="1">
        <w:r w:rsidR="00411C34" w:rsidRPr="00377411">
          <w:rPr>
            <w:rStyle w:val="Hipercze"/>
          </w:rPr>
          <w:t>29.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Organizacji i Analiz – ORG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_Toc196811883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17</w:t>
        </w:r>
        <w:r w:rsidR="00411C34">
          <w:rPr>
            <w:webHidden/>
          </w:rPr>
          <w:fldChar w:fldCharType="end"/>
        </w:r>
      </w:hyperlink>
    </w:p>
    <w:p w14:paraId="1281468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4" w:history="1">
        <w:r w:rsidR="00411C34" w:rsidRPr="00377411">
          <w:rPr>
            <w:rStyle w:val="Hipercze"/>
          </w:rPr>
          <w:t>30.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Orzecznictwa Lekarskiego i Prewencji – OLP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_Toc196811884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18</w:t>
        </w:r>
        <w:r w:rsidR="00411C34">
          <w:rPr>
            <w:webHidden/>
          </w:rPr>
          <w:fldChar w:fldCharType="end"/>
        </w:r>
      </w:hyperlink>
    </w:p>
    <w:p w14:paraId="047A554D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5" w:history="1">
        <w:r w:rsidR="00411C34" w:rsidRPr="00377411">
          <w:rPr>
            <w:rStyle w:val="Hipercze"/>
          </w:rPr>
          <w:t>31.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Potwierdzania Okresów dla Niemieckich i Austriackich Instytucji Ubezpieczeniowych – WPO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_Toc196811885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18</w:t>
        </w:r>
        <w:r w:rsidR="00411C34">
          <w:rPr>
            <w:webHidden/>
          </w:rPr>
          <w:fldChar w:fldCharType="end"/>
        </w:r>
      </w:hyperlink>
    </w:p>
    <w:p w14:paraId="6427124F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6" w:history="1">
        <w:r w:rsidR="00411C34" w:rsidRPr="00377411">
          <w:rPr>
            <w:rStyle w:val="Hipercze"/>
          </w:rPr>
          <w:t>32.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Rachunkowości i Finansów – RAF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_Toc196811886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18</w:t>
        </w:r>
        <w:r w:rsidR="00411C34">
          <w:rPr>
            <w:webHidden/>
          </w:rPr>
          <w:fldChar w:fldCharType="end"/>
        </w:r>
      </w:hyperlink>
    </w:p>
    <w:p w14:paraId="49F64866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7" w:history="1">
        <w:r w:rsidR="00411C34" w:rsidRPr="00377411">
          <w:rPr>
            <w:rStyle w:val="Hipercze"/>
          </w:rPr>
          <w:t>33.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Realizacji Dochodów - RED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_Toc196811887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19</w:t>
        </w:r>
        <w:r w:rsidR="00411C34">
          <w:rPr>
            <w:webHidden/>
          </w:rPr>
          <w:fldChar w:fldCharType="end"/>
        </w:r>
      </w:hyperlink>
    </w:p>
    <w:p w14:paraId="084459E2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8" w:history="1">
        <w:r w:rsidR="00411C34" w:rsidRPr="00377411">
          <w:rPr>
            <w:rStyle w:val="Hipercze"/>
          </w:rPr>
          <w:t>34.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Realizacji Umów Międzynarodowych – RUM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_Toc196811888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20</w:t>
        </w:r>
        <w:r w:rsidR="00411C34">
          <w:rPr>
            <w:webHidden/>
          </w:rPr>
          <w:fldChar w:fldCharType="end"/>
        </w:r>
      </w:hyperlink>
    </w:p>
    <w:p w14:paraId="4138EB0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9" w:history="1">
        <w:r w:rsidR="00411C34" w:rsidRPr="00377411">
          <w:rPr>
            <w:rStyle w:val="Hipercze"/>
          </w:rPr>
          <w:t>35.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Rozliczeń Kont Płatników Składek – RKS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_Toc196811889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21</w:t>
        </w:r>
        <w:r w:rsidR="00411C34">
          <w:rPr>
            <w:webHidden/>
          </w:rPr>
          <w:fldChar w:fldCharType="end"/>
        </w:r>
      </w:hyperlink>
    </w:p>
    <w:p w14:paraId="3F9C25CF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0" w:history="1">
        <w:r w:rsidR="00411C34" w:rsidRPr="00377411">
          <w:rPr>
            <w:rStyle w:val="Hipercze"/>
          </w:rPr>
          <w:t>36.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Rozwoju Kompetencji – WRK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_Toc196811890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21</w:t>
        </w:r>
        <w:r w:rsidR="00411C34">
          <w:rPr>
            <w:webHidden/>
          </w:rPr>
          <w:fldChar w:fldCharType="end"/>
        </w:r>
      </w:hyperlink>
    </w:p>
    <w:p w14:paraId="646342A0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1" w:history="1">
        <w:r w:rsidR="00411C34" w:rsidRPr="00377411">
          <w:rPr>
            <w:rStyle w:val="Hipercze"/>
          </w:rPr>
          <w:t>37.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Świadczeń Emerytalno-Rentowych – SER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_Toc196811891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22</w:t>
        </w:r>
        <w:r w:rsidR="00411C34">
          <w:rPr>
            <w:webHidden/>
          </w:rPr>
          <w:fldChar w:fldCharType="end"/>
        </w:r>
      </w:hyperlink>
    </w:p>
    <w:p w14:paraId="4EFFD874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2" w:history="1">
        <w:r w:rsidR="00411C34" w:rsidRPr="00377411">
          <w:rPr>
            <w:rStyle w:val="Hipercze"/>
          </w:rPr>
          <w:t>38.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Ubezpieczeń i Składek – UBS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_Toc196811892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23</w:t>
        </w:r>
        <w:r w:rsidR="00411C34">
          <w:rPr>
            <w:webHidden/>
          </w:rPr>
          <w:fldChar w:fldCharType="end"/>
        </w:r>
      </w:hyperlink>
    </w:p>
    <w:p w14:paraId="481FBC4C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3" w:history="1">
        <w:r w:rsidR="00411C34" w:rsidRPr="00377411">
          <w:rPr>
            <w:rStyle w:val="Hipercze"/>
          </w:rPr>
          <w:t>38a. Windykacji Nienależnie Pobranych Świadczeń – WIN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_Toc196811893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25</w:t>
        </w:r>
        <w:r w:rsidR="00411C34">
          <w:rPr>
            <w:webHidden/>
          </w:rPr>
          <w:fldChar w:fldCharType="end"/>
        </w:r>
      </w:hyperlink>
    </w:p>
    <w:p w14:paraId="04878781" w14:textId="77777777" w:rsidR="00411C34" w:rsidRPr="00532F8A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4" w:history="1">
        <w:r w:rsidR="00411C34" w:rsidRPr="00532F8A">
          <w:rPr>
            <w:rStyle w:val="Hipercze"/>
            <w:color w:val="auto"/>
          </w:rPr>
          <w:t>38b. Wsparcia Innowacji i Transformacji Procesów Dochodowych – WIT</w:t>
        </w:r>
        <w:r w:rsidR="00411C34" w:rsidRPr="00532F8A">
          <w:rPr>
            <w:webHidden/>
          </w:rPr>
          <w:tab/>
        </w:r>
        <w:r w:rsidR="00411C34" w:rsidRPr="00532F8A">
          <w:rPr>
            <w:webHidden/>
          </w:rPr>
          <w:fldChar w:fldCharType="begin"/>
        </w:r>
        <w:r w:rsidR="00411C34" w:rsidRPr="00532F8A">
          <w:rPr>
            <w:webHidden/>
          </w:rPr>
          <w:instrText xml:space="preserve"> PAGEREF _Toc196811894 \h </w:instrText>
        </w:r>
        <w:r w:rsidR="00411C34" w:rsidRPr="00532F8A">
          <w:rPr>
            <w:webHidden/>
          </w:rPr>
        </w:r>
        <w:r w:rsidR="00411C34" w:rsidRPr="00532F8A">
          <w:rPr>
            <w:webHidden/>
          </w:rPr>
          <w:fldChar w:fldCharType="separate"/>
        </w:r>
        <w:r w:rsidR="00332827" w:rsidRPr="00532F8A">
          <w:rPr>
            <w:webHidden/>
          </w:rPr>
          <w:t>25</w:t>
        </w:r>
        <w:r w:rsidR="00411C34" w:rsidRPr="00532F8A">
          <w:rPr>
            <w:webHidden/>
          </w:rPr>
          <w:fldChar w:fldCharType="end"/>
        </w:r>
      </w:hyperlink>
    </w:p>
    <w:p w14:paraId="5E6615CF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5" w:history="1">
        <w:r w:rsidR="00411C34" w:rsidRPr="00377411">
          <w:rPr>
            <w:rStyle w:val="Hipercze"/>
          </w:rPr>
          <w:t>39.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Wsparcia Zasilania Gwarantowanego – WZG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_Toc196811895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25</w:t>
        </w:r>
        <w:r w:rsidR="00411C34">
          <w:rPr>
            <w:webHidden/>
          </w:rPr>
          <w:fldChar w:fldCharType="end"/>
        </w:r>
      </w:hyperlink>
    </w:p>
    <w:p w14:paraId="0D5F9E03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6" w:history="1">
        <w:r w:rsidR="00411C34" w:rsidRPr="00377411">
          <w:rPr>
            <w:rStyle w:val="Hipercze"/>
          </w:rPr>
          <w:t>40.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Wydawania Pisemnych Interpretacji –WPI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_Toc196811896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25</w:t>
        </w:r>
        <w:r w:rsidR="00411C34">
          <w:rPr>
            <w:webHidden/>
          </w:rPr>
          <w:fldChar w:fldCharType="end"/>
        </w:r>
      </w:hyperlink>
    </w:p>
    <w:p w14:paraId="283D9D93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7" w:history="1">
        <w:r w:rsidR="00411C34" w:rsidRPr="00377411">
          <w:rPr>
            <w:rStyle w:val="Hipercze"/>
          </w:rPr>
          <w:t>41.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Wypłaty Emerytur i Rent – WER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_Toc196811897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26</w:t>
        </w:r>
        <w:r w:rsidR="00411C34">
          <w:rPr>
            <w:webHidden/>
          </w:rPr>
          <w:fldChar w:fldCharType="end"/>
        </w:r>
      </w:hyperlink>
    </w:p>
    <w:p w14:paraId="5ED2EAFD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8" w:history="1">
        <w:r w:rsidR="00411C34" w:rsidRPr="00377411">
          <w:rPr>
            <w:rStyle w:val="Hipercze"/>
          </w:rPr>
          <w:t>42.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Zamówień Publicznych – ZAP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_Toc196811898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26</w:t>
        </w:r>
        <w:r w:rsidR="00411C34">
          <w:rPr>
            <w:webHidden/>
          </w:rPr>
          <w:fldChar w:fldCharType="end"/>
        </w:r>
      </w:hyperlink>
    </w:p>
    <w:p w14:paraId="5C8DDCE7" w14:textId="77777777" w:rsidR="00411C34" w:rsidRDefault="00532F8A" w:rsidP="00532F8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9" w:history="1">
        <w:r w:rsidR="00411C34" w:rsidRPr="00377411">
          <w:rPr>
            <w:rStyle w:val="Hipercze"/>
          </w:rPr>
          <w:t>43.</w:t>
        </w:r>
        <w:r w:rsidR="00411C34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377411">
          <w:rPr>
            <w:rStyle w:val="Hipercze"/>
          </w:rPr>
          <w:t>Zasiłków – ZAS</w:t>
        </w:r>
        <w:r w:rsidR="00411C34">
          <w:rPr>
            <w:webHidden/>
          </w:rPr>
          <w:tab/>
        </w:r>
        <w:r w:rsidR="00411C34">
          <w:rPr>
            <w:webHidden/>
          </w:rPr>
          <w:fldChar w:fldCharType="begin"/>
        </w:r>
        <w:r w:rsidR="00411C34">
          <w:rPr>
            <w:webHidden/>
          </w:rPr>
          <w:instrText xml:space="preserve"> PAGEREF _Toc196811899 \h </w:instrText>
        </w:r>
        <w:r w:rsidR="00411C34">
          <w:rPr>
            <w:webHidden/>
          </w:rPr>
        </w:r>
        <w:r w:rsidR="00411C34">
          <w:rPr>
            <w:webHidden/>
          </w:rPr>
          <w:fldChar w:fldCharType="separate"/>
        </w:r>
        <w:r w:rsidR="00332827">
          <w:rPr>
            <w:webHidden/>
          </w:rPr>
          <w:t>27</w:t>
        </w:r>
        <w:r w:rsidR="00411C34">
          <w:rPr>
            <w:webHidden/>
          </w:rPr>
          <w:fldChar w:fldCharType="end"/>
        </w:r>
      </w:hyperlink>
    </w:p>
    <w:p w14:paraId="28DB24BB" w14:textId="04407F67" w:rsidR="00C62D2E" w:rsidRPr="007F55B0" w:rsidRDefault="00C62D2E" w:rsidP="00532F8A">
      <w:pPr>
        <w:pStyle w:val="Spistreci1"/>
      </w:pPr>
      <w:r w:rsidRPr="00152312">
        <w:fldChar w:fldCharType="end"/>
      </w:r>
    </w:p>
    <w:p w14:paraId="7A1CF1AC" w14:textId="77777777" w:rsidR="0095440F" w:rsidRPr="007F55B0" w:rsidRDefault="0095440F" w:rsidP="00EF636B">
      <w:r w:rsidRPr="007F55B0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7F55B0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7F55B0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196811854"/>
            <w:r w:rsidR="0095440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7F55B0" w:rsidRPr="007F55B0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7F55B0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7F55B0" w:rsidRPr="007F55B0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7F55B0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7F55B0"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7F55B0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7F55B0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7F55B0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7F55B0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7F55B0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DF2E0D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DF2E0D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DF2E0D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DF2E0D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DF2E0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DF2E0D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DF2E0D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DF2E0D" w:rsidRPr="00DF2E0D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DF2E0D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2E0D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DF2E0D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DF2E0D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F2E0D" w:rsidRPr="00DF2E0D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DF2E0D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DF2E0D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DF2E0D" w:rsidRPr="00DF2E0D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DF2E0D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DF2E0D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DF2E0D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DF2E0D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DF2E0D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DF2E0D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DF2E0D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DF2E0D" w:rsidRPr="00DF2E0D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DF2E0D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DF2E0D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DF2E0D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DF2E0D" w:rsidRPr="00DF2E0D" w14:paraId="3D04D65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DF2E0D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DF2E0D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7F55B0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7F55B0" w:rsidRPr="007F55B0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7F55B0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196811855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Bezpieczeństwa i Higieny Pracy oraz Ochrony Przeciwpożarowej – BHP</w:t>
            </w:r>
            <w:bookmarkEnd w:id="24"/>
            <w:bookmarkEnd w:id="25"/>
          </w:p>
        </w:tc>
      </w:tr>
      <w:tr w:rsidR="007F55B0" w:rsidRPr="007F55B0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7F55B0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7F55B0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7F55B0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22B3302" w14:textId="77777777" w:rsidTr="00730735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7F55B0" w:rsidRDefault="00C32F5E" w:rsidP="0073073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7F55B0" w:rsidRDefault="00C32F5E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7F55B0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7F55B0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7F55B0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7F55B0" w:rsidRPr="007F55B0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7F55B0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196811856"/>
            <w:r w:rsidRPr="007F55B0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7F55B0">
              <w:rPr>
                <w:b/>
                <w:i w:val="0"/>
                <w:color w:val="auto"/>
                <w:szCs w:val="20"/>
              </w:rPr>
              <w:t>–</w:t>
            </w:r>
            <w:r w:rsidRPr="007F55B0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7F55B0" w:rsidRPr="007F55B0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7F55B0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7F55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7F55B0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7F55B0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7F55B0" w:rsidRPr="007F55B0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7F55B0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7F55B0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7F55B0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7F55B0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7F55B0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7F55B0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7F55B0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7F55B0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7F55B0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7F55B0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7F55B0">
              <w:rPr>
                <w:rFonts w:ascii="Times New Roman" w:hAnsi="Times New Roman"/>
                <w:sz w:val="20"/>
                <w:szCs w:val="20"/>
              </w:rPr>
              <w:t>8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7F55B0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7F55B0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7F55B0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7F55B0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7F55B0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196811857"/>
      <w:r w:rsidRPr="007F55B0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7F55B0" w:rsidRPr="007F55B0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7F55B0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7F55B0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7F55B0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7F55B0" w:rsidRPr="007F55B0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7F55B0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F55B0" w:rsidRPr="007F55B0" w14:paraId="403B3CD5" w14:textId="77777777" w:rsidTr="00D73F96">
        <w:tc>
          <w:tcPr>
            <w:tcW w:w="9640" w:type="dxa"/>
          </w:tcPr>
          <w:p w14:paraId="0E5A7B5C" w14:textId="1A577728" w:rsidR="00DB699E" w:rsidRPr="007F55B0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196811858"/>
            <w:r w:rsidRPr="007F55B0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A87840" w:rsidRPr="00A87840" w14:paraId="674EFBE2" w14:textId="77777777" w:rsidTr="00730735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1F74CED" w14:textId="0D1DC85D" w:rsidR="00320A35" w:rsidRPr="00A87840" w:rsidRDefault="00320A35" w:rsidP="00320A35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196811859"/>
            <w:r w:rsidRPr="00A87840">
              <w:rPr>
                <w:b/>
                <w:bCs/>
                <w:i w:val="0"/>
                <w:iCs w:val="0"/>
                <w:color w:val="auto"/>
                <w:szCs w:val="20"/>
              </w:rPr>
              <w:t>Kontroli Wewnętrznej – SKW</w:t>
            </w:r>
            <w:bookmarkEnd w:id="31"/>
          </w:p>
        </w:tc>
      </w:tr>
      <w:tr w:rsidR="00A87840" w:rsidRPr="00A87840" w14:paraId="248BC29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A7F" w14:textId="77777777" w:rsidR="00320A35" w:rsidRPr="00A87840" w:rsidRDefault="00320A35" w:rsidP="007307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B79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A87840" w:rsidRPr="00A87840" w14:paraId="49B7A33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B3B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przeprowadzanie i dokumentowanie kontroli wewnętrznych w komórkach organizacyjnych oddziału oraz w podległych terenowych jednostkach organizacyjnych, a w szczególności: </w:t>
            </w:r>
          </w:p>
          <w:p w14:paraId="2C8863C3" w14:textId="77777777" w:rsidR="00320A35" w:rsidRPr="00A87840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dokonywanie ustaleń ze wskazywaniem poziomów ich istotności, identyfikowanie przyczyn, skutków oraz odpowiedzialności, </w:t>
            </w:r>
          </w:p>
          <w:p w14:paraId="0767F4B4" w14:textId="77777777" w:rsidR="00320A35" w:rsidRPr="00A87840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formułowanie zaleceń pokontrolnych mających na celu doskonalenie procesów  realizowanych w Zakładzie oraz eliminowanie stwierdzonych nieprawidłowości;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18" w14:textId="77777777" w:rsidR="00320A35" w:rsidRPr="00A87840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bCs/>
                <w:sz w:val="20"/>
                <w:szCs w:val="20"/>
              </w:rPr>
              <w:t xml:space="preserve"> Oddziały </w:t>
            </w:r>
          </w:p>
          <w:p w14:paraId="7777CB1A" w14:textId="77777777" w:rsidR="00320A35" w:rsidRPr="00A87840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443CB986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870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sporządzanie oraz przedkładanie dyrektorowi oddziału do aprobaty lub zatwierdzenia: </w:t>
            </w:r>
          </w:p>
          <w:p w14:paraId="3233854A" w14:textId="77777777" w:rsidR="00320A35" w:rsidRPr="00A87840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projektów rocznych planów kontroli wewnętrznej oddziału, </w:t>
            </w:r>
          </w:p>
          <w:p w14:paraId="7D8D2EFD" w14:textId="77777777" w:rsidR="00320A35" w:rsidRPr="00A87840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sprawozdań okresowych, </w:t>
            </w:r>
          </w:p>
          <w:p w14:paraId="2C508836" w14:textId="77777777" w:rsidR="00320A35" w:rsidRPr="00A87840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projektów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77" w14:textId="77777777" w:rsidR="00320A35" w:rsidRPr="00A87840" w:rsidRDefault="00320A35" w:rsidP="00730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08EDC85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37B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przekazywanie do DKW przygotowanych w oddziale:</w:t>
            </w:r>
          </w:p>
          <w:p w14:paraId="464652AA" w14:textId="77777777" w:rsidR="00320A35" w:rsidRPr="00A87840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rocznych planów kontroli wewnętrznej oddziału,</w:t>
            </w:r>
          </w:p>
          <w:p w14:paraId="12DE1CB3" w14:textId="77777777" w:rsidR="00320A35" w:rsidRPr="00A87840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sprawozdań okresowych;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9CE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7332FEA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3B" w14:textId="77777777" w:rsidR="00320A35" w:rsidRPr="00A87840" w:rsidRDefault="00320A35" w:rsidP="00411C3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sz w:val="20"/>
                <w:szCs w:val="20"/>
              </w:rPr>
              <w:t xml:space="preserve">współpraca z organami ścigania w sprawach związanych z wynikami kontroli wewnętrznych;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F0C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183A40B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D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koordynowanie kontroli przeprowadzanych przez zewnętrzne organy kontroli</w:t>
            </w:r>
            <w:r w:rsidRPr="00A87840">
              <w:rPr>
                <w:color w:val="auto"/>
                <w:sz w:val="20"/>
                <w:szCs w:val="20"/>
              </w:rPr>
              <w:br/>
              <w:t>oraz sprawozdawczości w zakresie kontroli funkcjonalnej w oddziale i podległych terenowych jednostkach organizacyjnych;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E32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5398A5A4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444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E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podejmowanie działań związanych z:</w:t>
            </w:r>
          </w:p>
          <w:p w14:paraId="60425203" w14:textId="77777777" w:rsidR="00320A35" w:rsidRPr="00A87840" w:rsidRDefault="00320A35" w:rsidP="00411C34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wyjaśnianiem incydentów o charakterze korupcyjnym lub nadużyć oraz rekomendowanie dyrektorowi oddziału rozwiązań w tym zakresie,</w:t>
            </w:r>
          </w:p>
          <w:p w14:paraId="6B5115BA" w14:textId="77777777" w:rsidR="00320A35" w:rsidRPr="00A87840" w:rsidRDefault="00320A35" w:rsidP="00411C34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>realizacją obowiązków wynikających z „Polityki antykorupcyjnej Zakładu Ubezpieczeń Społecznych” oraz dotyczących unikania konfliktu interesów w zakresie określonym w wewnętrznych aktach prawnych.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C34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40" w:rsidRPr="00A87840" w14:paraId="483D693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BF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realizowanie zadania, o którym mowa w pkt 5 na rzecz Centrum Informatyki;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6E1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A87840" w:rsidRPr="00A87840" w14:paraId="127C23CD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1C0" w14:textId="77777777" w:rsidR="00320A35" w:rsidRPr="00A87840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A87840">
              <w:rPr>
                <w:color w:val="auto"/>
                <w:sz w:val="20"/>
                <w:szCs w:val="20"/>
              </w:rPr>
              <w:t xml:space="preserve">realizowanie zadania, o którym mowa w pkt 5 na rzecz Centrum Kontaktu Klientów ZUS.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FA" w14:textId="77777777" w:rsidR="00320A35" w:rsidRPr="00A87840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A8784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47A2858B" w14:textId="54964112" w:rsidR="002F52CF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7F55B0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196811860"/>
      <w:r w:rsidRPr="007F55B0">
        <w:rPr>
          <w:b/>
          <w:i w:val="0"/>
          <w:color w:val="auto"/>
          <w:szCs w:val="20"/>
        </w:rPr>
        <w:lastRenderedPageBreak/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7F55B0" w:rsidRPr="007F55B0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7F55B0" w:rsidRPr="007F55B0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7F55B0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7F55B0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7F55B0" w:rsidRPr="007F55B0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7F55B0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7F55B0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7F55B0" w:rsidRPr="007F55B0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7F55B0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7F55B0" w:rsidRPr="007F55B0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7F55B0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7F55B0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7F55B0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7F55B0" w:rsidRPr="007F55B0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7F55B0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196811861"/>
            <w:r w:rsidRPr="007F55B0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7F55B0">
              <w:rPr>
                <w:b/>
                <w:i w:val="0"/>
                <w:color w:val="auto"/>
                <w:szCs w:val="20"/>
              </w:rPr>
              <w:t>–</w:t>
            </w:r>
            <w:r w:rsidRPr="007F55B0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7F55B0" w:rsidRPr="007F55B0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7F55B0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7F55B0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7F55B0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7F55B0" w:rsidRPr="007F55B0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7F55B0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7F55B0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196811862"/>
      <w:bookmarkStart w:id="35" w:name="_Hlk73428114"/>
      <w:r w:rsidRPr="007F55B0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7F55B0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7F55B0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7F55B0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7F55B0" w:rsidRPr="007F55B0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7F55B0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7F55B0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7F55B0" w:rsidRDefault="007F199B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7F55B0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7F55B0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196811863"/>
      <w:r w:rsidRPr="007F55B0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7F55B0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7F55B0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7F55B0" w:rsidRDefault="0011257B" w:rsidP="00411C3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7F55B0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500B2F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500B2F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B2F">
              <w:rPr>
                <w:rFonts w:ascii="Times New Roman" w:hAnsi="Times New Roman"/>
                <w:sz w:val="20"/>
                <w:szCs w:val="20"/>
              </w:rPr>
              <w:t xml:space="preserve">dokonywanie potrąceń na podstawie rozporządzenia Rady Ministrów w sprawie szczegółowych warunków realizacji rządowego programu „Dobry start”, ustawy o pomocy państwa w wychowywaniu dzieci, ustawy o rodzinnym kapitale opiekuńczym, ustawy  o wspieraniu rodziców w aktywności zawodowej oraz wychowaniu dziecka – </w:t>
            </w:r>
            <w:r w:rsidRPr="00500B2F">
              <w:rPr>
                <w:rFonts w:ascii="Times New Roman" w:hAnsi="Times New Roman"/>
                <w:sz w:val="20"/>
                <w:szCs w:val="20"/>
              </w:rPr>
              <w:lastRenderedPageBreak/>
              <w:t>„Aktywny rodzic” i ustawy o świadczeniu wspierającym</w:t>
            </w:r>
            <w:r w:rsidR="0011257B" w:rsidRPr="00500B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500B2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realizacja postanowień i wyroków sądów w zakresie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7F55B0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500B2F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500B2F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B2F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500B2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7F55B0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7F55B0" w:rsidRPr="007F55B0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7F55B0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7" w:name="_Toc196811864"/>
            <w:r w:rsidRPr="007F55B0">
              <w:rPr>
                <w:b/>
                <w:iCs w:val="0"/>
                <w:color w:val="auto"/>
                <w:szCs w:val="20"/>
              </w:rPr>
              <w:t>uchylony</w:t>
            </w:r>
            <w:bookmarkEnd w:id="37"/>
          </w:p>
        </w:tc>
      </w:tr>
    </w:tbl>
    <w:p w14:paraId="54EC695C" w14:textId="77777777" w:rsidR="00E71502" w:rsidRPr="007F55B0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7F55B0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8" w:name="_Toc335052628"/>
            <w:bookmarkStart w:id="39" w:name="_Toc196811865"/>
            <w:r w:rsidRPr="007F55B0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8"/>
            <w:bookmarkEnd w:id="39"/>
            <w:r w:rsidRPr="007F55B0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7F55B0" w:rsidRPr="007F55B0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7F55B0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7F55B0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232" w14:textId="77777777" w:rsidR="00996310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996310">
              <w:rPr>
                <w:rFonts w:ascii="Times New Roman" w:hAnsi="Times New Roman"/>
                <w:sz w:val="20"/>
                <w:szCs w:val="20"/>
              </w:rPr>
              <w:t>II Oddziału w Łodzi,</w:t>
            </w:r>
          </w:p>
          <w:p w14:paraId="1AAD8AB0" w14:textId="64C49D16" w:rsidR="001C4525" w:rsidRPr="007F55B0" w:rsidRDefault="00090F67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Oddziału w Poznaniu oraz 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 xml:space="preserve">Oddziałów w: </w:t>
            </w:r>
            <w:r w:rsidR="007C1D45" w:rsidRPr="007F55B0">
              <w:rPr>
                <w:rFonts w:ascii="Times New Roman" w:hAnsi="Times New Roman"/>
                <w:sz w:val="20"/>
                <w:szCs w:val="20"/>
              </w:rPr>
              <w:t>Bydgoszczy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, Ostrowie</w:t>
            </w:r>
            <w:r w:rsidR="0099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Wielkopolskim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7F55B0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7F55B0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7F55B0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7F55B0" w:rsidRPr="007F55B0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441D3602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7F55B0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7F55B0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7F55B0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0" w:name="_Toc196811866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0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7F55B0" w:rsidRPr="007F55B0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7F55B0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7F55B0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7F55B0" w:rsidRPr="007F55B0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7F55B0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I Oddziału w Łodzi,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Oddziału w </w:t>
            </w:r>
            <w:r w:rsidR="00DB00E0" w:rsidRPr="007F55B0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II Oddziału w Łodzi, I </w:t>
            </w:r>
            <w:proofErr w:type="spellStart"/>
            <w:r w:rsidR="002521A4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 II Oddziału w Poznaniu, I </w:t>
            </w:r>
            <w:proofErr w:type="spellStart"/>
            <w:r w:rsidR="002521A4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 III Oddziału w Warszawie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7F55B0" w:rsidRPr="007F55B0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7F55B0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7F55B0" w:rsidRPr="007F55B0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7F55B0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196811867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1"/>
          </w:p>
        </w:tc>
      </w:tr>
      <w:tr w:rsidR="007F55B0" w:rsidRPr="007F55B0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7F55B0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7F55B0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7F55B0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7F55B0" w:rsidRPr="007F55B0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7F55B0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500B2F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2" w:name="_Toc196811868"/>
      <w:r w:rsidRPr="00500B2F">
        <w:rPr>
          <w:b/>
          <w:bCs/>
          <w:color w:val="auto"/>
          <w:szCs w:val="20"/>
        </w:rPr>
        <w:lastRenderedPageBreak/>
        <w:t>uchylony</w:t>
      </w:r>
      <w:bookmarkEnd w:id="42"/>
    </w:p>
    <w:p w14:paraId="5259A822" w14:textId="77777777" w:rsidR="0073789D" w:rsidRPr="007F55B0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7F55B0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3" w:name="_Toc19681186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3"/>
          </w:p>
        </w:tc>
      </w:tr>
      <w:tr w:rsidR="007F55B0" w:rsidRPr="007F55B0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7F55B0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7F55B0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99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B13" w:rsidRPr="007F55B0">
              <w:rPr>
                <w:rFonts w:ascii="Times New Roman" w:hAnsi="Times New Roman"/>
                <w:sz w:val="20"/>
                <w:szCs w:val="20"/>
              </w:rPr>
              <w:t>z wyłączeniem Oddziału w Opolu, dla którego zadania realizuje Oddział w Wałbrzychu</w:t>
            </w:r>
          </w:p>
        </w:tc>
      </w:tr>
      <w:tr w:rsidR="007F55B0" w:rsidRPr="007F55B0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7F55B0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23512499" w:rsidR="0013055C" w:rsidRPr="007F55B0" w:rsidRDefault="00F9567B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Hlk183424699"/>
            <w:r w:rsidRPr="00727A24">
              <w:rPr>
                <w:rFonts w:ascii="Times New Roman" w:hAnsi="Times New Roman"/>
                <w:sz w:val="20"/>
                <w:szCs w:val="20"/>
              </w:rPr>
              <w:t>prowadzenie spraw dotyczących wyłączenia od obowiązku pełnienia czynnej służby wojskowej w razie ogłoszenia mobilizacji i w czasie wojny pracowników oddziału, z wyłączeniem spraw realizowanych przez DZL;</w:t>
            </w:r>
            <w:bookmarkEnd w:id="44"/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7F55B0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7F55B0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7F55B0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7F55B0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7F55B0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7F55B0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3AE3B1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7F55B0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77777777" w:rsidR="00C32F5E" w:rsidRPr="007F55B0" w:rsidRDefault="00C32F5E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7F55B0" w:rsidRPr="007F55B0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7F55B0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Hlk14186621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7F55B0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5"/>
    </w:tbl>
    <w:p w14:paraId="2B4A8C81" w14:textId="77777777" w:rsidR="005314E5" w:rsidRPr="007F55B0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7F55B0" w:rsidRPr="007F55B0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7F55B0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196811870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6"/>
          </w:p>
        </w:tc>
      </w:tr>
      <w:tr w:rsidR="007F55B0" w:rsidRPr="007F55B0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7F55B0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7F55B0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7F55B0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7F55B0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7F55B0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7F55B0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7F55B0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7F55B0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7F55B0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7" w:name="_Toc19681187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7"/>
          </w:p>
        </w:tc>
      </w:tr>
      <w:tr w:rsidR="007F55B0" w:rsidRPr="007F55B0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7F55B0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8" w:name="_Hlk90470189"/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7F55B0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7F55B0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7F55B0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9" w:name="_Hlk141861805"/>
            <w:r w:rsidRPr="007F55B0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7F55B0">
              <w:rPr>
                <w:rFonts w:ascii="Times New Roman" w:hAnsi="Times New Roman"/>
                <w:sz w:val="20"/>
                <w:szCs w:val="20"/>
              </w:rPr>
              <w:t>CKK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9"/>
      <w:tr w:rsidR="007F55B0" w:rsidRPr="007F55B0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7F55B0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7F55B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8"/>
    </w:tbl>
    <w:p w14:paraId="58AB2306" w14:textId="32820391" w:rsidR="00CF4FCD" w:rsidRPr="007F55B0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7F55B0" w:rsidRPr="007F55B0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7F55B0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0" w:name="_Toc196811872"/>
            <w:bookmarkStart w:id="51" w:name="_Hlk16657019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50"/>
          </w:p>
        </w:tc>
      </w:tr>
      <w:tr w:rsidR="007F55B0" w:rsidRPr="007F55B0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7F55B0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7F55B0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7F55B0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7F55B0" w:rsidRDefault="003E184E" w:rsidP="0073073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7F55B0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7F55B0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7F55B0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7F55B0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7F55B0" w:rsidRPr="007F55B0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pod względem merytorycznym oraz proceduralnym spraw, w których złożone zostały interwencje  przez klientów obszaru świadczeń długoterminowych krajowych i międzynarodowych, a także orzeczeń sądu zmieniających decyzję organu rentowego oraz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7F55B0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7F55B0" w:rsidRDefault="008B693C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i monitorowanie ryzyka w obszarze świadczeń długoterminowych krajowych i międzynarodowych oraz agregowanie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ryzyk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7F55B0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7F55B0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DF2E0D" w:rsidRDefault="00E86E83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DF2E0D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1"/>
    </w:tbl>
    <w:p w14:paraId="40CF95DC" w14:textId="76B4FDFF" w:rsidR="003E184E" w:rsidRPr="007F55B0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7F55B0" w:rsidRPr="007F55B0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7F55B0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196811873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Dokumentacji – OBD</w:t>
            </w:r>
            <w:bookmarkEnd w:id="52"/>
          </w:p>
        </w:tc>
      </w:tr>
      <w:tr w:rsidR="007F55B0" w:rsidRPr="007F55B0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7F55B0" w:rsidRDefault="00B43B1F" w:rsidP="00411C34">
            <w:pPr>
              <w:numPr>
                <w:ilvl w:val="0"/>
                <w:numId w:val="5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7F55B0" w:rsidRPr="007F55B0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7F55B0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7F55B0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7F55B0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7F55B0" w:rsidRPr="007F55B0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3" w:name="_Toc196811874"/>
            <w:bookmarkStart w:id="54" w:name="_Hlk100136973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3"/>
          </w:p>
        </w:tc>
      </w:tr>
      <w:tr w:rsidR="007F55B0" w:rsidRPr="007F55B0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7F55B0" w:rsidRDefault="00C17551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92710C4" w14:textId="77777777" w:rsidR="00532F8A" w:rsidRDefault="00532F8A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</w:p>
          <w:p w14:paraId="145401E2" w14:textId="7AC9EE95" w:rsidR="00C17551" w:rsidRPr="007F55B0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</w:t>
            </w:r>
            <w:r w:rsidR="002F117F">
              <w:rPr>
                <w:rFonts w:ascii="Times New Roman" w:hAnsi="Times New Roman"/>
                <w:sz w:val="20"/>
                <w:szCs w:val="20"/>
              </w:rPr>
              <w:t xml:space="preserve">ł w Koszalinie dla I Oddziału w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Łodzi, I Oddziału w Poznaniu,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0BA53C1" w14:textId="77777777" w:rsidR="00996310" w:rsidRDefault="00996310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</w:p>
          <w:p w14:paraId="75D8F94A" w14:textId="77777777" w:rsidR="00C17551" w:rsidRPr="007F55B0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7F55B0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7F55B0" w:rsidRPr="007F55B0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7F55B0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4"/>
    </w:tbl>
    <w:p w14:paraId="633D8539" w14:textId="6E5ECDAC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7F55B0" w:rsidRPr="007F55B0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7F55B0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5" w:name="_Toc196811875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5"/>
          </w:p>
        </w:tc>
      </w:tr>
      <w:tr w:rsidR="007F55B0" w:rsidRPr="007F55B0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7F55B0" w:rsidRPr="007F55B0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7F55B0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7F55B0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7F55B0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6" w:name="_Toc196811876"/>
      <w:r w:rsidRPr="007F55B0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6"/>
    </w:p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411C34" w:rsidRPr="00411C34" w14:paraId="45B2D7FD" w14:textId="77777777" w:rsidTr="00C172C9">
        <w:trPr>
          <w:cantSplit/>
          <w:trHeight w:val="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728D" w14:textId="77777777" w:rsidR="00411C34" w:rsidRPr="00532F8A" w:rsidRDefault="00411C34" w:rsidP="00C172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F8A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2A" w14:textId="77777777" w:rsidR="00411C34" w:rsidRPr="00532F8A" w:rsidRDefault="00411C34" w:rsidP="00C172C9">
            <w:pPr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532F8A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411C34" w:rsidRPr="00411C34" w14:paraId="27DB269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36F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rozliczanie nieaktywnych kont płatników składek, tj. kont, na których zostało zaewidencjonowane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30F4" w14:textId="77777777" w:rsidR="00411C34" w:rsidRPr="00532F8A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32F8A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Oddziały w: </w:t>
            </w:r>
            <w:r w:rsidRPr="00532F8A">
              <w:rPr>
                <w:rFonts w:ascii="Times New Roman" w:hAnsi="Times New Roman"/>
                <w:sz w:val="20"/>
                <w:szCs w:val="20"/>
              </w:rPr>
              <w:t xml:space="preserve">Białymstoku, </w:t>
            </w:r>
            <w:r w:rsidRPr="00532F8A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Biłgoraju, </w:t>
            </w:r>
            <w:r w:rsidRPr="00532F8A">
              <w:rPr>
                <w:rFonts w:ascii="Times New Roman" w:hAnsi="Times New Roman"/>
                <w:sz w:val="20"/>
                <w:szCs w:val="20"/>
              </w:rPr>
              <w:t>Chrzanowie</w:t>
            </w:r>
            <w:r w:rsidRPr="00532F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532F8A">
              <w:rPr>
                <w:rFonts w:ascii="Times New Roman" w:hAnsi="Times New Roman"/>
                <w:sz w:val="20"/>
                <w:szCs w:val="20"/>
              </w:rPr>
              <w:t xml:space="preserve">Elblągu, Wałbrzychu </w:t>
            </w:r>
          </w:p>
          <w:p w14:paraId="3562BC36" w14:textId="77777777" w:rsidR="00411C34" w:rsidRPr="00532F8A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1AFC490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A9F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0616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383B299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6AC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prowadzenie postępowań wyjaśniających związanych z brakiem lub błędami </w:t>
            </w:r>
            <w:r w:rsidRPr="00532F8A">
              <w:rPr>
                <w:color w:val="auto"/>
                <w:sz w:val="20"/>
                <w:szCs w:val="20"/>
              </w:rPr>
              <w:br/>
              <w:t xml:space="preserve">w dokumentach płatniczych;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0FDA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609131CE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D75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prowadzenie postępowań wyjaśniających związanych z brakiem dokumentów rozliczeniowych, w tym dokonywanie wymiaru składek z urzędu;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5AAA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56A4211C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407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D25E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353F024D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84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532F8A">
              <w:rPr>
                <w:color w:val="auto"/>
                <w:sz w:val="20"/>
                <w:szCs w:val="20"/>
              </w:rPr>
              <w:t xml:space="preserve">przygotowywanie i wysyłanie pism związanych z saldem;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89D1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31CE5EE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29D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532F8A">
              <w:rPr>
                <w:color w:val="auto"/>
                <w:sz w:val="20"/>
                <w:szCs w:val="20"/>
              </w:rPr>
              <w:lastRenderedPageBreak/>
              <w:t xml:space="preserve">przygotowywanie i wysyłanie wezwań, upomnień </w:t>
            </w:r>
            <w:proofErr w:type="spellStart"/>
            <w:r w:rsidRPr="00532F8A">
              <w:rPr>
                <w:color w:val="auto"/>
                <w:sz w:val="20"/>
                <w:szCs w:val="20"/>
              </w:rPr>
              <w:t>przedegzekucyjnych</w:t>
            </w:r>
            <w:proofErr w:type="spellEnd"/>
            <w:r w:rsidRPr="00532F8A">
              <w:rPr>
                <w:color w:val="auto"/>
                <w:sz w:val="20"/>
                <w:szCs w:val="20"/>
              </w:rPr>
              <w:t xml:space="preserve"> do płatników posiadających zaległości oraz decyzji określających wysokość zadłużenia;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152E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49636F87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0F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532F8A">
              <w:rPr>
                <w:color w:val="auto"/>
                <w:sz w:val="20"/>
                <w:szCs w:val="20"/>
              </w:rPr>
              <w:t>potwierdzanie okresów opłacenia składek i stanu rozliczeń na koncie;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F290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1C34" w:rsidRPr="00411C34" w14:paraId="51699584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7992" w14:textId="77777777" w:rsidR="00411C34" w:rsidRPr="00532F8A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532F8A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C41" w14:textId="77777777" w:rsidR="00411C34" w:rsidRPr="00411C34" w:rsidRDefault="00411C34" w:rsidP="00C172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389BF2D2" w14:textId="77777777" w:rsidR="00662DE6" w:rsidRPr="007F55B0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7F55B0" w:rsidRPr="007F55B0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7F55B0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7" w:name="_Toc196811877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7"/>
          </w:p>
        </w:tc>
      </w:tr>
      <w:tr w:rsidR="007F55B0" w:rsidRPr="007F55B0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7F55B0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7F55B0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7F55B0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7F55B0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7F55B0" w:rsidRPr="007F55B0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7F55B0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8" w:name="_Hlk141868661"/>
            <w:bookmarkStart w:id="59" w:name="_Hlk11570422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7F55B0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8"/>
    </w:tbl>
    <w:p w14:paraId="3C290BF8" w14:textId="05C48095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7F55B0" w:rsidRPr="007F55B0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0" w:name="_Toc280687307"/>
            <w:bookmarkStart w:id="61" w:name="_Toc196811878"/>
            <w:bookmarkStart w:id="62" w:name="_Hlk100137053"/>
            <w:r w:rsidRPr="007F55B0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60"/>
            <w:r w:rsidRPr="007F55B0">
              <w:rPr>
                <w:b/>
                <w:i w:val="0"/>
                <w:color w:val="auto"/>
                <w:szCs w:val="20"/>
              </w:rPr>
              <w:t>WSW</w:t>
            </w:r>
            <w:bookmarkEnd w:id="61"/>
          </w:p>
        </w:tc>
      </w:tr>
      <w:tr w:rsidR="007F55B0" w:rsidRPr="007F55B0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2"/>
    </w:tbl>
    <w:p w14:paraId="0AF27F65" w14:textId="77777777" w:rsidR="00E457C6" w:rsidRPr="007F55B0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7F55B0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3" w:name="_Toc196811879"/>
      <w:r w:rsidRPr="007F55B0">
        <w:rPr>
          <w:b/>
          <w:i w:val="0"/>
          <w:color w:val="auto"/>
          <w:szCs w:val="20"/>
        </w:rPr>
        <w:t xml:space="preserve">Obsługi Wniosków o Ulgę – </w:t>
      </w:r>
      <w:r w:rsidR="00FC6D65" w:rsidRPr="007F55B0">
        <w:rPr>
          <w:b/>
          <w:i w:val="0"/>
          <w:color w:val="auto"/>
          <w:szCs w:val="20"/>
        </w:rPr>
        <w:t>O</w:t>
      </w:r>
      <w:r w:rsidRPr="007F55B0">
        <w:rPr>
          <w:b/>
          <w:i w:val="0"/>
          <w:color w:val="auto"/>
          <w:szCs w:val="20"/>
        </w:rPr>
        <w:t>UL</w:t>
      </w:r>
      <w:bookmarkEnd w:id="63"/>
      <w:r w:rsidRPr="007F55B0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7F55B0" w:rsidRPr="007F55B0" w14:paraId="247112C5" w14:textId="77777777" w:rsidTr="008A17A2">
        <w:tc>
          <w:tcPr>
            <w:tcW w:w="7655" w:type="dxa"/>
          </w:tcPr>
          <w:p w14:paraId="78F42315" w14:textId="77777777" w:rsidR="00E457C6" w:rsidRPr="007F55B0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7F55B0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7F55B0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7F55B0">
              <w:rPr>
                <w:rStyle w:val="Teksttreci"/>
                <w:szCs w:val="18"/>
              </w:rPr>
              <w:t>Zadania realizują:</w:t>
            </w:r>
          </w:p>
        </w:tc>
      </w:tr>
      <w:tr w:rsidR="007F55B0" w:rsidRPr="007F55B0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7F55B0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obsługa wniosków o </w:t>
            </w:r>
            <w:r w:rsidRPr="007F55B0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7F55B0" w:rsidRPr="007F55B0" w14:paraId="60DF44CB" w14:textId="77777777" w:rsidTr="00730735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7F55B0" w:rsidRDefault="00C17551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7F55B0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7F55B0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7F55B0" w:rsidRPr="007F55B0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7F55B0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inicjowanie działań mających na celu podniesienie poziomu usług realizowanych przez </w:t>
            </w:r>
            <w:r w:rsidRPr="007F55B0">
              <w:rPr>
                <w:rStyle w:val="Teksttreci"/>
              </w:rPr>
              <w:lastRenderedPageBreak/>
              <w:t>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7F55B0">
              <w:rPr>
                <w:rStyle w:val="Teksttreci"/>
              </w:rPr>
              <w:lastRenderedPageBreak/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</w:t>
            </w:r>
            <w:r w:rsidRPr="007F55B0">
              <w:rPr>
                <w:rStyle w:val="Teksttreci"/>
              </w:rPr>
              <w:lastRenderedPageBreak/>
              <w:t>oraz Oddziały w: Bydgoszczy, Gorzowie Wielkopolskim, Legnicy, Rzeszowie, Rybniku, Wałbrzychu, Wrocławiu, Zabrzu</w:t>
            </w:r>
          </w:p>
        </w:tc>
      </w:tr>
      <w:tr w:rsidR="007F55B0" w:rsidRPr="007F55B0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7F55B0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lastRenderedPageBreak/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7F55B0" w:rsidRPr="007F55B0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4" w:name="_Toc196811880"/>
            <w:bookmarkStart w:id="65" w:name="_Hlk100137089"/>
            <w:bookmarkEnd w:id="59"/>
            <w:r w:rsidRPr="007F55B0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4"/>
          </w:p>
        </w:tc>
      </w:tr>
      <w:tr w:rsidR="007F55B0" w:rsidRPr="007F55B0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7F55B0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7F55B0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7F55B0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7F55B0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  w Ostrowie Wielkopolskim dla I 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Łodzi,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Poznaniu oraz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7F55B0" w:rsidRPr="007F55B0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5"/>
    </w:tbl>
    <w:p w14:paraId="374A5C21" w14:textId="77777777" w:rsidR="00CD07D7" w:rsidRPr="007F55B0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7F55B0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6" w:name="_Toc196811881"/>
      <w:bookmarkStart w:id="67" w:name="_Hlk115704352"/>
      <w:r w:rsidRPr="007F55B0">
        <w:rPr>
          <w:b/>
          <w:i w:val="0"/>
          <w:color w:val="auto"/>
          <w:szCs w:val="20"/>
        </w:rPr>
        <w:t>Obsługi</w:t>
      </w:r>
      <w:r w:rsidR="00CD07D7" w:rsidRPr="007F55B0">
        <w:rPr>
          <w:b/>
          <w:i w:val="0"/>
          <w:color w:val="auto"/>
          <w:szCs w:val="20"/>
        </w:rPr>
        <w:t xml:space="preserve"> Umorzeń – </w:t>
      </w:r>
      <w:r w:rsidR="00B13863" w:rsidRPr="007F55B0">
        <w:rPr>
          <w:b/>
          <w:i w:val="0"/>
          <w:color w:val="auto"/>
          <w:szCs w:val="20"/>
        </w:rPr>
        <w:t>O</w:t>
      </w:r>
      <w:r w:rsidR="00CD07D7" w:rsidRPr="007F55B0">
        <w:rPr>
          <w:b/>
          <w:i w:val="0"/>
          <w:color w:val="auto"/>
          <w:szCs w:val="20"/>
        </w:rPr>
        <w:t>UM</w:t>
      </w:r>
      <w:bookmarkEnd w:id="66"/>
      <w:r w:rsidR="00CD07D7" w:rsidRPr="007F55B0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7F55B0" w:rsidRPr="007F55B0" w14:paraId="49FCCBCF" w14:textId="77777777" w:rsidTr="00E457C6">
        <w:tc>
          <w:tcPr>
            <w:tcW w:w="7655" w:type="dxa"/>
          </w:tcPr>
          <w:p w14:paraId="05EBAA86" w14:textId="77777777" w:rsidR="00CD07D7" w:rsidRPr="007F55B0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7F55B0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7F55B0" w:rsidRPr="007F55B0" w14:paraId="473D9E4C" w14:textId="77777777" w:rsidTr="00E457C6">
        <w:tc>
          <w:tcPr>
            <w:tcW w:w="7655" w:type="dxa"/>
          </w:tcPr>
          <w:p w14:paraId="0223A7EF" w14:textId="4B8544D2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Chrzanowie, Jaśle, Kielcach, Krakowie Nowym Sączu, Rzeszowie,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Tarnowie, Bielsku-Białej, Sosnowcu, Zabrzu, Rybniku, Chorzowie, Bydgoszczy, Toruniu, Gdańsku, Koszalinie, Elblągu, Olsztynie, Pile, Słupsku, Szczecinie.</w:t>
            </w:r>
          </w:p>
          <w:p w14:paraId="085C185A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Rzeszowie – dla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Łodzi,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Poznaniu, I, II i III Oddziału w Warszawie  oraz Oddziałów w: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7F55B0" w:rsidRPr="007F55B0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7F55B0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7F55B0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7F55B0" w:rsidDel="000B4821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7F55B0" w:rsidRPr="007F55B0" w14:paraId="3DF55D7B" w14:textId="77777777" w:rsidTr="00E457C6">
        <w:tc>
          <w:tcPr>
            <w:tcW w:w="7655" w:type="dxa"/>
          </w:tcPr>
          <w:p w14:paraId="116526FF" w14:textId="36FAC7E6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7F55B0" w:rsidRPr="007F55B0" w14:paraId="48BF09F3" w14:textId="77777777" w:rsidTr="00E457C6">
        <w:tc>
          <w:tcPr>
            <w:tcW w:w="7655" w:type="dxa"/>
          </w:tcPr>
          <w:p w14:paraId="090FFDBF" w14:textId="4A433EF1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F55B0" w:rsidRPr="007F55B0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7F55B0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7"/>
    </w:tbl>
    <w:p w14:paraId="0DEF986D" w14:textId="58AE3333" w:rsidR="00CD07D7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20A35" w:rsidRPr="00320A35" w14:paraId="3DC4E3B8" w14:textId="77777777" w:rsidTr="00730735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320A35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8" w:name="_Toc196811882"/>
            <w:bookmarkStart w:id="69" w:name="_Hlk176418063"/>
            <w:r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8"/>
          </w:p>
        </w:tc>
      </w:tr>
      <w:tr w:rsidR="00320A35" w:rsidRPr="00320A35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320A35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320A35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A3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20A35" w:rsidRPr="00320A35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320A35" w:rsidRDefault="00DF2E0D" w:rsidP="00411C34">
            <w:pPr>
              <w:widowControl w:val="0"/>
              <w:numPr>
                <w:ilvl w:val="0"/>
                <w:numId w:val="47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Hlk176418561"/>
            <w:bookmarkEnd w:id="69"/>
            <w:r w:rsidRPr="00320A35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320A35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320A35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20A35" w:rsidRPr="00320A35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320A35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320A35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320A35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320A35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0"/>
    </w:tbl>
    <w:p w14:paraId="2DEF0704" w14:textId="222571D3" w:rsidR="005B742A" w:rsidRPr="00320A35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320A35" w:rsidRDefault="005B742A" w:rsidP="00EF636B">
      <w:pPr>
        <w:rPr>
          <w:rFonts w:ascii="Times New Roman" w:hAnsi="Times New Roman"/>
        </w:rPr>
      </w:pPr>
    </w:p>
    <w:p w14:paraId="3F8793C6" w14:textId="6A885233" w:rsidR="005B742A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411C34" w:rsidRPr="00CD1EAD" w14:paraId="3E850448" w14:textId="77777777" w:rsidTr="00C172C9">
        <w:tc>
          <w:tcPr>
            <w:tcW w:w="9640" w:type="dxa"/>
            <w:gridSpan w:val="2"/>
          </w:tcPr>
          <w:p w14:paraId="51AB9521" w14:textId="77777777" w:rsidR="00411C34" w:rsidRPr="00CD1EAD" w:rsidRDefault="00411C34" w:rsidP="00411C34">
            <w:pPr>
              <w:pStyle w:val="Nagwek1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1" w:name="_Toc196811883"/>
            <w:r w:rsidRPr="00CD1EAD">
              <w:rPr>
                <w:b/>
                <w:bCs/>
                <w:i w:val="0"/>
                <w:iCs w:val="0"/>
                <w:color w:val="auto"/>
                <w:szCs w:val="20"/>
              </w:rPr>
              <w:t>Organizacji i Analiz – ORG</w:t>
            </w:r>
            <w:bookmarkEnd w:id="71"/>
          </w:p>
        </w:tc>
      </w:tr>
      <w:tr w:rsidR="00411C34" w:rsidRPr="00CD1EAD" w14:paraId="12D58B3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20A36" w14:textId="77777777" w:rsidR="00411C34" w:rsidRPr="00CD1EAD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B1B" w14:textId="77777777" w:rsidR="00411C34" w:rsidRPr="00CD1EAD" w:rsidRDefault="00411C34" w:rsidP="00C172C9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411C34" w:rsidRPr="00CD1EAD" w14:paraId="3DBD594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646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prowadzenie spraw związanych z monitorowaniem i projektowaniem zmian struktur organizacyjnych w oddziale i podległych terenowych jednostkach organizacyjnych oraz przygotowywanie projektów regulaminów organizacyjnych;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2FD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411C34" w:rsidRPr="00CD1EAD" w14:paraId="797CD8F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3BB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 xml:space="preserve">opracowywanie informacji zarządczych oraz prowadzenie analiz w zakresie działania oddziału, w tym w ramach systemu </w:t>
            </w:r>
            <w:proofErr w:type="spellStart"/>
            <w:r w:rsidRPr="00CD1EAD">
              <w:rPr>
                <w:bCs/>
                <w:color w:val="auto"/>
                <w:sz w:val="20"/>
                <w:szCs w:val="20"/>
              </w:rPr>
              <w:t>opomiarowania</w:t>
            </w:r>
            <w:proofErr w:type="spellEnd"/>
            <w:r w:rsidRPr="00CD1EAD">
              <w:rPr>
                <w:bCs/>
                <w:color w:val="auto"/>
                <w:sz w:val="20"/>
                <w:szCs w:val="20"/>
              </w:rPr>
              <w:t xml:space="preserve"> organizacji, w szczególności we współpracy z KUS i KUD;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C79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602395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B6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działań mających na celu uzyskanie zapewnienia o stanie kontroli zarządczej w oddziale, przygotowywanie projektu oświadczenia o stanie kontroli zarządczej w oddziale oraz prowadzenie monitoringu planu działalności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672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63E38C6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E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 xml:space="preserve">prowadzenie działań szkoleniowych dla pracowników oddziału w zakresie systemu kontroli zarządczej w Zakładzie oraz systemu </w:t>
            </w:r>
            <w:proofErr w:type="spellStart"/>
            <w:r w:rsidRPr="00CD1EAD">
              <w:rPr>
                <w:bCs/>
                <w:color w:val="auto"/>
                <w:sz w:val="20"/>
                <w:szCs w:val="20"/>
              </w:rPr>
              <w:t>opomiarowania</w:t>
            </w:r>
            <w:proofErr w:type="spellEnd"/>
            <w:r w:rsidRPr="00CD1EAD">
              <w:rPr>
                <w:bCs/>
                <w:color w:val="auto"/>
                <w:sz w:val="20"/>
                <w:szCs w:val="20"/>
              </w:rPr>
              <w:t xml:space="preserve"> organizacji;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BC7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7ED4F4B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9B9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przygotowywanie Komitetów Oddziałowych, komitetów sterujących i przygotowywanie raportów, protokołów z tych struktur;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CB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43346E0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D34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działań w zakresie pozyskiwania środków europejskich na dofinansowywanie projektów oddziału, w szczególności współpraca z komórkami ADG;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5EF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1CCE26C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F38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działań z zakresu zarządzania ryzykiem w oddziale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2E8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3FBB988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143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color w:val="auto"/>
                <w:sz w:val="20"/>
                <w:szCs w:val="20"/>
              </w:rPr>
              <w:t xml:space="preserve">organizowanie i realizowanie przedsięwzięć o charakterze informacyjnym, promocyjnym i edukacyjnym w zakresie upowszechniania wiedzy o systemie ubezpieczeń społecznych, w tym </w:t>
            </w:r>
            <w:r w:rsidRPr="00CD1EAD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CD1EAD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E2E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3DC0744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484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color w:val="auto"/>
                <w:sz w:val="20"/>
                <w:szCs w:val="20"/>
              </w:rPr>
              <w:t>koordynowanie działań związanych z organizacją spotkań, narad, jubileuszy, konferencji, seminariów i innych wydarzeń wspierających budowanie pozytywnego wizerunku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920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57CDE2F5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8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0D1" w14:textId="77777777" w:rsidR="00411C34" w:rsidRPr="00CD1EAD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bCs/>
                <w:sz w:val="20"/>
                <w:szCs w:val="20"/>
              </w:rPr>
              <w:t>przygotowanie wydarzeń specjalnych, w tym realizacja materiałów informacyjno-edukacyjnych;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E2C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411C34" w:rsidRPr="00CD1EAD" w14:paraId="038F16F7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AF5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F655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411C34" w:rsidRPr="00CD1EAD" w14:paraId="4E0AEFD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D6A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9160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274174C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88D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1397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320DEB9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A83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E57F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64881FD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684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72AC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0A6A053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DB" w14:textId="77777777" w:rsidR="00411C34" w:rsidRPr="00CD1EAD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CD1EAD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6568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13AE6C7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4C5" w14:textId="77777777" w:rsidR="00411C34" w:rsidRPr="00CD1EAD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organizacyjnej;.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8BC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CD1EAD" w14:paraId="19A1AF3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075" w14:textId="77777777" w:rsidR="00411C34" w:rsidRPr="00CD1EAD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oraz 11-17 na rzecz Centrum Informatyki;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471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411C34" w:rsidRPr="00CD1EAD" w14:paraId="366BBE5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1AA" w14:textId="77777777" w:rsidR="00411C34" w:rsidRPr="00CD1EAD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1-9, 11 oraz 13-17 na rzecz Centrum Kontaktu Klientów ZUS;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649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tr w:rsidR="00411C34" w:rsidRPr="00CD1EAD" w14:paraId="59FCC59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8BF" w14:textId="77777777" w:rsidR="00411C34" w:rsidRPr="00CD1EAD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koordynowanie i rozpatrywanie ponagleń na nieprzekazanie odwołania od decyzji ZUS 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5C" w14:textId="77777777" w:rsidR="00411C34" w:rsidRPr="00CD1EAD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CD1EAD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</w:tbl>
    <w:p w14:paraId="0AC66345" w14:textId="77777777" w:rsidR="005B742A" w:rsidRPr="007F55B0" w:rsidRDefault="005B742A" w:rsidP="00EF636B">
      <w:pPr>
        <w:rPr>
          <w:rFonts w:ascii="Times New Roman" w:hAnsi="Times New Roman"/>
        </w:rPr>
      </w:pPr>
    </w:p>
    <w:p w14:paraId="09536CD6" w14:textId="77777777" w:rsidR="00FB0E8F" w:rsidRDefault="00FB0E8F" w:rsidP="00EF636B">
      <w:pPr>
        <w:rPr>
          <w:rFonts w:ascii="Times New Roman" w:hAnsi="Times New Roman"/>
          <w:sz w:val="20"/>
          <w:szCs w:val="20"/>
        </w:rPr>
      </w:pPr>
    </w:p>
    <w:p w14:paraId="5306682D" w14:textId="77777777" w:rsidR="00411C34" w:rsidRPr="007F55B0" w:rsidRDefault="00411C34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7F55B0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330560926"/>
            <w:bookmarkStart w:id="73" w:name="_Toc196811884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Orzecznictwa Lekarskiego i Prewencji – OLP</w:t>
            </w:r>
            <w:bookmarkEnd w:id="72"/>
            <w:bookmarkEnd w:id="73"/>
          </w:p>
        </w:tc>
      </w:tr>
      <w:tr w:rsidR="007F55B0" w:rsidRPr="007F55B0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7F55B0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7F55B0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7F55B0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Oddziału w Łodzi, dla którego zadania realizuje Oddział </w:t>
            </w:r>
          </w:p>
          <w:p w14:paraId="618CAED7" w14:textId="23D0DCC4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7F55B0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7F55B0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7F55B0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7F55B0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7F55B0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7F55B0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7F55B0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7F55B0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7F55B0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4" w:name="_Toc196811885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4"/>
          </w:p>
        </w:tc>
      </w:tr>
      <w:tr w:rsidR="007F55B0" w:rsidRPr="007F55B0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7F55B0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7F55B0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7F55B0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7F55B0" w:rsidRPr="007F55B0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7F55B0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7F55B0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7F55B0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7F55B0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7F55B0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196811886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5"/>
          </w:p>
        </w:tc>
      </w:tr>
      <w:tr w:rsidR="007F55B0" w:rsidRPr="007F55B0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7F55B0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7F55B0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7F55B0" w:rsidRPr="007F55B0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7F55B0" w:rsidRPr="007F55B0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7F55B0" w:rsidRPr="007F55B0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6" w:name="_Hlk16736256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7F55B0">
              <w:rPr>
                <w:rFonts w:ascii="Times New Roman" w:hAnsi="Times New Roman"/>
                <w:sz w:val="20"/>
                <w:szCs w:val="20"/>
              </w:rPr>
              <w:t>DFF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6"/>
      <w:tr w:rsidR="007F55B0" w:rsidRPr="007F55B0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7F55B0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7F55B0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7F55B0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7F55B0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7F55B0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6D544EBB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7F55B0" w:rsidRDefault="00B50CDF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7F55B0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7F55B0" w:rsidRDefault="006E2D49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41869055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7F55B0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7"/>
      <w:tr w:rsidR="007F55B0" w:rsidRPr="007F55B0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7F55B0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7F55B0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7F55B0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7F55B0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7F55B0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7F55B0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7F55B0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BA42FA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30735" w:rsidRPr="00BA42FA" w14:paraId="03BB50B8" w14:textId="77777777" w:rsidTr="00411C34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6409081E" w:rsidR="000558AC" w:rsidRPr="00BA42FA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8" w:name="_Toc196811887"/>
            <w:r w:rsidRPr="00BA42FA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r w:rsidR="001C3C19" w:rsidRPr="00BA42FA">
              <w:rPr>
                <w:rStyle w:val="Odwoanieprzypisudolnego"/>
                <w:b/>
                <w:bCs/>
                <w:i w:val="0"/>
                <w:iCs w:val="0"/>
                <w:color w:val="auto"/>
                <w:szCs w:val="20"/>
              </w:rPr>
              <w:footnoteReference w:id="2"/>
            </w:r>
            <w:bookmarkEnd w:id="78"/>
          </w:p>
        </w:tc>
      </w:tr>
      <w:tr w:rsidR="00730735" w:rsidRPr="00730735" w14:paraId="5488A68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BA42FA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BA42FA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30735" w:rsidRPr="00730735" w14:paraId="7A7D53E4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BA42FA" w:rsidRDefault="00DF2E0D" w:rsidP="00411C34">
            <w:pPr>
              <w:widowControl w:val="0"/>
              <w:numPr>
                <w:ilvl w:val="0"/>
                <w:numId w:val="58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BA42FA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30735" w:rsidRPr="00730735" w14:paraId="1D841B8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730735" w:rsidRPr="00BA42FA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składek na majątku dłużnika oraz wymierzanie sankcji i stosowanie instrumentów zwiększających dyscyplinę płatniczą;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730735" w:rsidRPr="00BA42FA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30735" w:rsidRPr="00730735" w14:paraId="67522D06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730735" w:rsidRPr="00BA42FA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odstępowanie od zabezpieczeń hipotecznych;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730735" w:rsidRPr="00730735" w:rsidRDefault="00730735" w:rsidP="003777F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30735" w:rsidRPr="00730735" w14:paraId="44158EE1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538" w14:textId="17A42D50" w:rsidR="00730735" w:rsidRPr="00BA42FA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doradztwo w zakresie ulg i umorzeń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66A" w14:textId="77777777" w:rsidR="00730735" w:rsidRPr="00730735" w:rsidRDefault="00730735" w:rsidP="003777F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30735" w:rsidRPr="00730735" w14:paraId="652B422A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BA42FA" w:rsidRDefault="00DF2E0D" w:rsidP="00411C34">
            <w:pPr>
              <w:keepNext/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BA42FA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BA42FA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BA42F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BA42FA">
              <w:rPr>
                <w:rFonts w:ascii="Times New Roman" w:hAnsi="Times New Roman"/>
                <w:sz w:val="20"/>
                <w:szCs w:val="20"/>
              </w:rPr>
              <w:t xml:space="preserve">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BA42FA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BA42FA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BA42F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BA42FA">
              <w:rPr>
                <w:rFonts w:ascii="Times New Roman" w:hAnsi="Times New Roman"/>
                <w:sz w:val="20"/>
                <w:szCs w:val="20"/>
              </w:rPr>
              <w:t xml:space="preserve"> II Oddziału w Poznaniu, </w:t>
            </w:r>
            <w:r w:rsidRPr="00BA42FA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BA42FA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730735" w:rsidRPr="00730735" w14:paraId="666CE57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BA42FA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730735" w:rsidRDefault="00846572" w:rsidP="00846572">
            <w:pPr>
              <w:ind w:left="36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30735" w:rsidRPr="00730735" w14:paraId="7EBDA9E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BA42FA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BA42FA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30735" w:rsidRPr="00730735" w14:paraId="2D6A5010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BA42FA" w:rsidRDefault="00E86E83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BA42FA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730735" w:rsidRDefault="000558AC">
      <w:pPr>
        <w:rPr>
          <w:color w:val="FF000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7F55B0" w:rsidRPr="007F55B0" w14:paraId="78BE68DA" w14:textId="77777777" w:rsidTr="004F0BA5">
        <w:tc>
          <w:tcPr>
            <w:tcW w:w="9640" w:type="dxa"/>
            <w:gridSpan w:val="3"/>
          </w:tcPr>
          <w:p w14:paraId="0289BA58" w14:textId="315BB888" w:rsidR="004F0BA5" w:rsidRPr="007F55B0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196811888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79"/>
          </w:p>
        </w:tc>
      </w:tr>
      <w:tr w:rsidR="007F55B0" w:rsidRPr="007F55B0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7F55B0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7F55B0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7F55B0" w:rsidRPr="007F55B0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7F55B0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7F55B0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Oddziały w: Bydgoszczy, Chrzanowie, Częstochowie, Elblągu, Gdańsku, Krakowie, Lublinie, Nowym Sączu, Opolu, Płocku, Rzeszowie, Szczecinie, Tarnowie, Toruniu, Wałbrzychu</w:t>
            </w:r>
          </w:p>
          <w:p w14:paraId="45FB03F3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p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7F55B0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411C34" w:rsidRPr="00411C34" w14:paraId="2C109F13" w14:textId="77777777" w:rsidTr="002F117F">
        <w:tc>
          <w:tcPr>
            <w:tcW w:w="9640" w:type="dxa"/>
            <w:gridSpan w:val="2"/>
          </w:tcPr>
          <w:p w14:paraId="6BAECD8E" w14:textId="77777777" w:rsidR="001B49FC" w:rsidRPr="00BA42FA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196811889"/>
            <w:r w:rsidRPr="00BA42FA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0"/>
          </w:p>
        </w:tc>
      </w:tr>
      <w:tr w:rsidR="00411C34" w:rsidRPr="00411C34" w14:paraId="7E8DA932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BA42FA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BA42FA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411C34" w:rsidRPr="00BA42FA" w14:paraId="71B0672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BA42FA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411C34" w:rsidRPr="00BA42FA" w14:paraId="61E2C6F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20335FC1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BA42FA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3C30A3B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BA42FA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07D54F09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63F2CDC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 xml:space="preserve">rzygotowywanie i wysyłanie pism ostrzegawczych oraz upomnień </w:t>
            </w:r>
            <w:proofErr w:type="spellStart"/>
            <w:r w:rsidR="001B49FC" w:rsidRPr="00BA42FA">
              <w:rPr>
                <w:rFonts w:ascii="Times New Roman" w:hAnsi="Times New Roman"/>
                <w:sz w:val="20"/>
                <w:szCs w:val="20"/>
              </w:rPr>
              <w:t>przedegzekucyjnych</w:t>
            </w:r>
            <w:proofErr w:type="spellEnd"/>
            <w:r w:rsidR="001B49FC" w:rsidRPr="00BA42FA">
              <w:rPr>
                <w:rFonts w:ascii="Times New Roman" w:hAnsi="Times New Roman"/>
                <w:sz w:val="20"/>
                <w:szCs w:val="20"/>
              </w:rPr>
              <w:t xml:space="preserve"> do płatników składek posiadających zaległości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077D263D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39EE93BC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BA42FA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06C25DAF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BA42FA" w14:paraId="1D9B2FAE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BA42FA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BA42FA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BA42FA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17F" w:rsidRPr="00BA42FA" w14:paraId="0EEC34E0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2F117F" w:rsidRPr="00BA42FA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obsługa podmiotów zagranicznych prowadzących działalność w Polsce, nie mających siedziby w Polsce, będących płatnikami składek za osoby podlegające ustawodawstwu polskiemu w zakresie ubezpieczeń społecznych;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8C4D" w14:textId="66C90A62" w:rsidR="002F117F" w:rsidRPr="00BA42FA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2F117F" w:rsidRPr="00BA42FA" w14:paraId="4CA898A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2F117F" w:rsidRPr="00BA42FA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BA42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BA42FA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0F7356A" w:rsidR="002F117F" w:rsidRPr="00BA42FA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2643A2" w14:textId="763EAA2A" w:rsidR="000C5A50" w:rsidRPr="00BA42FA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7F55B0" w:rsidRPr="007F55B0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7F55B0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1" w:name="_Toc196811890"/>
            <w:bookmarkStart w:id="82" w:name="_Hlk115704292"/>
            <w:r w:rsidRPr="007F55B0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7F55B0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7F55B0">
              <w:rPr>
                <w:b/>
                <w:i w:val="0"/>
                <w:color w:val="auto"/>
                <w:szCs w:val="20"/>
              </w:rPr>
              <w:t>WRK</w:t>
            </w:r>
            <w:bookmarkEnd w:id="81"/>
          </w:p>
        </w:tc>
      </w:tr>
      <w:tr w:rsidR="007F55B0" w:rsidRPr="007F55B0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7F55B0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3" w:name="_Hlk141872462"/>
            <w:r w:rsidRPr="007F55B0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7F55B0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7F55B0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7F55B0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7F55B0" w:rsidRPr="007F55B0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7F55B0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7F55B0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7F55B0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7F55B0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7F55B0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7F55B0" w:rsidRPr="007F55B0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7F55B0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7F55B0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7F55B0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7F55B0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Szczecinie – dla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 Oddziału w Poznaniu oraz Oddziałów w: Gorzowie Wielkopolskim, Koszalinie, Pile, Szczecinie i Zielonej Górze; </w:t>
            </w:r>
          </w:p>
        </w:tc>
      </w:tr>
      <w:tr w:rsidR="007F55B0" w:rsidRPr="007F55B0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7F55B0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2"/>
      <w:bookmarkEnd w:id="83"/>
    </w:tbl>
    <w:p w14:paraId="4184BFA3" w14:textId="77777777" w:rsidR="00CD07D7" w:rsidRPr="007F55B0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7F55B0" w:rsidRPr="007F55B0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7F55B0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4" w:name="_Toc19681189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4"/>
          </w:p>
        </w:tc>
      </w:tr>
      <w:tr w:rsidR="007F55B0" w:rsidRPr="007F55B0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7F55B0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7F55B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7F55B0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7F55B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F55B0" w:rsidRPr="007F55B0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7F55B0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7F55B0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7F55B0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obsługa </w:t>
            </w:r>
            <w:proofErr w:type="spellStart"/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wyrównań</w:t>
            </w:r>
            <w:proofErr w:type="spellEnd"/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7F55B0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7F55B0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7F55B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7F55B0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7F55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7F55B0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7F55B0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7F55B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7F55B0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1FDC925B" w14:textId="77777777" w:rsidTr="00DD3CD2">
        <w:tc>
          <w:tcPr>
            <w:tcW w:w="9640" w:type="dxa"/>
            <w:gridSpan w:val="2"/>
          </w:tcPr>
          <w:p w14:paraId="15315027" w14:textId="77777777" w:rsidR="000D3914" w:rsidRPr="007F55B0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196811892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5"/>
          </w:p>
        </w:tc>
      </w:tr>
      <w:tr w:rsidR="007F55B0" w:rsidRPr="007F55B0" w14:paraId="3B1D54C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7F55B0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7F55B0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4969E1" w:rsidRPr="004969E1" w14:paraId="44CC887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4969E1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E1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4969E1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506A5F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7349FB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238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082A3E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A2D41E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CDE8B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A447492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A3287F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B73C1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ealizacja zadań związanych z porządkowaniem kont ubezpieczonych w zakresie </w:t>
            </w:r>
            <w:proofErr w:type="spellStart"/>
            <w:r w:rsidR="000D3914" w:rsidRPr="007F55B0">
              <w:rPr>
                <w:rFonts w:ascii="Times New Roman" w:hAnsi="Times New Roman"/>
                <w:sz w:val="20"/>
                <w:szCs w:val="20"/>
              </w:rPr>
              <w:t>rozcalania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7F55B0" w:rsidRPr="007F55B0" w14:paraId="4F6B9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7F55B0" w:rsidRPr="007F55B0" w14:paraId="2787EAD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7F55B0" w:rsidRPr="007F55B0" w14:paraId="7C50268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7F55B0" w:rsidRPr="007F55B0" w14:paraId="703530A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7F55B0" w:rsidRPr="007F55B0" w14:paraId="4EC030E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7F55B0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1F945A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7F55B0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OFE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BZ WBK, AXA OFE, Generali OFE, Pekao OFE, Allianz Polska OFE,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MetLife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OFE</w:t>
            </w:r>
          </w:p>
        </w:tc>
      </w:tr>
      <w:tr w:rsidR="007F55B0" w:rsidRPr="007F55B0" w14:paraId="78BF8646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7F55B0" w:rsidRPr="007F55B0" w14:paraId="5045EA4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6EC3C89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7F55B0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7F55B0">
              <w:rPr>
                <w:rFonts w:ascii="Times New Roman" w:hAnsi="Times New Roman"/>
                <w:sz w:val="20"/>
                <w:szCs w:val="20"/>
              </w:rPr>
              <w:t>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7F55B0" w:rsidRPr="007F55B0" w14:paraId="0D5149D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7F55B0" w:rsidRPr="007F55B0" w14:paraId="3F8C3F45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7F55B0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72532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CC32227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7F55B0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411C34" w:rsidRPr="00411C34" w14:paraId="42760B5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0B3C1527" w:rsidR="000D3914" w:rsidRPr="00411C34" w:rsidRDefault="006A1D70" w:rsidP="00411C34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BA42FA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BA42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BA42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411C34" w:rsidRPr="00BA42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D3914" w:rsidRPr="00BA42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411C34" w:rsidRDefault="000D3914" w:rsidP="00EF636B">
            <w:pPr>
              <w:spacing w:before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727426F7" w14:textId="77777777" w:rsidR="00547DAB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6" w:name="_Toc183424685"/>
    </w:p>
    <w:p w14:paraId="6D07C1BF" w14:textId="77777777" w:rsidR="00547DAB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14:paraId="5A6898C6" w14:textId="58D0F9B9" w:rsidR="00DD3CD2" w:rsidRPr="00411C34" w:rsidRDefault="00DD3CD2" w:rsidP="00DD3CD2">
      <w:pPr>
        <w:keepNext/>
        <w:keepLines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7" w:name="_Toc196811893"/>
      <w:r w:rsidRPr="00411C34">
        <w:rPr>
          <w:rFonts w:ascii="Times New Roman" w:eastAsiaTheme="majorEastAsia" w:hAnsi="Times New Roman"/>
          <w:b/>
          <w:bCs/>
          <w:lang w:eastAsia="en-US"/>
        </w:rPr>
        <w:t>38a. Windykacji Nienależnie Pobranych Świadczeń</w:t>
      </w:r>
      <w:bookmarkEnd w:id="86"/>
      <w:r w:rsidRPr="00411C34">
        <w:rPr>
          <w:rFonts w:ascii="Times New Roman" w:eastAsiaTheme="majorEastAsia" w:hAnsi="Times New Roman"/>
          <w:b/>
          <w:bCs/>
          <w:lang w:eastAsia="en-US"/>
        </w:rPr>
        <w:t xml:space="preserve"> – WIN</w:t>
      </w:r>
      <w:bookmarkEnd w:id="87"/>
    </w:p>
    <w:tbl>
      <w:tblPr>
        <w:tblStyle w:val="Tabela-Siatka1"/>
        <w:tblW w:w="9611" w:type="dxa"/>
        <w:tblInd w:w="-5" w:type="dxa"/>
        <w:tblLook w:val="04A0" w:firstRow="1" w:lastRow="0" w:firstColumn="1" w:lastColumn="0" w:noHBand="0" w:noVBand="1"/>
      </w:tblPr>
      <w:tblGrid>
        <w:gridCol w:w="7626"/>
        <w:gridCol w:w="1985"/>
      </w:tblGrid>
      <w:tr w:rsidR="00411C34" w:rsidRPr="00411C34" w14:paraId="1A07B858" w14:textId="77777777" w:rsidTr="00DD3CD2">
        <w:trPr>
          <w:trHeight w:val="272"/>
        </w:trPr>
        <w:tc>
          <w:tcPr>
            <w:tcW w:w="7626" w:type="dxa"/>
            <w:vAlign w:val="center"/>
          </w:tcPr>
          <w:p w14:paraId="148E89BB" w14:textId="77777777" w:rsidR="00DD3CD2" w:rsidRPr="00411C34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3B467BCA" w14:textId="77777777" w:rsidR="00DD3CD2" w:rsidRPr="00411C34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411C34" w:rsidRPr="00411C34" w14:paraId="53604F81" w14:textId="77777777" w:rsidTr="00DD3CD2">
        <w:trPr>
          <w:trHeight w:val="275"/>
        </w:trPr>
        <w:tc>
          <w:tcPr>
            <w:tcW w:w="7626" w:type="dxa"/>
            <w:vAlign w:val="center"/>
          </w:tcPr>
          <w:p w14:paraId="3537D825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 xml:space="preserve">dochodzenie należności z tytułu nienależnie pobranych świadczeń z ubezpieczenia społecznego oraz innych świadczeń wypłacanych przez Zakład oraz </w:t>
            </w:r>
            <w:r w:rsidRPr="00411C34">
              <w:rPr>
                <w:rFonts w:ascii="Times New Roman" w:hAnsi="Times New Roman" w:cstheme="minorHAnsi"/>
                <w:sz w:val="20"/>
                <w:szCs w:val="20"/>
              </w:rPr>
              <w:t>nienależnie pobranych nadpłat składki na ubezpieczenie zdrowotne</w:t>
            </w:r>
            <w:r w:rsidRPr="00411C34">
              <w:rPr>
                <w:rFonts w:ascii="Times New Roman" w:hAnsi="Times New Roman" w:cs="Calibri"/>
                <w:sz w:val="20"/>
                <w:szCs w:val="20"/>
              </w:rPr>
              <w:t>, w tym w ramach egzekucji administracyjnej i sądowej oraz w ramach postępowań upadłościowych</w:t>
            </w:r>
            <w:r w:rsidRPr="00411C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vAlign w:val="center"/>
          </w:tcPr>
          <w:p w14:paraId="3A6BC48E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/>
                <w:sz w:val="20"/>
                <w:szCs w:val="20"/>
              </w:rPr>
              <w:t>Oddział w Legnicy</w:t>
            </w:r>
          </w:p>
        </w:tc>
      </w:tr>
      <w:tr w:rsidR="00411C34" w:rsidRPr="00411C34" w14:paraId="3A164EB6" w14:textId="77777777" w:rsidTr="00DD3CD2">
        <w:tc>
          <w:tcPr>
            <w:tcW w:w="7626" w:type="dxa"/>
            <w:vAlign w:val="center"/>
          </w:tcPr>
          <w:p w14:paraId="30D6F27D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nienależnie pobranych świadczeń na majątku dłużnika;</w:t>
            </w:r>
          </w:p>
        </w:tc>
        <w:tc>
          <w:tcPr>
            <w:tcW w:w="1985" w:type="dxa"/>
            <w:vMerge/>
            <w:vAlign w:val="center"/>
          </w:tcPr>
          <w:p w14:paraId="41216B18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57DDA3B0" w14:textId="77777777" w:rsidTr="00DD3CD2">
        <w:tc>
          <w:tcPr>
            <w:tcW w:w="7626" w:type="dxa"/>
          </w:tcPr>
          <w:p w14:paraId="04D6718A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 xml:space="preserve">ewidencjonowanie zadłużenia z tytułu nienależnie pobranych świadczeń z ubezpieczenia społecznego oraz innych świadczeń wypłacanych przez Zakład oraz </w:t>
            </w:r>
            <w:r w:rsidRPr="00411C34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31CE714F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087BA958" w14:textId="77777777" w:rsidTr="00DD3CD2">
        <w:tc>
          <w:tcPr>
            <w:tcW w:w="7626" w:type="dxa"/>
          </w:tcPr>
          <w:p w14:paraId="6CDD756B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 xml:space="preserve">rozliczanie wpłat dobrowolnych i odzyskanych przymusowo na kontach dłużników zobowiązanych do zwrotu nienależnie pobranych świadczeń i </w:t>
            </w:r>
            <w:r w:rsidRPr="00411C34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06EE8BF3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7C35B56E" w14:textId="77777777" w:rsidTr="00DD3CD2">
        <w:trPr>
          <w:trHeight w:val="426"/>
        </w:trPr>
        <w:tc>
          <w:tcPr>
            <w:tcW w:w="7626" w:type="dxa"/>
          </w:tcPr>
          <w:p w14:paraId="0B1C5410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 xml:space="preserve">przygotowywanie i wysyłanie pism ostrzegawczych oraz upomnień </w:t>
            </w:r>
            <w:proofErr w:type="spellStart"/>
            <w:r w:rsidRPr="00411C34">
              <w:rPr>
                <w:rFonts w:ascii="Times New Roman" w:hAnsi="Times New Roman" w:cs="Calibri"/>
                <w:sz w:val="20"/>
                <w:szCs w:val="20"/>
              </w:rPr>
              <w:t>przedegzekucyjnych</w:t>
            </w:r>
            <w:proofErr w:type="spellEnd"/>
            <w:r w:rsidRPr="00411C34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58D19B0A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712820E9" w14:textId="77777777" w:rsidTr="00DD3CD2">
        <w:tc>
          <w:tcPr>
            <w:tcW w:w="7626" w:type="dxa"/>
          </w:tcPr>
          <w:p w14:paraId="337E4542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>uzgadnianie obrotów i sald z RAF;</w:t>
            </w:r>
          </w:p>
        </w:tc>
        <w:tc>
          <w:tcPr>
            <w:tcW w:w="1985" w:type="dxa"/>
            <w:vMerge/>
            <w:vAlign w:val="center"/>
          </w:tcPr>
          <w:p w14:paraId="0E33B80A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88" w:name="_GoBack"/>
        <w:bookmarkEnd w:id="88"/>
      </w:tr>
      <w:tr w:rsidR="00411C34" w:rsidRPr="00411C34" w14:paraId="0C795E07" w14:textId="77777777" w:rsidTr="00DD3CD2">
        <w:tc>
          <w:tcPr>
            <w:tcW w:w="7626" w:type="dxa"/>
          </w:tcPr>
          <w:p w14:paraId="2B837D36" w14:textId="77777777" w:rsidR="00DD3CD2" w:rsidRPr="00411C34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411C34">
              <w:rPr>
                <w:rFonts w:ascii="Times New Roman" w:hAnsi="Times New Roman" w:cs="Calibri"/>
                <w:sz w:val="20"/>
                <w:szCs w:val="20"/>
              </w:rPr>
              <w:t>potwierdzanie spłaty należności komórkom w obszarze świadczeń.</w:t>
            </w:r>
          </w:p>
        </w:tc>
        <w:tc>
          <w:tcPr>
            <w:tcW w:w="1985" w:type="dxa"/>
            <w:vMerge/>
            <w:vAlign w:val="center"/>
          </w:tcPr>
          <w:p w14:paraId="6E67501D" w14:textId="77777777" w:rsidR="00DD3CD2" w:rsidRPr="00411C34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80E76" w14:textId="77777777" w:rsidR="00DD3CD2" w:rsidRDefault="00DD3CD2" w:rsidP="00CD07D7">
      <w:pPr>
        <w:rPr>
          <w:rFonts w:ascii="Times New Roman" w:hAnsi="Times New Roman"/>
          <w:color w:val="FF0000"/>
          <w:lang w:eastAsia="en-US"/>
        </w:rPr>
      </w:pPr>
    </w:p>
    <w:tbl>
      <w:tblPr>
        <w:tblW w:w="964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411C34" w:rsidRPr="00411C34" w14:paraId="6680A408" w14:textId="77777777" w:rsidTr="00C172C9">
        <w:tc>
          <w:tcPr>
            <w:tcW w:w="9640" w:type="dxa"/>
            <w:gridSpan w:val="2"/>
          </w:tcPr>
          <w:p w14:paraId="48AB163B" w14:textId="77777777" w:rsidR="00411C34" w:rsidRPr="00BA42FA" w:rsidRDefault="00411C34" w:rsidP="00C172C9">
            <w:pPr>
              <w:pStyle w:val="Nagwek1"/>
              <w:numPr>
                <w:ilvl w:val="0"/>
                <w:numId w:val="0"/>
              </w:numPr>
              <w:spacing w:before="0"/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</w:pPr>
            <w:bookmarkStart w:id="89" w:name="_Toc196811894"/>
            <w:r w:rsidRPr="00BA42FA"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  <w:t>38b. Wsparcia Innowacji i Transformacji Procesów Dochodowych – WIT</w:t>
            </w:r>
            <w:bookmarkEnd w:id="89"/>
          </w:p>
        </w:tc>
      </w:tr>
      <w:tr w:rsidR="00411C34" w:rsidRPr="00411C34" w14:paraId="2F9A59A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1B57F" w14:textId="77777777" w:rsidR="00411C34" w:rsidRPr="00BA42FA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D3C" w14:textId="77777777" w:rsidR="00411C34" w:rsidRPr="00BA42FA" w:rsidRDefault="00411C34" w:rsidP="00C172C9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2FA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411C34" w:rsidRPr="00411C34" w14:paraId="794EBF1D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5E" w14:textId="77777777" w:rsidR="00411C34" w:rsidRPr="00BA42FA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BA42FA">
              <w:rPr>
                <w:bCs/>
                <w:color w:val="auto"/>
                <w:sz w:val="20"/>
                <w:szCs w:val="20"/>
              </w:rPr>
              <w:t xml:space="preserve">analiza i identyfikacja procesów dochodowych lub ich fragmentów do robotyzacji </w:t>
            </w:r>
            <w:r w:rsidRPr="00BA42FA">
              <w:rPr>
                <w:bCs/>
                <w:color w:val="auto"/>
                <w:sz w:val="20"/>
                <w:szCs w:val="20"/>
              </w:rPr>
              <w:br/>
              <w:t>i automatyzacji albo ich optymalizacji;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6BC" w14:textId="77777777" w:rsidR="00411C34" w:rsidRPr="00BA42FA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BA42FA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411C34" w:rsidRPr="00411C34" w14:paraId="2DD54A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D0D" w14:textId="08CC7E20" w:rsidR="00411C34" w:rsidRPr="00BA42FA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BA42FA">
              <w:rPr>
                <w:bCs/>
                <w:color w:val="auto"/>
                <w:sz w:val="20"/>
                <w:szCs w:val="20"/>
              </w:rPr>
              <w:t>współpraca z Pionem Operacji i Eksploatacji Systemów przy projektowaniu, tworzeniu, wdrażaniu i rozwoju narzędzi</w:t>
            </w:r>
            <w:r w:rsidR="00D16087" w:rsidRPr="00BA42FA">
              <w:rPr>
                <w:bCs/>
                <w:color w:val="auto"/>
                <w:sz w:val="20"/>
                <w:szCs w:val="20"/>
              </w:rPr>
              <w:t xml:space="preserve"> do robotyzacji i automatyzacji</w:t>
            </w:r>
            <w:r w:rsidRPr="00BA42FA">
              <w:rPr>
                <w:bCs/>
                <w:color w:val="auto"/>
                <w:sz w:val="20"/>
                <w:szCs w:val="20"/>
              </w:rPr>
              <w:t>, w szczególności z DRW, a także z innymi komórkami organizacyjnymi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CC1" w14:textId="77777777" w:rsidR="00411C34" w:rsidRPr="00BA42FA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1E422C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070" w14:textId="77777777" w:rsidR="00411C34" w:rsidRPr="00BA42FA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BA42FA">
              <w:rPr>
                <w:bCs/>
                <w:color w:val="auto"/>
                <w:sz w:val="20"/>
                <w:szCs w:val="20"/>
              </w:rPr>
              <w:t>prowadzenie szkoleń i udzielanie wsparcia pracownikom przy wdrażaniu i użytkowaniu nowych rozwiązań w obszarze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AE1" w14:textId="77777777" w:rsidR="00411C34" w:rsidRPr="00BA42FA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69530AE9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55" w14:textId="77777777" w:rsidR="00411C34" w:rsidRPr="00BA42FA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BA42FA">
              <w:rPr>
                <w:bCs/>
                <w:color w:val="auto"/>
                <w:sz w:val="20"/>
                <w:szCs w:val="20"/>
              </w:rPr>
              <w:t>obsługa wybranych kont płatników składek w zakresie rozliczeń kont oraz realizacji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223" w14:textId="77777777" w:rsidR="00411C34" w:rsidRPr="00BA42FA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C34" w:rsidRPr="00411C34" w14:paraId="6DED93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6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073" w14:textId="655D1579" w:rsidR="00411C34" w:rsidRPr="00BA42FA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BA42FA">
              <w:rPr>
                <w:bCs/>
                <w:color w:val="auto"/>
                <w:sz w:val="20"/>
                <w:szCs w:val="20"/>
              </w:rPr>
              <w:t>udzielanie wsparcia merytorycznego terenowym jednostkom organizacyjnym w zakresie realizacji procesów związanych z dochodzeniem należności oraz rozliczaniem kont płatników składek przy wykorzystaniu aplikacji KSI ZUS oraz oprogramowania autorskiego</w:t>
            </w:r>
            <w:r w:rsidR="00EF1929" w:rsidRPr="00BA42FA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386" w14:textId="77777777" w:rsidR="00411C34" w:rsidRPr="00BA42FA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A4E91" w14:textId="77777777" w:rsidR="00411C34" w:rsidRPr="00547DAB" w:rsidRDefault="00411C34" w:rsidP="00CD07D7">
      <w:pPr>
        <w:rPr>
          <w:rFonts w:ascii="Times New Roman" w:hAnsi="Times New Roman"/>
          <w:color w:val="FF0000"/>
          <w:lang w:eastAsia="en-US"/>
        </w:rPr>
      </w:pPr>
    </w:p>
    <w:p w14:paraId="4D7B05E8" w14:textId="77777777" w:rsidR="00CD07D7" w:rsidRPr="007F55B0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90" w:name="_Toc196811895"/>
      <w:r w:rsidRPr="007F55B0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90"/>
      <w:r w:rsidRPr="007F55B0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7F55B0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7F55B0">
              <w:t xml:space="preserve"> </w:t>
            </w: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7F55B0" w:rsidRPr="007F55B0" w14:paraId="47A338FB" w14:textId="77777777" w:rsidTr="00FD5194">
        <w:tc>
          <w:tcPr>
            <w:tcW w:w="7621" w:type="dxa"/>
          </w:tcPr>
          <w:p w14:paraId="77504C4E" w14:textId="77777777" w:rsidR="00CD07D7" w:rsidRPr="007F55B0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8F64B42" w14:textId="77777777" w:rsidTr="00FD5194">
        <w:tc>
          <w:tcPr>
            <w:tcW w:w="7621" w:type="dxa"/>
          </w:tcPr>
          <w:p w14:paraId="5BCDCA73" w14:textId="77777777" w:rsidR="00CD07D7" w:rsidRPr="007F55B0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C5C5069" w14:textId="77777777" w:rsidTr="00FD5194">
        <w:tc>
          <w:tcPr>
            <w:tcW w:w="7621" w:type="dxa"/>
          </w:tcPr>
          <w:p w14:paraId="0BB1DA5A" w14:textId="77777777" w:rsidR="00CD07D7" w:rsidRPr="007F55B0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7F55B0" w14:paraId="66B45D6E" w14:textId="77777777" w:rsidTr="00FD5194">
        <w:tc>
          <w:tcPr>
            <w:tcW w:w="7621" w:type="dxa"/>
          </w:tcPr>
          <w:p w14:paraId="7C85D4A9" w14:textId="77777777" w:rsidR="00CD07D7" w:rsidRPr="007F55B0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7F55B0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6F7F0161" w14:textId="77777777">
        <w:tc>
          <w:tcPr>
            <w:tcW w:w="9640" w:type="dxa"/>
            <w:gridSpan w:val="2"/>
          </w:tcPr>
          <w:p w14:paraId="02B832BC" w14:textId="77777777" w:rsidR="003E7EE9" w:rsidRPr="007F55B0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1" w:name="_Toc196811896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91"/>
          </w:p>
        </w:tc>
      </w:tr>
      <w:tr w:rsidR="007F55B0" w:rsidRPr="007F55B0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7F55B0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7F55B0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7F55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7F55B0" w:rsidRPr="007F55B0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7F55B0" w:rsidRPr="007F55B0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Default="00D609EA" w:rsidP="00EF636B">
      <w:pPr>
        <w:rPr>
          <w:rFonts w:ascii="Times New Roman" w:hAnsi="Times New Roman"/>
        </w:rPr>
      </w:pPr>
    </w:p>
    <w:p w14:paraId="56FD4CFA" w14:textId="77777777" w:rsidR="00547DAB" w:rsidRPr="007F55B0" w:rsidRDefault="00547DA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7F55B0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2" w:name="_Toc280186060"/>
            <w:bookmarkStart w:id="93" w:name="_Toc196811897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92"/>
            <w:bookmarkEnd w:id="93"/>
          </w:p>
        </w:tc>
      </w:tr>
      <w:tr w:rsidR="007F55B0" w:rsidRPr="007F55B0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7F55B0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7F55B0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4" w:name="_Toc287513530"/>
            <w:bookmarkStart w:id="95" w:name="_Toc287531857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4"/>
            <w:bookmarkEnd w:id="95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7F55B0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6" w:name="_Toc287513531"/>
            <w:bookmarkStart w:id="97" w:name="_Toc287531858"/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6"/>
            <w:bookmarkEnd w:id="97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8" w:name="_Toc287513532"/>
            <w:bookmarkStart w:id="99" w:name="_Toc287531859"/>
            <w:r w:rsidRPr="007F55B0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8"/>
            <w:bookmarkEnd w:id="99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0" w:name="_Toc287513533"/>
            <w:bookmarkStart w:id="101" w:name="_Toc287531860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0"/>
            <w:bookmarkEnd w:id="101"/>
            <w:r w:rsidR="0097714D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2" w:name="_Toc287513534"/>
            <w:bookmarkStart w:id="103" w:name="_Toc287531861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2"/>
            <w:bookmarkEnd w:id="103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4" w:name="_Toc287513535"/>
            <w:bookmarkStart w:id="105" w:name="_Toc287531862"/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4"/>
            <w:bookmarkEnd w:id="105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7F55B0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7F55B0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7F55B0">
              <w:rPr>
                <w:rFonts w:ascii="Times New Roman" w:hAnsi="Times New Roman"/>
                <w:sz w:val="20"/>
                <w:szCs w:val="20"/>
              </w:rPr>
              <w:br/>
            </w:r>
            <w:r w:rsidRPr="007F55B0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7F55B0" w:rsidRPr="007F55B0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7F55B0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7F55B0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7F55B0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7F55B0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7F55B0" w:rsidRPr="007F55B0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7F55B0" w:rsidRPr="007F55B0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7F55B0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6" w:name="_Hlk150760318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7F55B0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7F55B0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7F55B0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7F55B0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7F55B0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7F55B0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6"/>
    </w:tbl>
    <w:p w14:paraId="702C46E2" w14:textId="77777777" w:rsidR="000D46CF" w:rsidRPr="007F55B0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7F55B0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7" w:name="_Toc196811898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Zamówień Publicznych – ZAP</w:t>
            </w:r>
            <w:bookmarkEnd w:id="107"/>
          </w:p>
        </w:tc>
      </w:tr>
      <w:tr w:rsidR="007F55B0" w:rsidRPr="007F55B0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7F55B0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7F55B0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7F55B0" w:rsidRPr="007F55B0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7F55B0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7F55B0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7F55B0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7F55B0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7F55B0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7F55B0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sym w:font="Symbol" w:char="F02D"/>
            </w:r>
            <w:r w:rsidRPr="007F55B0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7F55B0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7F55B0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lastRenderedPageBreak/>
              <w:t xml:space="preserve">1a) przeprowadzanie postępowań o udzielenie zamówień wynikających z realizacji zadań </w:t>
            </w:r>
            <w:r w:rsidRPr="007F55B0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7F55B0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7F55B0" w:rsidRPr="007F55B0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7F55B0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</w:t>
            </w:r>
            <w:r w:rsidR="00FB0E8F" w:rsidRPr="007F55B0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7F55B0">
              <w:rPr>
                <w:color w:val="auto"/>
                <w:sz w:val="20"/>
                <w:szCs w:val="20"/>
              </w:rPr>
              <w:t>;</w:t>
            </w:r>
            <w:r w:rsidR="00FB0E8F" w:rsidRPr="007F55B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7F55B0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7F55B0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p</w:t>
            </w:r>
            <w:r w:rsidR="00FB0E8F" w:rsidRPr="007F55B0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7F55B0">
              <w:rPr>
                <w:color w:val="auto"/>
                <w:sz w:val="20"/>
                <w:szCs w:val="20"/>
              </w:rPr>
              <w:t>;</w:t>
            </w:r>
            <w:r w:rsidR="00FB0E8F" w:rsidRPr="007F55B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7F55B0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7F55B0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7F55B0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8" w:name="_Hlk141872309"/>
            <w:r w:rsidRPr="007F55B0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7F55B0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8"/>
    </w:tbl>
    <w:p w14:paraId="44EE7E2E" w14:textId="77777777" w:rsidR="00B50CDF" w:rsidRPr="007F55B0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7F55B0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9" w:name="_Toc280687335"/>
            <w:bookmarkStart w:id="110" w:name="_Toc19681189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9"/>
            <w:bookmarkEnd w:id="110"/>
          </w:p>
        </w:tc>
      </w:tr>
      <w:tr w:rsidR="007F55B0" w:rsidRPr="007F55B0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7F55B0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7F55B0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7F55B0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7F55B0" w:rsidRDefault="00FB0E8F" w:rsidP="00A86B53">
      <w:pPr>
        <w:rPr>
          <w:rFonts w:ascii="Times New Roman" w:hAnsi="Times New Roman"/>
        </w:rPr>
      </w:pPr>
    </w:p>
    <w:sectPr w:rsidR="00FB0E8F" w:rsidRPr="007F55B0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F9FA5" w14:textId="77777777" w:rsidR="00532F8A" w:rsidRDefault="00532F8A">
      <w:r>
        <w:separator/>
      </w:r>
    </w:p>
  </w:endnote>
  <w:endnote w:type="continuationSeparator" w:id="0">
    <w:p w14:paraId="1BFF7561" w14:textId="77777777" w:rsidR="00532F8A" w:rsidRDefault="00532F8A">
      <w:r>
        <w:continuationSeparator/>
      </w:r>
    </w:p>
  </w:endnote>
  <w:endnote w:type="continuationNotice" w:id="1">
    <w:p w14:paraId="6016B992" w14:textId="77777777" w:rsidR="00532F8A" w:rsidRDefault="00532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E9BE5" w14:textId="77777777" w:rsidR="00532F8A" w:rsidRDefault="00532F8A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532F8A" w:rsidRDefault="00532F8A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CED2" w14:textId="77777777" w:rsidR="00532F8A" w:rsidRDefault="00532F8A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2FA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5E035EA" w14:textId="77777777" w:rsidR="00532F8A" w:rsidRDefault="00532F8A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8933" w14:textId="77777777" w:rsidR="00532F8A" w:rsidRDefault="00532F8A">
      <w:r>
        <w:separator/>
      </w:r>
    </w:p>
  </w:footnote>
  <w:footnote w:type="continuationSeparator" w:id="0">
    <w:p w14:paraId="2E28D10A" w14:textId="77777777" w:rsidR="00532F8A" w:rsidRDefault="00532F8A">
      <w:r>
        <w:continuationSeparator/>
      </w:r>
    </w:p>
  </w:footnote>
  <w:footnote w:type="continuationNotice" w:id="1">
    <w:p w14:paraId="5FAAE437" w14:textId="77777777" w:rsidR="00532F8A" w:rsidRDefault="00532F8A"/>
  </w:footnote>
  <w:footnote w:id="2">
    <w:p w14:paraId="008F5193" w14:textId="0C2B7C11" w:rsidR="00532F8A" w:rsidRPr="00BA42FA" w:rsidRDefault="00532F8A" w:rsidP="00C172C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A42FA">
        <w:rPr>
          <w:rStyle w:val="Odwoanieprzypisudolnego"/>
        </w:rPr>
        <w:footnoteRef/>
      </w:r>
      <w:r w:rsidRPr="00BA42FA">
        <w:t xml:space="preserve"> </w:t>
      </w:r>
      <w:r w:rsidRPr="00BA42FA">
        <w:rPr>
          <w:rFonts w:ascii="Times New Roman" w:hAnsi="Times New Roman"/>
          <w:sz w:val="16"/>
          <w:szCs w:val="16"/>
        </w:rPr>
        <w:t xml:space="preserve">Do czasu przejęcia przez WIN merytorycznej obsługi  spraw z poszczególnych oddziałów zgodnie z „Harmonogramem przejęcia obsługi spraw przez Oddział  ZUS w Legnicy”, stanowiącym  załącznik nr 2 do zarządzenia nr 13 Prezesa Zakładu Ubezpieczeń Społecznych z dnia 10 lutego 2025 r. w sprawie zmian w Regulaminie organizacyjnym Zakładu Ubezpieczeń </w:t>
      </w:r>
      <w:proofErr w:type="spellStart"/>
      <w:r w:rsidRPr="00BA42FA">
        <w:rPr>
          <w:rFonts w:ascii="Times New Roman" w:hAnsi="Times New Roman"/>
          <w:sz w:val="16"/>
          <w:szCs w:val="16"/>
        </w:rPr>
        <w:t>Społeznych</w:t>
      </w:r>
      <w:proofErr w:type="spellEnd"/>
      <w:r w:rsidRPr="00BA42FA">
        <w:rPr>
          <w:rFonts w:ascii="Times New Roman" w:hAnsi="Times New Roman"/>
          <w:sz w:val="16"/>
          <w:szCs w:val="16"/>
        </w:rPr>
        <w:t>, komórka RED w oddziałach realizuje na dotychczasowych zasadach także zadania:</w:t>
      </w:r>
    </w:p>
    <w:p w14:paraId="15393751" w14:textId="77777777" w:rsidR="00532F8A" w:rsidRPr="00BA42FA" w:rsidRDefault="00532F8A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BA42FA">
        <w:rPr>
          <w:rFonts w:ascii="Times New Roman" w:hAnsi="Times New Roman"/>
          <w:sz w:val="16"/>
          <w:szCs w:val="16"/>
        </w:rPr>
        <w:t>windykacja nienależnie pobranych świadczeń,</w:t>
      </w:r>
    </w:p>
    <w:p w14:paraId="4F0BD9C5" w14:textId="49435624" w:rsidR="00532F8A" w:rsidRPr="00BA42FA" w:rsidRDefault="00532F8A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proofErr w:type="spellStart"/>
      <w:r w:rsidRPr="00BA42FA">
        <w:rPr>
          <w:rFonts w:ascii="Times New Roman" w:hAnsi="Times New Roman"/>
          <w:sz w:val="16"/>
          <w:szCs w:val="16"/>
        </w:rPr>
        <w:t>zabepieczenie</w:t>
      </w:r>
      <w:proofErr w:type="spellEnd"/>
      <w:r w:rsidRPr="00BA42FA">
        <w:rPr>
          <w:rFonts w:ascii="Times New Roman" w:hAnsi="Times New Roman"/>
          <w:sz w:val="16"/>
          <w:szCs w:val="16"/>
        </w:rPr>
        <w:t xml:space="preserve"> należności z tytułu nienależnie pobranych świadczeń na majątku dłużnika,</w:t>
      </w:r>
    </w:p>
    <w:p w14:paraId="14AE3A84" w14:textId="0B08D085" w:rsidR="00532F8A" w:rsidRPr="00BA42FA" w:rsidRDefault="00532F8A" w:rsidP="001C3C19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 w:rsidRPr="00BA42FA">
        <w:rPr>
          <w:rFonts w:ascii="Times New Roman" w:hAnsi="Times New Roman"/>
          <w:sz w:val="16"/>
          <w:szCs w:val="16"/>
        </w:rPr>
        <w:softHyphen/>
      </w:r>
      <w:r w:rsidRPr="00BA42FA">
        <w:rPr>
          <w:rFonts w:ascii="Times New Roman" w:hAnsi="Times New Roman"/>
          <w:sz w:val="16"/>
          <w:szCs w:val="16"/>
        </w:rPr>
        <w:softHyphen/>
        <w:t xml:space="preserve">- nie później jednak niż do dnia 31 października 2025 r. </w:t>
      </w:r>
    </w:p>
    <w:p w14:paraId="498965E7" w14:textId="0DD4140A" w:rsidR="00532F8A" w:rsidRDefault="00532F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200196"/>
    <w:multiLevelType w:val="hybridMultilevel"/>
    <w:tmpl w:val="F5A2FF40"/>
    <w:lvl w:ilvl="0" w:tplc="ED50B22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0A0054D"/>
    <w:multiLevelType w:val="hybridMultilevel"/>
    <w:tmpl w:val="D94CF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0C854C2"/>
    <w:multiLevelType w:val="multilevel"/>
    <w:tmpl w:val="CC988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38240F"/>
    <w:multiLevelType w:val="hybridMultilevel"/>
    <w:tmpl w:val="BD6C728E"/>
    <w:lvl w:ilvl="0" w:tplc="310E73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46621E9"/>
    <w:multiLevelType w:val="hybridMultilevel"/>
    <w:tmpl w:val="4058BCCA"/>
    <w:lvl w:ilvl="0" w:tplc="2D628B82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66D9702D"/>
    <w:multiLevelType w:val="hybridMultilevel"/>
    <w:tmpl w:val="D856F0FE"/>
    <w:lvl w:ilvl="0" w:tplc="EBEA34A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741A4D3D"/>
    <w:multiLevelType w:val="hybridMultilevel"/>
    <w:tmpl w:val="B290E07E"/>
    <w:lvl w:ilvl="0" w:tplc="D33638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9"/>
  </w:num>
  <w:num w:numId="5">
    <w:abstractNumId w:val="12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63"/>
  </w:num>
  <w:num w:numId="11">
    <w:abstractNumId w:val="11"/>
  </w:num>
  <w:num w:numId="12">
    <w:abstractNumId w:val="40"/>
  </w:num>
  <w:num w:numId="13">
    <w:abstractNumId w:val="3"/>
  </w:num>
  <w:num w:numId="14">
    <w:abstractNumId w:val="50"/>
  </w:num>
  <w:num w:numId="15">
    <w:abstractNumId w:val="18"/>
  </w:num>
  <w:num w:numId="16">
    <w:abstractNumId w:val="56"/>
  </w:num>
  <w:num w:numId="17">
    <w:abstractNumId w:val="45"/>
  </w:num>
  <w:num w:numId="18">
    <w:abstractNumId w:val="59"/>
  </w:num>
  <w:num w:numId="19">
    <w:abstractNumId w:val="48"/>
  </w:num>
  <w:num w:numId="20">
    <w:abstractNumId w:val="30"/>
  </w:num>
  <w:num w:numId="21">
    <w:abstractNumId w:val="5"/>
  </w:num>
  <w:num w:numId="22">
    <w:abstractNumId w:val="20"/>
  </w:num>
  <w:num w:numId="23">
    <w:abstractNumId w:val="15"/>
  </w:num>
  <w:num w:numId="24">
    <w:abstractNumId w:val="6"/>
  </w:num>
  <w:num w:numId="25">
    <w:abstractNumId w:val="62"/>
  </w:num>
  <w:num w:numId="26">
    <w:abstractNumId w:val="38"/>
  </w:num>
  <w:num w:numId="27">
    <w:abstractNumId w:val="49"/>
  </w:num>
  <w:num w:numId="28">
    <w:abstractNumId w:val="16"/>
  </w:num>
  <w:num w:numId="29">
    <w:abstractNumId w:val="2"/>
  </w:num>
  <w:num w:numId="30">
    <w:abstractNumId w:val="53"/>
  </w:num>
  <w:num w:numId="31">
    <w:abstractNumId w:val="57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9"/>
  </w:num>
  <w:num w:numId="40">
    <w:abstractNumId w:val="55"/>
  </w:num>
  <w:num w:numId="41">
    <w:abstractNumId w:val="52"/>
  </w:num>
  <w:num w:numId="42">
    <w:abstractNumId w:val="28"/>
  </w:num>
  <w:num w:numId="43">
    <w:abstractNumId w:val="27"/>
  </w:num>
  <w:num w:numId="44">
    <w:abstractNumId w:val="33"/>
  </w:num>
  <w:num w:numId="45">
    <w:abstractNumId w:val="44"/>
  </w:num>
  <w:num w:numId="46">
    <w:abstractNumId w:val="35"/>
  </w:num>
  <w:num w:numId="47">
    <w:abstractNumId w:val="60"/>
  </w:num>
  <w:num w:numId="48">
    <w:abstractNumId w:val="17"/>
  </w:num>
  <w:num w:numId="49">
    <w:abstractNumId w:val="31"/>
  </w:num>
  <w:num w:numId="50">
    <w:abstractNumId w:val="46"/>
  </w:num>
  <w:num w:numId="51">
    <w:abstractNumId w:val="58"/>
  </w:num>
  <w:num w:numId="52">
    <w:abstractNumId w:val="21"/>
  </w:num>
  <w:num w:numId="53">
    <w:abstractNumId w:val="37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</w:num>
  <w:num w:numId="57">
    <w:abstractNumId w:val="51"/>
  </w:num>
  <w:num w:numId="58">
    <w:abstractNumId w:val="41"/>
  </w:num>
  <w:num w:numId="59">
    <w:abstractNumId w:val="61"/>
  </w:num>
  <w:num w:numId="60">
    <w:abstractNumId w:val="1"/>
  </w:num>
  <w:num w:numId="61">
    <w:abstractNumId w:val="34"/>
  </w:num>
  <w:num w:numId="62">
    <w:abstractNumId w:val="64"/>
  </w:num>
  <w:num w:numId="63">
    <w:abstractNumId w:val="29"/>
  </w:num>
  <w:num w:numId="64">
    <w:abstractNumId w:val="26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81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312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3C19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17F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0A35"/>
    <w:rsid w:val="003217E2"/>
    <w:rsid w:val="00322258"/>
    <w:rsid w:val="003222F3"/>
    <w:rsid w:val="00323A25"/>
    <w:rsid w:val="00327989"/>
    <w:rsid w:val="0033069E"/>
    <w:rsid w:val="00332827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6B3C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536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026"/>
    <w:rsid w:val="0040672F"/>
    <w:rsid w:val="00410183"/>
    <w:rsid w:val="00411782"/>
    <w:rsid w:val="00411A42"/>
    <w:rsid w:val="00411C34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418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2F8A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47DAB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3F56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0949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4B1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27A24"/>
    <w:rsid w:val="00730735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467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703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631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8784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42FA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23A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347C"/>
    <w:rsid w:val="00C138B9"/>
    <w:rsid w:val="00C15786"/>
    <w:rsid w:val="00C15A51"/>
    <w:rsid w:val="00C172C9"/>
    <w:rsid w:val="00C17551"/>
    <w:rsid w:val="00C205E4"/>
    <w:rsid w:val="00C212E0"/>
    <w:rsid w:val="00C21B9D"/>
    <w:rsid w:val="00C230B9"/>
    <w:rsid w:val="00C23689"/>
    <w:rsid w:val="00C26895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6087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93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3CD2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6E61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807"/>
    <w:rsid w:val="00E67759"/>
    <w:rsid w:val="00E67841"/>
    <w:rsid w:val="00E71502"/>
    <w:rsid w:val="00E72309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929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567B"/>
    <w:rsid w:val="00F96984"/>
    <w:rsid w:val="00F9724B"/>
    <w:rsid w:val="00FA09DC"/>
    <w:rsid w:val="00FA153C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36F7CC0E-EDA4-45B5-B6BA-2CE1D94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532F8A"/>
    <w:pPr>
      <w:tabs>
        <w:tab w:val="left" w:pos="540"/>
        <w:tab w:val="right" w:leader="dot" w:pos="9059"/>
      </w:tabs>
      <w:ind w:left="567" w:hanging="624"/>
    </w:pPr>
    <w:rPr>
      <w:rFonts w:ascii="Times New Roman" w:eastAsiaTheme="majorEastAsia" w:hAnsi="Times New Roman"/>
      <w:b/>
      <w:bCs/>
      <w:noProof/>
      <w:sz w:val="20"/>
      <w:szCs w:val="20"/>
      <w:lang w:eastAsia="en-US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5219-EFA8-43EF-899B-61CB1714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27</Pages>
  <Words>11126</Words>
  <Characters>66761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77732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75</cp:revision>
  <cp:lastPrinted>2025-05-12T06:39:00Z</cp:lastPrinted>
  <dcterms:created xsi:type="dcterms:W3CDTF">2023-09-08T11:17:00Z</dcterms:created>
  <dcterms:modified xsi:type="dcterms:W3CDTF">2025-05-12T12:29:00Z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